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291D4D" w14:textId="6DA43C9B" w:rsidR="00CA3053" w:rsidRPr="00CA3053" w:rsidRDefault="00CA3053" w:rsidP="00CA3053">
      <w:pPr>
        <w:pStyle w:val="1"/>
        <w:bidi/>
        <w:jc w:val="center"/>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(نظام الخدمة المدنية لسنة 2020)</w:t>
      </w:r>
    </w:p>
    <w:p w14:paraId="48624B13" w14:textId="04F97C7B"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 </w:t>
      </w:r>
      <w:r w:rsidRPr="00CA3053">
        <w:rPr>
          <w:rFonts w:ascii="Sakkal Majalla" w:eastAsia="Times New Roman" w:hAnsi="Sakkal Majalla" w:cs="Sakkal Majalla"/>
          <w:sz w:val="28"/>
          <w:szCs w:val="28"/>
        </w:rPr>
        <w:t>   </w:t>
      </w:r>
    </w:p>
    <w:p w14:paraId="706CC31C" w14:textId="3C73FA9E" w:rsidR="00CA3053" w:rsidRPr="00CA3053" w:rsidRDefault="00CA3053" w:rsidP="00CA3053">
      <w:pPr>
        <w:shd w:val="clear" w:color="auto" w:fill="FFFFFF"/>
        <w:bidi/>
        <w:spacing w:before="375" w:after="0" w:line="240" w:lineRule="auto"/>
        <w:jc w:val="mediumKashida"/>
        <w:rPr>
          <w:rFonts w:ascii="Sakkal Majalla" w:eastAsia="Times New Roman" w:hAnsi="Sakkal Majalla" w:cs="Sakkal Majalla"/>
          <w:color w:val="2F2F2F"/>
          <w:sz w:val="28"/>
          <w:szCs w:val="28"/>
        </w:rPr>
      </w:pPr>
      <w:r w:rsidRPr="00CA3053">
        <w:rPr>
          <w:rFonts w:ascii="Sakkal Majalla" w:eastAsia="Times New Roman" w:hAnsi="Sakkal Majalla" w:cs="Sakkal Majalla"/>
          <w:color w:val="2F2F2F"/>
          <w:sz w:val="28"/>
          <w:szCs w:val="28"/>
          <w:rtl/>
        </w:rPr>
        <w:t>يسمــى هذا النظام (نظام الخدمة المدنية لسنة 2020) ويعمل به من تاريخ نشره في الجريدة الرسمية. </w:t>
      </w:r>
    </w:p>
    <w:p w14:paraId="780B460F" w14:textId="77777777" w:rsidR="00CA3053" w:rsidRPr="00CA3053" w:rsidRDefault="00CA3053" w:rsidP="00CA3053">
      <w:pPr>
        <w:pStyle w:val="3"/>
        <w:bidi/>
        <w:jc w:val="mediumKashida"/>
        <w:rPr>
          <w:rFonts w:ascii="Sakkal Majalla" w:eastAsia="Times New Roman" w:hAnsi="Sakkal Majalla" w:cs="Sakkal Majalla"/>
          <w:sz w:val="28"/>
          <w:szCs w:val="28"/>
          <w:rtl/>
        </w:rPr>
      </w:pPr>
      <w:r w:rsidRPr="00CA3053">
        <w:rPr>
          <w:rFonts w:ascii="Sakkal Majalla" w:eastAsia="Times New Roman" w:hAnsi="Sakkal Majalla" w:cs="Sakkal Majalla"/>
          <w:sz w:val="28"/>
          <w:szCs w:val="28"/>
          <w:rtl/>
        </w:rPr>
        <w:t>المادة 2 </w:t>
      </w:r>
      <w:r w:rsidRPr="00CA3053">
        <w:rPr>
          <w:rFonts w:ascii="Sakkal Majalla" w:eastAsia="Times New Roman" w:hAnsi="Sakkal Majalla" w:cs="Sakkal Majalla"/>
          <w:sz w:val="28"/>
          <w:szCs w:val="28"/>
        </w:rPr>
        <w:t>   </w:t>
      </w:r>
    </w:p>
    <w:p w14:paraId="0C3867FE" w14:textId="0D5E5C65"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يكون للكلمات والعبارات التالية حيثما وردت في هذا النظام المعانـــي المخصصة لها أدناه ما لم تدل القرينة على غير ذلك</w:t>
      </w:r>
      <w:r w:rsidRPr="00CA3053">
        <w:rPr>
          <w:rFonts w:ascii="Sakkal Majalla" w:eastAsia="Times New Roman" w:hAnsi="Sakkal Majalla" w:cs="Sakkal Majalla"/>
          <w:color w:val="333333"/>
          <w:sz w:val="28"/>
          <w:szCs w:val="28"/>
        </w:rPr>
        <w:t>:-</w:t>
      </w:r>
    </w:p>
    <w:p w14:paraId="6AFA38C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C617C1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الديـوان </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ديوان الخدمة المدنية</w:t>
      </w:r>
      <w:r w:rsidRPr="00CA3053">
        <w:rPr>
          <w:rFonts w:ascii="Sakkal Majalla" w:eastAsia="Times New Roman" w:hAnsi="Sakkal Majalla" w:cs="Sakkal Majalla"/>
          <w:color w:val="333333"/>
          <w:sz w:val="28"/>
          <w:szCs w:val="28"/>
        </w:rPr>
        <w:t>.</w:t>
      </w:r>
    </w:p>
    <w:p w14:paraId="62E26EF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3C8208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الدائرة </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أي وزارة أو دائرة أو هيئة أو مجلس أو سلطة أو مؤسسة رسمية عامة أو مؤسسة عامة خاضعة لأحكام هذا النظام وتعتبر رئاسة الوزراء دائرة لغايات هذا النظام</w:t>
      </w:r>
      <w:r w:rsidRPr="00CA3053">
        <w:rPr>
          <w:rFonts w:ascii="Sakkal Majalla" w:eastAsia="Times New Roman" w:hAnsi="Sakkal Majalla" w:cs="Sakkal Majalla"/>
          <w:color w:val="333333"/>
          <w:sz w:val="28"/>
          <w:szCs w:val="28"/>
        </w:rPr>
        <w:t>.</w:t>
      </w:r>
    </w:p>
    <w:p w14:paraId="4F9474E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D55423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الخدمة المدنية </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مجموعة الدوائر والموظفين فيها والأسس والقواعد التي تنظم شؤونهم وفقاً لأحكام هذا النظام</w:t>
      </w:r>
      <w:r w:rsidRPr="00CA3053">
        <w:rPr>
          <w:rFonts w:ascii="Sakkal Majalla" w:eastAsia="Times New Roman" w:hAnsi="Sakkal Majalla" w:cs="Sakkal Majalla"/>
          <w:color w:val="333333"/>
          <w:sz w:val="28"/>
          <w:szCs w:val="28"/>
        </w:rPr>
        <w:t>.</w:t>
      </w:r>
    </w:p>
    <w:p w14:paraId="1ADA2DB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F17C6D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المجلس </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مجلس الخدمة المدنية المشكل بمقتضى أحكام هذا النظام</w:t>
      </w:r>
      <w:r w:rsidRPr="00CA3053">
        <w:rPr>
          <w:rFonts w:ascii="Sakkal Majalla" w:eastAsia="Times New Roman" w:hAnsi="Sakkal Majalla" w:cs="Sakkal Majalla"/>
          <w:color w:val="333333"/>
          <w:sz w:val="28"/>
          <w:szCs w:val="28"/>
        </w:rPr>
        <w:t>. </w:t>
      </w:r>
    </w:p>
    <w:p w14:paraId="0E34741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D56302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الوزيـر </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الوزير فيما يختص بوزارته والدوائر المرتبطة به، ولغايات هذا النظام تشمل كلمة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الوزير</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ما يلي</w:t>
      </w:r>
      <w:r w:rsidRPr="00CA3053">
        <w:rPr>
          <w:rFonts w:ascii="Sakkal Majalla" w:eastAsia="Times New Roman" w:hAnsi="Sakkal Majalla" w:cs="Sakkal Majalla"/>
          <w:color w:val="333333"/>
          <w:sz w:val="28"/>
          <w:szCs w:val="28"/>
        </w:rPr>
        <w:t>:-</w:t>
      </w:r>
    </w:p>
    <w:p w14:paraId="3E814E6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1A9E59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رئيس الوزراء فيما يتعلق بموظفي رئاسة الوزراء</w:t>
      </w:r>
      <w:r w:rsidRPr="00CA3053">
        <w:rPr>
          <w:rFonts w:ascii="Sakkal Majalla" w:eastAsia="Times New Roman" w:hAnsi="Sakkal Majalla" w:cs="Sakkal Majalla"/>
          <w:color w:val="333333"/>
          <w:sz w:val="28"/>
          <w:szCs w:val="28"/>
        </w:rPr>
        <w:t>.</w:t>
      </w:r>
    </w:p>
    <w:p w14:paraId="6DDA9F3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71AB90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المرجــع المختص فيما يتعلق بموظفي الديوان الملكي</w:t>
      </w:r>
      <w:r w:rsidRPr="00CA3053">
        <w:rPr>
          <w:rFonts w:ascii="Sakkal Majalla" w:eastAsia="Times New Roman" w:hAnsi="Sakkal Majalla" w:cs="Sakkal Majalla"/>
          <w:color w:val="333333"/>
          <w:sz w:val="28"/>
          <w:szCs w:val="28"/>
        </w:rPr>
        <w:t>.</w:t>
      </w:r>
    </w:p>
    <w:p w14:paraId="573921D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5D3853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رئيس مجلس الأعيان، فيما يتعلق بموظفي مجلس الأعيان، ورئيس مجلس النواب فيما يتعلق بموظفي مجلس النواب ورئيس مجلس الأعيان فيما يتعلق بموظفي مجلس النواب إذا كان المجلس منحلاً</w:t>
      </w:r>
      <w:r w:rsidRPr="00CA3053">
        <w:rPr>
          <w:rFonts w:ascii="Sakkal Majalla" w:eastAsia="Times New Roman" w:hAnsi="Sakkal Majalla" w:cs="Sakkal Majalla"/>
          <w:color w:val="333333"/>
          <w:sz w:val="28"/>
          <w:szCs w:val="28"/>
        </w:rPr>
        <w:t>.</w:t>
      </w:r>
    </w:p>
    <w:p w14:paraId="5EAAD94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B5EAFD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4. </w:t>
      </w:r>
      <w:r w:rsidRPr="00CA3053">
        <w:rPr>
          <w:rFonts w:ascii="Sakkal Majalla" w:eastAsia="Times New Roman" w:hAnsi="Sakkal Majalla" w:cs="Sakkal Majalla"/>
          <w:color w:val="333333"/>
          <w:sz w:val="28"/>
          <w:szCs w:val="28"/>
          <w:rtl/>
        </w:rPr>
        <w:t>رئيس أي دائرة يمارس صلاحيات الوزير بموجب تشريعات خاصة فيما يتعلق بموظفي الدائرة</w:t>
      </w:r>
      <w:r w:rsidRPr="00CA3053">
        <w:rPr>
          <w:rFonts w:ascii="Sakkal Majalla" w:eastAsia="Times New Roman" w:hAnsi="Sakkal Majalla" w:cs="Sakkal Majalla"/>
          <w:color w:val="333333"/>
          <w:sz w:val="28"/>
          <w:szCs w:val="28"/>
        </w:rPr>
        <w:t>.</w:t>
      </w:r>
    </w:p>
    <w:p w14:paraId="5A8CC1A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4ED980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رئيس الديوان </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رئيس ديوان الخدمة المدنية</w:t>
      </w:r>
      <w:r w:rsidRPr="00CA3053">
        <w:rPr>
          <w:rFonts w:ascii="Sakkal Majalla" w:eastAsia="Times New Roman" w:hAnsi="Sakkal Majalla" w:cs="Sakkal Majalla"/>
          <w:color w:val="333333"/>
          <w:sz w:val="28"/>
          <w:szCs w:val="28"/>
        </w:rPr>
        <w:t>.</w:t>
      </w:r>
    </w:p>
    <w:p w14:paraId="09EF250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66B81F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المعهد </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معهد الإدارة العامة</w:t>
      </w:r>
      <w:r w:rsidRPr="00CA3053">
        <w:rPr>
          <w:rFonts w:ascii="Sakkal Majalla" w:eastAsia="Times New Roman" w:hAnsi="Sakkal Majalla" w:cs="Sakkal Majalla"/>
          <w:color w:val="333333"/>
          <w:sz w:val="28"/>
          <w:szCs w:val="28"/>
        </w:rPr>
        <w:t>.</w:t>
      </w:r>
    </w:p>
    <w:p w14:paraId="55668C9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A2C7A3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lastRenderedPageBreak/>
        <w:t>الأمين العام </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أمين عام أو مدير عام الدائرة</w:t>
      </w:r>
      <w:r w:rsidRPr="00CA3053">
        <w:rPr>
          <w:rFonts w:ascii="Sakkal Majalla" w:eastAsia="Times New Roman" w:hAnsi="Sakkal Majalla" w:cs="Sakkal Majalla"/>
          <w:color w:val="333333"/>
          <w:sz w:val="28"/>
          <w:szCs w:val="28"/>
        </w:rPr>
        <w:t>.</w:t>
      </w:r>
    </w:p>
    <w:p w14:paraId="77593F0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5D418C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اللجنة المركزية </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اللجنة المركزية للموارد البشرية المشكلة بموجب أحكام هذا النظام</w:t>
      </w:r>
      <w:r w:rsidRPr="00CA3053">
        <w:rPr>
          <w:rFonts w:ascii="Sakkal Majalla" w:eastAsia="Times New Roman" w:hAnsi="Sakkal Majalla" w:cs="Sakkal Majalla"/>
          <w:color w:val="333333"/>
          <w:sz w:val="28"/>
          <w:szCs w:val="28"/>
        </w:rPr>
        <w:t>.</w:t>
      </w:r>
    </w:p>
    <w:p w14:paraId="24C87D4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A7A58C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اللجنة </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لجنة الموارد البشرية في الدائرة المشكلة بمقتضى أحكام هذا النظام</w:t>
      </w:r>
      <w:r w:rsidRPr="00CA3053">
        <w:rPr>
          <w:rFonts w:ascii="Sakkal Majalla" w:eastAsia="Times New Roman" w:hAnsi="Sakkal Majalla" w:cs="Sakkal Majalla"/>
          <w:color w:val="333333"/>
          <w:sz w:val="28"/>
          <w:szCs w:val="28"/>
        </w:rPr>
        <w:t>.</w:t>
      </w:r>
    </w:p>
    <w:p w14:paraId="02AD3B5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ACA390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مسؤول الموارد البشرية </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الشخص المعني بإدارة وحدة الموارد البشرية في الدائرة المرتبط بالأمين العام</w:t>
      </w:r>
      <w:r w:rsidRPr="00CA3053">
        <w:rPr>
          <w:rFonts w:ascii="Sakkal Majalla" w:eastAsia="Times New Roman" w:hAnsi="Sakkal Majalla" w:cs="Sakkal Majalla"/>
          <w:color w:val="333333"/>
          <w:sz w:val="28"/>
          <w:szCs w:val="28"/>
        </w:rPr>
        <w:t>.</w:t>
      </w:r>
    </w:p>
    <w:p w14:paraId="4AFB3CE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35D507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المدير </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مدير أي إدارة أو مديرية في الدائرة</w:t>
      </w:r>
      <w:r w:rsidRPr="00CA3053">
        <w:rPr>
          <w:rFonts w:ascii="Sakkal Majalla" w:eastAsia="Times New Roman" w:hAnsi="Sakkal Majalla" w:cs="Sakkal Majalla"/>
          <w:color w:val="333333"/>
          <w:sz w:val="28"/>
          <w:szCs w:val="28"/>
        </w:rPr>
        <w:t>.</w:t>
      </w:r>
    </w:p>
    <w:p w14:paraId="4DE42B6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561461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الوظيفة </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مجموعة من المهام والواجبات التي تحددها جهة مختصة وتوكلها إلى الموظف للقيام بها بمقتضى أحكام هذا النظام وأي تشريع آخر أو تعليمات أو قرارات إدارية وما يتعلق بتلك المهام من صلاحيات وما يترتب عليها من مسؤوليات</w:t>
      </w:r>
      <w:r w:rsidRPr="00CA3053">
        <w:rPr>
          <w:rFonts w:ascii="Sakkal Majalla" w:eastAsia="Times New Roman" w:hAnsi="Sakkal Majalla" w:cs="Sakkal Majalla"/>
          <w:color w:val="333333"/>
          <w:sz w:val="28"/>
          <w:szCs w:val="28"/>
        </w:rPr>
        <w:t>.</w:t>
      </w:r>
    </w:p>
    <w:p w14:paraId="3FCB958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033874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المسمى الوظيفي </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المسمى المحدد للوظيفة وفق مؤهلات شاغليها وشروط إشغالها وفئاتها ومستوياتها ودرجاتها ومهام شاغليها وواجباتهم</w:t>
      </w:r>
      <w:r w:rsidRPr="00CA3053">
        <w:rPr>
          <w:rFonts w:ascii="Sakkal Majalla" w:eastAsia="Times New Roman" w:hAnsi="Sakkal Majalla" w:cs="Sakkal Majalla"/>
          <w:color w:val="333333"/>
          <w:sz w:val="28"/>
          <w:szCs w:val="28"/>
        </w:rPr>
        <w:t>.</w:t>
      </w:r>
    </w:p>
    <w:p w14:paraId="53DA5E1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B58F01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الموظف </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الشخص المعين بقرار من المرجع المختص، في وظيفة مدرجة في جدول تشكيلات الوظائف الصادر بمقتضى قانون الموازنة العامة أو موازنة إحدى الدوائر والموظف المُعين بموجب عقد ولا يشمل الشخص الذي يتقاضى أجراً يومياً</w:t>
      </w:r>
      <w:r w:rsidRPr="00CA3053">
        <w:rPr>
          <w:rFonts w:ascii="Sakkal Majalla" w:eastAsia="Times New Roman" w:hAnsi="Sakkal Majalla" w:cs="Sakkal Majalla"/>
          <w:color w:val="333333"/>
          <w:sz w:val="28"/>
          <w:szCs w:val="28"/>
        </w:rPr>
        <w:t>.</w:t>
      </w:r>
    </w:p>
    <w:p w14:paraId="1DFEEEF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821EFC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تخطيط الموارد البشرية</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عملية تقييم منهجي وعملي للموارد البشرية تهدف إلى تحديد الاحتياجات الحالية والمستقبلية المطلوبة من الموارد البشرية من حيث أعداد الوظائف ومسمياتها، ومستوى المهارات والقدرات المطلوبة ضمن فترة زمنية محددة وتحقيق الاستخدام الأمثل للموارد البشرية وتجنب التوظيف الزائد عن الحاجة وضبط الإنفاق، وتوقع الفائض والنقص في أعداد الموظفين بما يضمن تحقيق اهداف الدائرة وخططها الاستراتيجية</w:t>
      </w:r>
      <w:r w:rsidRPr="00CA3053">
        <w:rPr>
          <w:rFonts w:ascii="Sakkal Majalla" w:eastAsia="Times New Roman" w:hAnsi="Sakkal Majalla" w:cs="Sakkal Majalla"/>
          <w:color w:val="333333"/>
          <w:sz w:val="28"/>
          <w:szCs w:val="28"/>
        </w:rPr>
        <w:t>. </w:t>
      </w:r>
    </w:p>
    <w:p w14:paraId="28F805F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E09FE2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الكفايات الوظيفية </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مجموعة المعارف والمهارات والسلوكيات الواجب توافرها في الموظف والتي تمكنه من ممارسة عمله أو القيام بأداء مهام وظيفته</w:t>
      </w:r>
      <w:r w:rsidRPr="00CA3053">
        <w:rPr>
          <w:rFonts w:ascii="Sakkal Majalla" w:eastAsia="Times New Roman" w:hAnsi="Sakkal Majalla" w:cs="Sakkal Majalla"/>
          <w:color w:val="333333"/>
          <w:sz w:val="28"/>
          <w:szCs w:val="28"/>
        </w:rPr>
        <w:t>.</w:t>
      </w:r>
    </w:p>
    <w:p w14:paraId="70679F5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259AF6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التعاقب الوظيفي </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عملية تخطيط طويل الامد ومنظم، يهدف الى تلبية احتياجات الدائرة من الموارد البشرية القادرة على قيادة وشغل الوظائف وذلك لضمان استمرارية العمل بكفاءة وفاعلية والمحافظة على الكفاءات وتطوير كفايات الموظفين من الصف الثاني لتمكينهم من إشغال الوظائف الحرجة مستقبلا</w:t>
      </w:r>
      <w:r w:rsidRPr="00CA3053">
        <w:rPr>
          <w:rFonts w:ascii="Sakkal Majalla" w:eastAsia="Times New Roman" w:hAnsi="Sakkal Majalla" w:cs="Sakkal Majalla"/>
          <w:color w:val="333333"/>
          <w:sz w:val="28"/>
          <w:szCs w:val="28"/>
        </w:rPr>
        <w:t>.</w:t>
      </w:r>
    </w:p>
    <w:p w14:paraId="55AA6BD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5F8E3A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lastRenderedPageBreak/>
        <w:t>الوظائف الحرجة </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الوظائف ذات الاهمية الخاصة التي لها أثر كبير في قدرة الدائرة على تنفيذ مهامها الاساسية وعملياتها بما ينعكس على الاهداف الوطنية والتي تمتاز بندرة توفر الخبرات والكفايات اللازمة لإشغالها وصعوبة جذبها والاحتفاظ بها</w:t>
      </w:r>
      <w:r w:rsidRPr="00CA3053">
        <w:rPr>
          <w:rFonts w:ascii="Sakkal Majalla" w:eastAsia="Times New Roman" w:hAnsi="Sakkal Majalla" w:cs="Sakkal Majalla"/>
          <w:color w:val="333333"/>
          <w:sz w:val="28"/>
          <w:szCs w:val="28"/>
        </w:rPr>
        <w:t>.</w:t>
      </w:r>
    </w:p>
    <w:p w14:paraId="3841C2B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DD728B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المسار الوظيفي</w:t>
      </w:r>
      <w:r w:rsidRPr="00CA3053">
        <w:rPr>
          <w:rFonts w:ascii="Sakkal Majalla" w:eastAsia="Times New Roman" w:hAnsi="Sakkal Majalla" w:cs="Sakkal Majalla"/>
          <w:color w:val="333333"/>
          <w:sz w:val="28"/>
          <w:szCs w:val="28"/>
        </w:rPr>
        <w:t>  : </w:t>
      </w:r>
      <w:r w:rsidRPr="00CA3053">
        <w:rPr>
          <w:rFonts w:ascii="Sakkal Majalla" w:eastAsia="Times New Roman" w:hAnsi="Sakkal Majalla" w:cs="Sakkal Majalla"/>
          <w:color w:val="333333"/>
          <w:sz w:val="28"/>
          <w:szCs w:val="28"/>
          <w:rtl/>
        </w:rPr>
        <w:t>مجموعة الوظائف التي يشغلها الموظف خلال مسيرته الوظيفية وتمثل الخبرات العملية المكتسبة خلالها وما يرتبط بها من كفايات وظيفية ويتكون كل</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مسار من عدة وظائف ومراكز إدارية وخبرات متنوعة</w:t>
      </w:r>
      <w:r w:rsidRPr="00CA3053">
        <w:rPr>
          <w:rFonts w:ascii="Sakkal Majalla" w:eastAsia="Times New Roman" w:hAnsi="Sakkal Majalla" w:cs="Sakkal Majalla"/>
          <w:color w:val="333333"/>
          <w:sz w:val="28"/>
          <w:szCs w:val="28"/>
        </w:rPr>
        <w:t>. </w:t>
      </w:r>
    </w:p>
    <w:p w14:paraId="5242C11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5F64E7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المسار المهني المتخصص </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مستويات تشكل مسار التطور والترقية المهنية لوظائف محددة لتمارس من قبل متخصصين مؤهلين ومرخصين لمزاولتها</w:t>
      </w:r>
      <w:r w:rsidRPr="00CA3053">
        <w:rPr>
          <w:rFonts w:ascii="Sakkal Majalla" w:eastAsia="Times New Roman" w:hAnsi="Sakkal Majalla" w:cs="Sakkal Majalla"/>
          <w:color w:val="333333"/>
          <w:sz w:val="28"/>
          <w:szCs w:val="28"/>
        </w:rPr>
        <w:t>.</w:t>
      </w:r>
    </w:p>
    <w:p w14:paraId="352C430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E13642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نظام الرتب </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مجموعة المسميات التي تعكس تراتبية الترقية المهنية ضمن الدور الوظيفي ذاته في الدوائر التي تطبق أنظمة رتب خاصة بها </w:t>
      </w:r>
      <w:r w:rsidRPr="00CA3053">
        <w:rPr>
          <w:rFonts w:ascii="Sakkal Majalla" w:eastAsia="Times New Roman" w:hAnsi="Sakkal Majalla" w:cs="Sakkal Majalla"/>
          <w:color w:val="333333"/>
          <w:sz w:val="28"/>
          <w:szCs w:val="28"/>
        </w:rPr>
        <w:t>.   </w:t>
      </w:r>
    </w:p>
    <w:p w14:paraId="48F6813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3C6F7D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المسار الإداري </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مجموعة الوظائف الاشرافية والقيادية التي يشغلها الموظف</w:t>
      </w:r>
      <w:r w:rsidRPr="00CA3053">
        <w:rPr>
          <w:rFonts w:ascii="Sakkal Majalla" w:eastAsia="Times New Roman" w:hAnsi="Sakkal Majalla" w:cs="Sakkal Majalla"/>
          <w:color w:val="333333"/>
          <w:sz w:val="28"/>
          <w:szCs w:val="28"/>
        </w:rPr>
        <w:t>.</w:t>
      </w:r>
    </w:p>
    <w:p w14:paraId="731FA29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FAC60E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الترقية</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شغل الموظف لوظيفة شاغرة أعلى من وظيفته الحالية التي يشغلها أو لمسمى وظيفي آخر وفقا للمسار المهني المتخصص أو نظام الرتب او المسار الإداري ولا يدخل في مفهومها الترفيع الوجوبي أو الجوازي المنصوص عليهما في هذا النظام</w:t>
      </w:r>
      <w:r w:rsidRPr="00CA3053">
        <w:rPr>
          <w:rFonts w:ascii="Sakkal Majalla" w:eastAsia="Times New Roman" w:hAnsi="Sakkal Majalla" w:cs="Sakkal Majalla"/>
          <w:color w:val="333333"/>
          <w:sz w:val="28"/>
          <w:szCs w:val="28"/>
        </w:rPr>
        <w:t>.</w:t>
      </w:r>
    </w:p>
    <w:p w14:paraId="330D673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43E5E4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تقييم وتحليل الوظائف </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النشاط الذي يتم من خلاله المقارنة بين الوظائف من حيث المسؤوليات والواجبات والمؤهلات والشروط اللازمة لأداء الوظيفة وذلك من أجل تحديد أهمية وقيمة كل وظيفة تمهيداً لتحديد الراتب أو الأجر العادل لها</w:t>
      </w:r>
      <w:r w:rsidRPr="00CA3053">
        <w:rPr>
          <w:rFonts w:ascii="Sakkal Majalla" w:eastAsia="Times New Roman" w:hAnsi="Sakkal Majalla" w:cs="Sakkal Majalla"/>
          <w:color w:val="333333"/>
          <w:sz w:val="28"/>
          <w:szCs w:val="28"/>
        </w:rPr>
        <w:t>.</w:t>
      </w:r>
    </w:p>
    <w:p w14:paraId="07B3E92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C04D78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الفئة </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مجموعة من الوظائف ذات درجات ورواتب ومواصفات ومسؤوليات محددة بمقتضى أحكام هذا النظام</w:t>
      </w:r>
      <w:r w:rsidRPr="00CA3053">
        <w:rPr>
          <w:rFonts w:ascii="Sakkal Majalla" w:eastAsia="Times New Roman" w:hAnsi="Sakkal Majalla" w:cs="Sakkal Majalla"/>
          <w:color w:val="333333"/>
          <w:sz w:val="28"/>
          <w:szCs w:val="28"/>
        </w:rPr>
        <w:t>.</w:t>
      </w:r>
    </w:p>
    <w:p w14:paraId="00CC7B9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FAEB9E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الدرجة </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مستوى وظيفي متدرج ضمن الفئة الواحدة ذات رواتب وسنوات ومواصفات محددة وفق أحكام هذا النظام</w:t>
      </w:r>
      <w:r w:rsidRPr="00CA3053">
        <w:rPr>
          <w:rFonts w:ascii="Sakkal Majalla" w:eastAsia="Times New Roman" w:hAnsi="Sakkal Majalla" w:cs="Sakkal Majalla"/>
          <w:color w:val="333333"/>
          <w:sz w:val="28"/>
          <w:szCs w:val="28"/>
        </w:rPr>
        <w:t>. </w:t>
      </w:r>
    </w:p>
    <w:p w14:paraId="2D1FCA6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7A3FEA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الراتب الأساسي </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الراتب الشهري الذي يستحقه الموظف ويتقاضاه مقابل قيامه بمهام وظيفته التي يشغلها ولا يشمل العلاوات من أي نوع كانت</w:t>
      </w:r>
      <w:r w:rsidRPr="00CA3053">
        <w:rPr>
          <w:rFonts w:ascii="Sakkal Majalla" w:eastAsia="Times New Roman" w:hAnsi="Sakkal Majalla" w:cs="Sakkal Majalla"/>
          <w:color w:val="333333"/>
          <w:sz w:val="28"/>
          <w:szCs w:val="28"/>
        </w:rPr>
        <w:t>.</w:t>
      </w:r>
    </w:p>
    <w:p w14:paraId="296BFE9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F13B99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الراتب الأساسي الإجمالي </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الراتب الأساسي مضافا إليه علاوة غلاء المعيشة</w:t>
      </w:r>
      <w:r w:rsidRPr="00CA3053">
        <w:rPr>
          <w:rFonts w:ascii="Sakkal Majalla" w:eastAsia="Times New Roman" w:hAnsi="Sakkal Majalla" w:cs="Sakkal Majalla"/>
          <w:color w:val="333333"/>
          <w:sz w:val="28"/>
          <w:szCs w:val="28"/>
        </w:rPr>
        <w:t>.</w:t>
      </w:r>
    </w:p>
    <w:p w14:paraId="22C450B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lastRenderedPageBreak/>
        <w:t> </w:t>
      </w:r>
    </w:p>
    <w:p w14:paraId="60595B6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الراتب الإجمالي </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الراتب الأساسي الإجمالي مضافا إليه العلاوات الشهرية المحددة</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جميعها بموجب أحكام هذا النظام</w:t>
      </w:r>
      <w:r w:rsidRPr="00CA3053">
        <w:rPr>
          <w:rFonts w:ascii="Sakkal Majalla" w:eastAsia="Times New Roman" w:hAnsi="Sakkal Majalla" w:cs="Sakkal Majalla"/>
          <w:color w:val="333333"/>
          <w:sz w:val="28"/>
          <w:szCs w:val="28"/>
        </w:rPr>
        <w:t>.</w:t>
      </w:r>
    </w:p>
    <w:p w14:paraId="5F14D0A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C95FDD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البعثة </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إيفاد الموظف للدراسة في مؤسسة تعليمية معترف بها للحصول على مؤهل علمي مدة متصلة تزيد على ثمانية اشهر سواء كانت داخل المملكة أو خارجها</w:t>
      </w:r>
      <w:r w:rsidRPr="00CA3053">
        <w:rPr>
          <w:rFonts w:ascii="Sakkal Majalla" w:eastAsia="Times New Roman" w:hAnsi="Sakkal Majalla" w:cs="Sakkal Majalla"/>
          <w:color w:val="333333"/>
          <w:sz w:val="28"/>
          <w:szCs w:val="28"/>
        </w:rPr>
        <w:t>.</w:t>
      </w:r>
    </w:p>
    <w:p w14:paraId="613748F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0F7FAB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الدورة </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إيفاد الموظف للتدرب بغرض إكسابه معرفة علمية أو مهارة عملية أو كلتيهما معاً سواء كانت داخل المملكة أو خارجها</w:t>
      </w:r>
      <w:r w:rsidRPr="00CA3053">
        <w:rPr>
          <w:rFonts w:ascii="Sakkal Majalla" w:eastAsia="Times New Roman" w:hAnsi="Sakkal Majalla" w:cs="Sakkal Majalla"/>
          <w:color w:val="333333"/>
          <w:sz w:val="28"/>
          <w:szCs w:val="28"/>
        </w:rPr>
        <w:t>.</w:t>
      </w:r>
    </w:p>
    <w:p w14:paraId="645ADC8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CCC20C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المهمة العلمية </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إيفاد الموظف، داخل المملكة أو خارجها، لحضور مؤتمر أو ندوة أو حلقة دراسية أو لقاء علمي أو للقيام بزيارة أو جولة استطلاعية أو ما هو مماثل لأي منهـــا</w:t>
      </w:r>
      <w:r w:rsidRPr="00CA3053">
        <w:rPr>
          <w:rFonts w:ascii="Sakkal Majalla" w:eastAsia="Times New Roman" w:hAnsi="Sakkal Majalla" w:cs="Sakkal Majalla"/>
          <w:color w:val="333333"/>
          <w:sz w:val="28"/>
          <w:szCs w:val="28"/>
        </w:rPr>
        <w:t>.</w:t>
      </w:r>
    </w:p>
    <w:p w14:paraId="0E117EE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03E483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الموفد </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الموظف الذي يوفد في بعثة أو دورة أو مهمة علمية وفقاً لأحكام هذا النظام</w:t>
      </w:r>
      <w:r w:rsidRPr="00CA3053">
        <w:rPr>
          <w:rFonts w:ascii="Sakkal Majalla" w:eastAsia="Times New Roman" w:hAnsi="Sakkal Majalla" w:cs="Sakkal Majalla"/>
          <w:color w:val="333333"/>
          <w:sz w:val="28"/>
          <w:szCs w:val="28"/>
        </w:rPr>
        <w:t>.</w:t>
      </w:r>
    </w:p>
    <w:p w14:paraId="00667B0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68B2CE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المسار التدريبي </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مجموعة البرامج التدريبية التي يتلقاها الموظف تحقيقاً لمتطلبات المسار الوظيفي</w:t>
      </w:r>
      <w:r w:rsidRPr="00CA3053">
        <w:rPr>
          <w:rFonts w:ascii="Sakkal Majalla" w:eastAsia="Times New Roman" w:hAnsi="Sakkal Majalla" w:cs="Sakkal Majalla"/>
          <w:color w:val="333333"/>
          <w:sz w:val="28"/>
          <w:szCs w:val="28"/>
        </w:rPr>
        <w:t>.</w:t>
      </w:r>
    </w:p>
    <w:p w14:paraId="5445DCC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7339E2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المشروع</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النشاط المعين الذي رصدت له مخصصات مالية في الموازنة العامة الرأسمالية في قانون الموازنة العامة أو موازنات الوحدات الحكومية أو موازنة دائرة اقترنت بموافقة مجلس الوزراء</w:t>
      </w:r>
      <w:r w:rsidRPr="00CA3053">
        <w:rPr>
          <w:rFonts w:ascii="Sakkal Majalla" w:eastAsia="Times New Roman" w:hAnsi="Sakkal Majalla" w:cs="Sakkal Majalla"/>
          <w:color w:val="333333"/>
          <w:sz w:val="28"/>
          <w:szCs w:val="28"/>
        </w:rPr>
        <w:t>.</w:t>
      </w:r>
    </w:p>
    <w:p w14:paraId="01E7C21B"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3 </w:t>
      </w:r>
      <w:r w:rsidRPr="00CA3053">
        <w:rPr>
          <w:rFonts w:ascii="Sakkal Majalla" w:eastAsia="Times New Roman" w:hAnsi="Sakkal Majalla" w:cs="Sakkal Majalla"/>
          <w:sz w:val="28"/>
          <w:szCs w:val="28"/>
        </w:rPr>
        <w:t>   </w:t>
      </w:r>
    </w:p>
    <w:p w14:paraId="1CE8D47D" w14:textId="638BB691"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على الرغم مما ورد في أي نظام آخر،</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تسري أحكام هذا النظام على موظفي الدوائر المدرجة وظائفهم ودرجاتهم ورواتبهم في جدول تشكيلات الوظائف الصادر بمقتضى قانون الموازنة العامة أو قانون موازنات الوحدات الحكومية أو موازنة أي من الدوائر الأخرى</w:t>
      </w:r>
      <w:r w:rsidRPr="00CA3053">
        <w:rPr>
          <w:rFonts w:ascii="Sakkal Majalla" w:eastAsia="Times New Roman" w:hAnsi="Sakkal Majalla" w:cs="Sakkal Majalla"/>
          <w:color w:val="333333"/>
          <w:sz w:val="28"/>
          <w:szCs w:val="28"/>
        </w:rPr>
        <w:t>.</w:t>
      </w:r>
    </w:p>
    <w:p w14:paraId="413D33C6"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4 </w:t>
      </w:r>
      <w:r w:rsidRPr="00CA3053">
        <w:rPr>
          <w:rFonts w:ascii="Sakkal Majalla" w:eastAsia="Times New Roman" w:hAnsi="Sakkal Majalla" w:cs="Sakkal Majalla"/>
          <w:sz w:val="28"/>
          <w:szCs w:val="28"/>
        </w:rPr>
        <w:t>   </w:t>
      </w:r>
    </w:p>
    <w:p w14:paraId="739E8FEB" w14:textId="330E28BA"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ترتكز الخدمة المدنية على المبادئ والقيم التالية</w:t>
      </w:r>
      <w:r w:rsidRPr="00CA3053">
        <w:rPr>
          <w:rFonts w:ascii="Sakkal Majalla" w:eastAsia="Times New Roman" w:hAnsi="Sakkal Majalla" w:cs="Sakkal Majalla"/>
          <w:color w:val="333333"/>
          <w:sz w:val="28"/>
          <w:szCs w:val="28"/>
        </w:rPr>
        <w:t>:-</w:t>
      </w:r>
    </w:p>
    <w:p w14:paraId="2504300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CB3F1A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سيادة القانون</w:t>
      </w:r>
      <w:r w:rsidRPr="00CA3053">
        <w:rPr>
          <w:rFonts w:ascii="Sakkal Majalla" w:eastAsia="Times New Roman" w:hAnsi="Sakkal Majalla" w:cs="Sakkal Majalla"/>
          <w:color w:val="333333"/>
          <w:sz w:val="28"/>
          <w:szCs w:val="28"/>
        </w:rPr>
        <w:t>. </w:t>
      </w:r>
    </w:p>
    <w:p w14:paraId="0E49B35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C70C74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المساءلة والمحاسبة</w:t>
      </w:r>
      <w:r w:rsidRPr="00CA3053">
        <w:rPr>
          <w:rFonts w:ascii="Sakkal Majalla" w:eastAsia="Times New Roman" w:hAnsi="Sakkal Majalla" w:cs="Sakkal Majalla"/>
          <w:color w:val="333333"/>
          <w:sz w:val="28"/>
          <w:szCs w:val="28"/>
        </w:rPr>
        <w:t>. </w:t>
      </w:r>
    </w:p>
    <w:p w14:paraId="4D999FA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98E674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الشفافية</w:t>
      </w:r>
      <w:r w:rsidRPr="00CA3053">
        <w:rPr>
          <w:rFonts w:ascii="Sakkal Majalla" w:eastAsia="Times New Roman" w:hAnsi="Sakkal Majalla" w:cs="Sakkal Majalla"/>
          <w:color w:val="333333"/>
          <w:sz w:val="28"/>
          <w:szCs w:val="28"/>
        </w:rPr>
        <w:t>. </w:t>
      </w:r>
    </w:p>
    <w:p w14:paraId="071C6BE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86357D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lastRenderedPageBreak/>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العدالة والمساواة وتكافؤ الفرص</w:t>
      </w:r>
      <w:r w:rsidRPr="00CA3053">
        <w:rPr>
          <w:rFonts w:ascii="Sakkal Majalla" w:eastAsia="Times New Roman" w:hAnsi="Sakkal Majalla" w:cs="Sakkal Majalla"/>
          <w:color w:val="333333"/>
          <w:sz w:val="28"/>
          <w:szCs w:val="28"/>
        </w:rPr>
        <w:t>.</w:t>
      </w:r>
    </w:p>
    <w:p w14:paraId="462E1A1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1ACB52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هـ‌</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الحاكمية الرشيدة والنزاهة</w:t>
      </w:r>
      <w:r w:rsidRPr="00CA3053">
        <w:rPr>
          <w:rFonts w:ascii="Sakkal Majalla" w:eastAsia="Times New Roman" w:hAnsi="Sakkal Majalla" w:cs="Sakkal Majalla"/>
          <w:color w:val="333333"/>
          <w:sz w:val="28"/>
          <w:szCs w:val="28"/>
        </w:rPr>
        <w:t>. </w:t>
      </w:r>
    </w:p>
    <w:p w14:paraId="09AEAB9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CF923E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التميز في الاداء والتطوير المستمر</w:t>
      </w:r>
      <w:r w:rsidRPr="00CA3053">
        <w:rPr>
          <w:rFonts w:ascii="Sakkal Majalla" w:eastAsia="Times New Roman" w:hAnsi="Sakkal Majalla" w:cs="Sakkal Majalla"/>
          <w:color w:val="333333"/>
          <w:sz w:val="28"/>
          <w:szCs w:val="28"/>
        </w:rPr>
        <w:t>.</w:t>
      </w:r>
    </w:p>
    <w:p w14:paraId="4CE35EA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9B2678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ز</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التخطيط السليم </w:t>
      </w:r>
      <w:r w:rsidRPr="00CA3053">
        <w:rPr>
          <w:rFonts w:ascii="Sakkal Majalla" w:eastAsia="Times New Roman" w:hAnsi="Sakkal Majalla" w:cs="Sakkal Majalla"/>
          <w:color w:val="333333"/>
          <w:sz w:val="28"/>
          <w:szCs w:val="28"/>
        </w:rPr>
        <w:t>. </w:t>
      </w:r>
    </w:p>
    <w:p w14:paraId="5C39CD5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086E6F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ح</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التمكين والتحفيز</w:t>
      </w:r>
      <w:r w:rsidRPr="00CA3053">
        <w:rPr>
          <w:rFonts w:ascii="Sakkal Majalla" w:eastAsia="Times New Roman" w:hAnsi="Sakkal Majalla" w:cs="Sakkal Majalla"/>
          <w:color w:val="333333"/>
          <w:sz w:val="28"/>
          <w:szCs w:val="28"/>
        </w:rPr>
        <w:t>. </w:t>
      </w:r>
    </w:p>
    <w:p w14:paraId="42571DD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321B7D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ط</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الفاعلية والكفاءة </w:t>
      </w:r>
      <w:r w:rsidRPr="00CA3053">
        <w:rPr>
          <w:rFonts w:ascii="Sakkal Majalla" w:eastAsia="Times New Roman" w:hAnsi="Sakkal Majalla" w:cs="Sakkal Majalla"/>
          <w:color w:val="333333"/>
          <w:sz w:val="28"/>
          <w:szCs w:val="28"/>
        </w:rPr>
        <w:t>. </w:t>
      </w:r>
    </w:p>
    <w:p w14:paraId="3FF19D83"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5 </w:t>
      </w:r>
      <w:r w:rsidRPr="00CA3053">
        <w:rPr>
          <w:rFonts w:ascii="Sakkal Majalla" w:eastAsia="Times New Roman" w:hAnsi="Sakkal Majalla" w:cs="Sakkal Majalla"/>
          <w:sz w:val="28"/>
          <w:szCs w:val="28"/>
        </w:rPr>
        <w:t>   </w:t>
      </w:r>
    </w:p>
    <w:p w14:paraId="07B27540" w14:textId="63F8195B"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يتولى مجلس الوزراء الإشراف على شؤون الوظيفة العامة</w:t>
      </w:r>
      <w:r w:rsidRPr="00CA3053">
        <w:rPr>
          <w:rFonts w:ascii="Sakkal Majalla" w:eastAsia="Times New Roman" w:hAnsi="Sakkal Majalla" w:cs="Sakkal Majalla"/>
          <w:color w:val="333333"/>
          <w:sz w:val="28"/>
          <w:szCs w:val="28"/>
        </w:rPr>
        <w:t>.</w:t>
      </w:r>
    </w:p>
    <w:p w14:paraId="00730584"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6 </w:t>
      </w:r>
      <w:r w:rsidRPr="00CA3053">
        <w:rPr>
          <w:rFonts w:ascii="Sakkal Majalla" w:eastAsia="Times New Roman" w:hAnsi="Sakkal Majalla" w:cs="Sakkal Majalla"/>
          <w:sz w:val="28"/>
          <w:szCs w:val="28"/>
        </w:rPr>
        <w:t>   </w:t>
      </w:r>
    </w:p>
    <w:p w14:paraId="61CE951F" w14:textId="3334822F"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يشكل مجلس يسمى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مجلس الخدمة المدنية</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برئاسة الوزير الذي يسميه رئيس الوزراء من بين اعضاء المجلس او من غيرهم وعضوية كل من</w:t>
      </w:r>
      <w:r w:rsidRPr="00CA3053">
        <w:rPr>
          <w:rFonts w:ascii="Sakkal Majalla" w:eastAsia="Times New Roman" w:hAnsi="Sakkal Majalla" w:cs="Sakkal Majalla"/>
          <w:color w:val="333333"/>
          <w:sz w:val="28"/>
          <w:szCs w:val="28"/>
        </w:rPr>
        <w:t>:-</w:t>
      </w:r>
    </w:p>
    <w:p w14:paraId="4D3BBEE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81741F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وزير التربية والتعليم</w:t>
      </w:r>
      <w:r w:rsidRPr="00CA3053">
        <w:rPr>
          <w:rFonts w:ascii="Sakkal Majalla" w:eastAsia="Times New Roman" w:hAnsi="Sakkal Majalla" w:cs="Sakkal Majalla"/>
          <w:color w:val="333333"/>
          <w:sz w:val="28"/>
          <w:szCs w:val="28"/>
        </w:rPr>
        <w:t>.</w:t>
      </w:r>
    </w:p>
    <w:p w14:paraId="7F4A745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65E6F7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وزير التعليم العالي والبحث العلمي</w:t>
      </w:r>
      <w:r w:rsidRPr="00CA3053">
        <w:rPr>
          <w:rFonts w:ascii="Sakkal Majalla" w:eastAsia="Times New Roman" w:hAnsi="Sakkal Majalla" w:cs="Sakkal Majalla"/>
          <w:color w:val="333333"/>
          <w:sz w:val="28"/>
          <w:szCs w:val="28"/>
        </w:rPr>
        <w:t>. </w:t>
      </w:r>
    </w:p>
    <w:p w14:paraId="4FE63EA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EFE8F7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وزير المالية</w:t>
      </w:r>
      <w:r w:rsidRPr="00CA3053">
        <w:rPr>
          <w:rFonts w:ascii="Sakkal Majalla" w:eastAsia="Times New Roman" w:hAnsi="Sakkal Majalla" w:cs="Sakkal Majalla"/>
          <w:color w:val="333333"/>
          <w:sz w:val="28"/>
          <w:szCs w:val="28"/>
        </w:rPr>
        <w:t>.</w:t>
      </w:r>
    </w:p>
    <w:p w14:paraId="16D3B42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2B3452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4- </w:t>
      </w:r>
      <w:r w:rsidRPr="00CA3053">
        <w:rPr>
          <w:rFonts w:ascii="Sakkal Majalla" w:eastAsia="Times New Roman" w:hAnsi="Sakkal Majalla" w:cs="Sakkal Majalla"/>
          <w:color w:val="333333"/>
          <w:sz w:val="28"/>
          <w:szCs w:val="28"/>
          <w:rtl/>
        </w:rPr>
        <w:t>وزير العمل</w:t>
      </w:r>
      <w:r w:rsidRPr="00CA3053">
        <w:rPr>
          <w:rFonts w:ascii="Sakkal Majalla" w:eastAsia="Times New Roman" w:hAnsi="Sakkal Majalla" w:cs="Sakkal Majalla"/>
          <w:color w:val="333333"/>
          <w:sz w:val="28"/>
          <w:szCs w:val="28"/>
        </w:rPr>
        <w:t>.</w:t>
      </w:r>
    </w:p>
    <w:p w14:paraId="42702B0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4307BA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5- </w:t>
      </w:r>
      <w:r w:rsidRPr="00CA3053">
        <w:rPr>
          <w:rFonts w:ascii="Sakkal Majalla" w:eastAsia="Times New Roman" w:hAnsi="Sakkal Majalla" w:cs="Sakkal Majalla"/>
          <w:color w:val="333333"/>
          <w:sz w:val="28"/>
          <w:szCs w:val="28"/>
          <w:rtl/>
        </w:rPr>
        <w:t>وزير الصحة</w:t>
      </w:r>
      <w:r w:rsidRPr="00CA3053">
        <w:rPr>
          <w:rFonts w:ascii="Sakkal Majalla" w:eastAsia="Times New Roman" w:hAnsi="Sakkal Majalla" w:cs="Sakkal Majalla"/>
          <w:color w:val="333333"/>
          <w:sz w:val="28"/>
          <w:szCs w:val="28"/>
        </w:rPr>
        <w:t>.</w:t>
      </w:r>
    </w:p>
    <w:p w14:paraId="3305492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CD53F6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6- </w:t>
      </w:r>
      <w:r w:rsidRPr="00CA3053">
        <w:rPr>
          <w:rFonts w:ascii="Sakkal Majalla" w:eastAsia="Times New Roman" w:hAnsi="Sakkal Majalla" w:cs="Sakkal Majalla"/>
          <w:color w:val="333333"/>
          <w:sz w:val="28"/>
          <w:szCs w:val="28"/>
          <w:rtl/>
        </w:rPr>
        <w:t>الوزير المعني بتطوير الأداء المؤسسي في القطاع العام او الوزير الذي يسميه رئيس الوزراء</w:t>
      </w:r>
      <w:r w:rsidRPr="00CA3053">
        <w:rPr>
          <w:rFonts w:ascii="Sakkal Majalla" w:eastAsia="Times New Roman" w:hAnsi="Sakkal Majalla" w:cs="Sakkal Majalla"/>
          <w:color w:val="333333"/>
          <w:sz w:val="28"/>
          <w:szCs w:val="28"/>
        </w:rPr>
        <w:t>. </w:t>
      </w:r>
    </w:p>
    <w:p w14:paraId="4BEF310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237EFA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7- </w:t>
      </w:r>
      <w:r w:rsidRPr="00CA3053">
        <w:rPr>
          <w:rFonts w:ascii="Sakkal Majalla" w:eastAsia="Times New Roman" w:hAnsi="Sakkal Majalla" w:cs="Sakkal Majalla"/>
          <w:color w:val="333333"/>
          <w:sz w:val="28"/>
          <w:szCs w:val="28"/>
          <w:rtl/>
        </w:rPr>
        <w:t>رئيس ديوان التشريع والرأي</w:t>
      </w:r>
      <w:r w:rsidRPr="00CA3053">
        <w:rPr>
          <w:rFonts w:ascii="Sakkal Majalla" w:eastAsia="Times New Roman" w:hAnsi="Sakkal Majalla" w:cs="Sakkal Majalla"/>
          <w:color w:val="333333"/>
          <w:sz w:val="28"/>
          <w:szCs w:val="28"/>
        </w:rPr>
        <w:t>.</w:t>
      </w:r>
    </w:p>
    <w:p w14:paraId="26F25A1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A76546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8- </w:t>
      </w:r>
      <w:r w:rsidRPr="00CA3053">
        <w:rPr>
          <w:rFonts w:ascii="Sakkal Majalla" w:eastAsia="Times New Roman" w:hAnsi="Sakkal Majalla" w:cs="Sakkal Majalla"/>
          <w:color w:val="333333"/>
          <w:sz w:val="28"/>
          <w:szCs w:val="28"/>
          <w:rtl/>
        </w:rPr>
        <w:t>رئيس ديوان الخدمة المدنية</w:t>
      </w:r>
      <w:r w:rsidRPr="00CA3053">
        <w:rPr>
          <w:rFonts w:ascii="Sakkal Majalla" w:eastAsia="Times New Roman" w:hAnsi="Sakkal Majalla" w:cs="Sakkal Majalla"/>
          <w:color w:val="333333"/>
          <w:sz w:val="28"/>
          <w:szCs w:val="28"/>
        </w:rPr>
        <w:t>.</w:t>
      </w:r>
    </w:p>
    <w:p w14:paraId="6890FAE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lastRenderedPageBreak/>
        <w:t> </w:t>
      </w:r>
    </w:p>
    <w:p w14:paraId="1CF5BFE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9- </w:t>
      </w:r>
      <w:r w:rsidRPr="00CA3053">
        <w:rPr>
          <w:rFonts w:ascii="Sakkal Majalla" w:eastAsia="Times New Roman" w:hAnsi="Sakkal Majalla" w:cs="Sakkal Majalla"/>
          <w:color w:val="333333"/>
          <w:sz w:val="28"/>
          <w:szCs w:val="28"/>
          <w:rtl/>
        </w:rPr>
        <w:t>اثنين من رؤساء مجالس أي هيئة أو سلطة خاضعة لأحكام هذا النظام يسميهما رئيس الوزراء بناءً على تنسيب رئيس المجلس لمدة سنتين قابلة للتجديد لمرة واحدة</w:t>
      </w:r>
      <w:r w:rsidRPr="00CA3053">
        <w:rPr>
          <w:rFonts w:ascii="Sakkal Majalla" w:eastAsia="Times New Roman" w:hAnsi="Sakkal Majalla" w:cs="Sakkal Majalla"/>
          <w:color w:val="333333"/>
          <w:sz w:val="28"/>
          <w:szCs w:val="28"/>
        </w:rPr>
        <w:t>.</w:t>
      </w:r>
    </w:p>
    <w:p w14:paraId="1ACF571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F4D996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10- </w:t>
      </w:r>
      <w:r w:rsidRPr="00CA3053">
        <w:rPr>
          <w:rFonts w:ascii="Sakkal Majalla" w:eastAsia="Times New Roman" w:hAnsi="Sakkal Majalla" w:cs="Sakkal Majalla"/>
          <w:color w:val="333333"/>
          <w:sz w:val="28"/>
          <w:szCs w:val="28"/>
          <w:rtl/>
        </w:rPr>
        <w:t>رئيس مجلس نقباء النقابات المهنية او نقيب احدى النقابات المهنية يسميه مجلس النقباء</w:t>
      </w:r>
      <w:r w:rsidRPr="00CA3053">
        <w:rPr>
          <w:rFonts w:ascii="Sakkal Majalla" w:eastAsia="Times New Roman" w:hAnsi="Sakkal Majalla" w:cs="Sakkal Majalla"/>
          <w:color w:val="333333"/>
          <w:sz w:val="28"/>
          <w:szCs w:val="28"/>
        </w:rPr>
        <w:t>. </w:t>
      </w:r>
    </w:p>
    <w:p w14:paraId="7F01C74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2479D2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11- </w:t>
      </w:r>
      <w:r w:rsidRPr="00CA3053">
        <w:rPr>
          <w:rFonts w:ascii="Sakkal Majalla" w:eastAsia="Times New Roman" w:hAnsi="Sakkal Majalla" w:cs="Sakkal Majalla"/>
          <w:color w:val="333333"/>
          <w:sz w:val="28"/>
          <w:szCs w:val="28"/>
          <w:rtl/>
        </w:rPr>
        <w:t>اثنين من ذوي الخبرة والاختصاص، يعينهما رئيس الوزراء بناءً على تنسيب رئيس المجلس لمدة سنة قابلة للتجديد لمرة واحدة</w:t>
      </w:r>
      <w:r w:rsidRPr="00CA3053">
        <w:rPr>
          <w:rFonts w:ascii="Sakkal Majalla" w:eastAsia="Times New Roman" w:hAnsi="Sakkal Majalla" w:cs="Sakkal Majalla"/>
          <w:color w:val="333333"/>
          <w:sz w:val="28"/>
          <w:szCs w:val="28"/>
        </w:rPr>
        <w:t>.</w:t>
      </w:r>
    </w:p>
    <w:p w14:paraId="1063D1D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0759FD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يختار المجلس من بين اعضائه نائباً للرئيس يقوم مقامه عند غيابه</w:t>
      </w:r>
      <w:r w:rsidRPr="00CA3053">
        <w:rPr>
          <w:rFonts w:ascii="Sakkal Majalla" w:eastAsia="Times New Roman" w:hAnsi="Sakkal Majalla" w:cs="Sakkal Majalla"/>
          <w:color w:val="333333"/>
          <w:sz w:val="28"/>
          <w:szCs w:val="28"/>
        </w:rPr>
        <w:t>.</w:t>
      </w:r>
    </w:p>
    <w:p w14:paraId="1B82B6B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0A7F3E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- 1- </w:t>
      </w:r>
      <w:r w:rsidRPr="00CA3053">
        <w:rPr>
          <w:rFonts w:ascii="Sakkal Majalla" w:eastAsia="Times New Roman" w:hAnsi="Sakkal Majalla" w:cs="Sakkal Majalla"/>
          <w:color w:val="333333"/>
          <w:sz w:val="28"/>
          <w:szCs w:val="28"/>
          <w:rtl/>
        </w:rPr>
        <w:t>يجتمع المجلس بدعوة من رئيسه، أو نائبه عند غيابه، ويكون اجتماعه قانونياً بحضور ما لا يقل عن أغلبية أعضائه على أن يكون من بينهم الرئيس أو نائبه، ويتخذ قراراته وتوصياته باكثرية أصوات أعضائه الحاضرين على الأقل وإذا تساوت الاصوات يرجح الجانب الذي صوت معه رئيس الاجتماع</w:t>
      </w:r>
      <w:r w:rsidRPr="00CA3053">
        <w:rPr>
          <w:rFonts w:ascii="Sakkal Majalla" w:eastAsia="Times New Roman" w:hAnsi="Sakkal Majalla" w:cs="Sakkal Majalla"/>
          <w:color w:val="333333"/>
          <w:sz w:val="28"/>
          <w:szCs w:val="28"/>
        </w:rPr>
        <w:t>.</w:t>
      </w:r>
    </w:p>
    <w:p w14:paraId="4645B17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AB5674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لرئيس المجلس دعوة كل من أمين عام الديوان ومدير عام المعهد إلى اجتماعات المجلس دون أن يكون لأي منهما حق التصويت</w:t>
      </w:r>
      <w:r w:rsidRPr="00CA3053">
        <w:rPr>
          <w:rFonts w:ascii="Sakkal Majalla" w:eastAsia="Times New Roman" w:hAnsi="Sakkal Majalla" w:cs="Sakkal Majalla"/>
          <w:color w:val="333333"/>
          <w:sz w:val="28"/>
          <w:szCs w:val="28"/>
        </w:rPr>
        <w:t>.</w:t>
      </w:r>
    </w:p>
    <w:p w14:paraId="1C475C8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8B5126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لرئيس المجلس دعوة أي وزير أو مسؤول آخر ذي علاقة لحضور اجتماع المجلس للمشاركة في بحث الأمور التي تخص دائرته دون أن يكون له حق التصويت على القرارات التي تتخذ بشأنها</w:t>
      </w:r>
      <w:r w:rsidRPr="00CA3053">
        <w:rPr>
          <w:rFonts w:ascii="Sakkal Majalla" w:eastAsia="Times New Roman" w:hAnsi="Sakkal Majalla" w:cs="Sakkal Majalla"/>
          <w:color w:val="333333"/>
          <w:sz w:val="28"/>
          <w:szCs w:val="28"/>
        </w:rPr>
        <w:t>.</w:t>
      </w:r>
    </w:p>
    <w:p w14:paraId="55912E6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DADE57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هـ</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يعين رئيس المجلس بناءً على تنسيب رئيس الديوان من بين موظفي الديوان أمين سر للمجلس يتولى الإعداد لاجتماعاته وتدوين محاضرها وتنظيمها وحفظ القيود والمعاملات الخاصة بالمجلس والقيام بأي أعمال أخرى يكلفه بها رئيس المجلس</w:t>
      </w:r>
      <w:r w:rsidRPr="00CA3053">
        <w:rPr>
          <w:rFonts w:ascii="Sakkal Majalla" w:eastAsia="Times New Roman" w:hAnsi="Sakkal Majalla" w:cs="Sakkal Majalla"/>
          <w:color w:val="333333"/>
          <w:sz w:val="28"/>
          <w:szCs w:val="28"/>
        </w:rPr>
        <w:t>.</w:t>
      </w:r>
    </w:p>
    <w:p w14:paraId="5349852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685674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يحدد مجلس الوزراء مكافآت الاعضاء المشار اليهم في البندين </w:t>
      </w:r>
      <w:r w:rsidRPr="00CA3053">
        <w:rPr>
          <w:rFonts w:ascii="Sakkal Majalla" w:eastAsia="Times New Roman" w:hAnsi="Sakkal Majalla" w:cs="Sakkal Majalla"/>
          <w:color w:val="333333"/>
          <w:sz w:val="28"/>
          <w:szCs w:val="28"/>
        </w:rPr>
        <w:t>(10) </w:t>
      </w: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(11) </w:t>
      </w:r>
      <w:r w:rsidRPr="00CA3053">
        <w:rPr>
          <w:rFonts w:ascii="Sakkal Majalla" w:eastAsia="Times New Roman" w:hAnsi="Sakkal Majalla" w:cs="Sakkal Majalla"/>
          <w:color w:val="333333"/>
          <w:sz w:val="28"/>
          <w:szCs w:val="28"/>
          <w:rtl/>
        </w:rPr>
        <w:t>من هذه المادة وأمين سر المجلس </w:t>
      </w:r>
      <w:r w:rsidRPr="00CA3053">
        <w:rPr>
          <w:rFonts w:ascii="Sakkal Majalla" w:eastAsia="Times New Roman" w:hAnsi="Sakkal Majalla" w:cs="Sakkal Majalla"/>
          <w:color w:val="333333"/>
          <w:sz w:val="28"/>
          <w:szCs w:val="28"/>
        </w:rPr>
        <w:t>. </w:t>
      </w:r>
    </w:p>
    <w:p w14:paraId="49625BAB"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7 </w:t>
      </w:r>
      <w:r w:rsidRPr="00CA3053">
        <w:rPr>
          <w:rFonts w:ascii="Sakkal Majalla" w:eastAsia="Times New Roman" w:hAnsi="Sakkal Majalla" w:cs="Sakkal Majalla"/>
          <w:sz w:val="28"/>
          <w:szCs w:val="28"/>
        </w:rPr>
        <w:t>   </w:t>
      </w:r>
    </w:p>
    <w:p w14:paraId="3657D54B" w14:textId="57A75485"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يتولى المجلس المهام والصلاحيات التالية</w:t>
      </w:r>
      <w:r w:rsidRPr="00CA3053">
        <w:rPr>
          <w:rFonts w:ascii="Sakkal Majalla" w:eastAsia="Times New Roman" w:hAnsi="Sakkal Majalla" w:cs="Sakkal Majalla"/>
          <w:color w:val="333333"/>
          <w:sz w:val="28"/>
          <w:szCs w:val="28"/>
        </w:rPr>
        <w:t>:-</w:t>
      </w:r>
    </w:p>
    <w:p w14:paraId="629E608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0EB1E4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إقرار السياسات العامة لإدارة الموارد البشرية في القطاع العام وتنميتها والخطط والبرامج اللازمة لتنفيذها</w:t>
      </w:r>
      <w:r w:rsidRPr="00CA3053">
        <w:rPr>
          <w:rFonts w:ascii="Sakkal Majalla" w:eastAsia="Times New Roman" w:hAnsi="Sakkal Majalla" w:cs="Sakkal Majalla"/>
          <w:color w:val="333333"/>
          <w:sz w:val="28"/>
          <w:szCs w:val="28"/>
        </w:rPr>
        <w:t>.</w:t>
      </w:r>
    </w:p>
    <w:p w14:paraId="06F5327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79E647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اعتماد الاطار العام للكفايات الوظيفية الذي يعده الديوان</w:t>
      </w:r>
      <w:r w:rsidRPr="00CA3053">
        <w:rPr>
          <w:rFonts w:ascii="Sakkal Majalla" w:eastAsia="Times New Roman" w:hAnsi="Sakkal Majalla" w:cs="Sakkal Majalla"/>
          <w:color w:val="333333"/>
          <w:sz w:val="28"/>
          <w:szCs w:val="28"/>
        </w:rPr>
        <w:t>.</w:t>
      </w:r>
    </w:p>
    <w:p w14:paraId="627FE8A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lastRenderedPageBreak/>
        <w:t> </w:t>
      </w:r>
    </w:p>
    <w:p w14:paraId="600DA2A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إقرار التعليمات المتعلقة بتخطيط الموارد البشرية وإدارتها بما في ذلك خطط التعاقب الوظيفي والاختيار والتعيين والتدريب والتطوير ووصف وتصنيف الوظائف وادارة وتقييم الأداء الوظيفي واستحقاق الزيادة السنوية</w:t>
      </w:r>
      <w:r w:rsidRPr="00CA3053">
        <w:rPr>
          <w:rFonts w:ascii="Sakkal Majalla" w:eastAsia="Times New Roman" w:hAnsi="Sakkal Majalla" w:cs="Sakkal Majalla"/>
          <w:color w:val="333333"/>
          <w:sz w:val="28"/>
          <w:szCs w:val="28"/>
        </w:rPr>
        <w:t>.</w:t>
      </w:r>
    </w:p>
    <w:p w14:paraId="0625421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E658EB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4- </w:t>
      </w:r>
      <w:r w:rsidRPr="00CA3053">
        <w:rPr>
          <w:rFonts w:ascii="Sakkal Majalla" w:eastAsia="Times New Roman" w:hAnsi="Sakkal Majalla" w:cs="Sakkal Majalla"/>
          <w:color w:val="333333"/>
          <w:sz w:val="28"/>
          <w:szCs w:val="28"/>
          <w:rtl/>
        </w:rPr>
        <w:t>اقرار تعليمات للمسارات المهنية المختلفة في الخدمة المدنية والمسار الوظيفي المبني على الكفايات بناء على تنسيب رئيس الديوان</w:t>
      </w:r>
      <w:r w:rsidRPr="00CA3053">
        <w:rPr>
          <w:rFonts w:ascii="Sakkal Majalla" w:eastAsia="Times New Roman" w:hAnsi="Sakkal Majalla" w:cs="Sakkal Majalla"/>
          <w:color w:val="333333"/>
          <w:sz w:val="28"/>
          <w:szCs w:val="28"/>
        </w:rPr>
        <w:t>. </w:t>
      </w:r>
    </w:p>
    <w:p w14:paraId="792140A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BB9FA4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5- </w:t>
      </w:r>
      <w:r w:rsidRPr="00CA3053">
        <w:rPr>
          <w:rFonts w:ascii="Sakkal Majalla" w:eastAsia="Times New Roman" w:hAnsi="Sakkal Majalla" w:cs="Sakkal Majalla"/>
          <w:color w:val="333333"/>
          <w:sz w:val="28"/>
          <w:szCs w:val="28"/>
          <w:rtl/>
        </w:rPr>
        <w:t>إقرار الاطار العام لاستراتيجية الموارد البشرية في الخدمة المدنية التي يعدها الديوان</w:t>
      </w:r>
      <w:r w:rsidRPr="00CA3053">
        <w:rPr>
          <w:rFonts w:ascii="Sakkal Majalla" w:eastAsia="Times New Roman" w:hAnsi="Sakkal Majalla" w:cs="Sakkal Majalla"/>
          <w:color w:val="333333"/>
          <w:sz w:val="28"/>
          <w:szCs w:val="28"/>
        </w:rPr>
        <w:t>. </w:t>
      </w:r>
    </w:p>
    <w:p w14:paraId="78C3EEE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FB1F89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6- </w:t>
      </w:r>
      <w:r w:rsidRPr="00CA3053">
        <w:rPr>
          <w:rFonts w:ascii="Sakkal Majalla" w:eastAsia="Times New Roman" w:hAnsi="Sakkal Majalla" w:cs="Sakkal Majalla"/>
          <w:color w:val="333333"/>
          <w:sz w:val="28"/>
          <w:szCs w:val="28"/>
          <w:rtl/>
        </w:rPr>
        <w:t>اقرار آلية إدارة الفائض والنقص من الموظفين على مستوى الدوائر بناء على تنسيب رئيس الديوان</w:t>
      </w:r>
      <w:r w:rsidRPr="00CA3053">
        <w:rPr>
          <w:rFonts w:ascii="Sakkal Majalla" w:eastAsia="Times New Roman" w:hAnsi="Sakkal Majalla" w:cs="Sakkal Majalla"/>
          <w:color w:val="333333"/>
          <w:sz w:val="28"/>
          <w:szCs w:val="28"/>
        </w:rPr>
        <w:t>.</w:t>
      </w:r>
    </w:p>
    <w:p w14:paraId="399A109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67C68D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7- </w:t>
      </w:r>
      <w:r w:rsidRPr="00CA3053">
        <w:rPr>
          <w:rFonts w:ascii="Sakkal Majalla" w:eastAsia="Times New Roman" w:hAnsi="Sakkal Majalla" w:cs="Sakkal Majalla"/>
          <w:color w:val="333333"/>
          <w:sz w:val="28"/>
          <w:szCs w:val="28"/>
          <w:rtl/>
        </w:rPr>
        <w:t>التوصية لمجلس الوزراء بإصدار التشريعات المتعلقة بالخدمة المدنية وأي تعديل عليها والتعليمات المتعلقة بالرواتب والعلاوات والحوافز والمكافآت والعمل الإضافي بما فيها التعليمات العامة للمسارات المهنية المتخصصة</w:t>
      </w:r>
      <w:r w:rsidRPr="00CA3053">
        <w:rPr>
          <w:rFonts w:ascii="Sakkal Majalla" w:eastAsia="Times New Roman" w:hAnsi="Sakkal Majalla" w:cs="Sakkal Majalla"/>
          <w:color w:val="333333"/>
          <w:sz w:val="28"/>
          <w:szCs w:val="28"/>
        </w:rPr>
        <w:t>.</w:t>
      </w:r>
    </w:p>
    <w:p w14:paraId="4DCF127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C03491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8- </w:t>
      </w:r>
      <w:r w:rsidRPr="00CA3053">
        <w:rPr>
          <w:rFonts w:ascii="Sakkal Majalla" w:eastAsia="Times New Roman" w:hAnsi="Sakkal Majalla" w:cs="Sakkal Majalla"/>
          <w:color w:val="333333"/>
          <w:sz w:val="28"/>
          <w:szCs w:val="28"/>
          <w:rtl/>
        </w:rPr>
        <w:t>أي موضوع آخر يحيله إليه مجلس الوزراء أو رئيس الوزراء أو رئيس المجلس</w:t>
      </w:r>
      <w:r w:rsidRPr="00CA3053">
        <w:rPr>
          <w:rFonts w:ascii="Sakkal Majalla" w:eastAsia="Times New Roman" w:hAnsi="Sakkal Majalla" w:cs="Sakkal Majalla"/>
          <w:color w:val="333333"/>
          <w:sz w:val="28"/>
          <w:szCs w:val="28"/>
        </w:rPr>
        <w:t>.</w:t>
      </w:r>
    </w:p>
    <w:p w14:paraId="4517377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6B6C63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9- </w:t>
      </w:r>
      <w:r w:rsidRPr="00CA3053">
        <w:rPr>
          <w:rFonts w:ascii="Sakkal Majalla" w:eastAsia="Times New Roman" w:hAnsi="Sakkal Majalla" w:cs="Sakkal Majalla"/>
          <w:color w:val="333333"/>
          <w:sz w:val="28"/>
          <w:szCs w:val="28"/>
          <w:rtl/>
        </w:rPr>
        <w:t>أي مهام أو صلاحيات تناط به بمقتضى أحكام هذا النظام والتعليمات الصادرة بمقتضاه</w:t>
      </w:r>
      <w:r w:rsidRPr="00CA3053">
        <w:rPr>
          <w:rFonts w:ascii="Sakkal Majalla" w:eastAsia="Times New Roman" w:hAnsi="Sakkal Majalla" w:cs="Sakkal Majalla"/>
          <w:color w:val="333333"/>
          <w:sz w:val="28"/>
          <w:szCs w:val="28"/>
        </w:rPr>
        <w:t>.</w:t>
      </w:r>
    </w:p>
    <w:p w14:paraId="4CDEEF7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F96818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للمجلس تشكيل لجان متخصصة لمساعدته على القيام بأعماله على أن تحدد مهام أي منها بمقتضى قرار تشكيلها</w:t>
      </w:r>
      <w:r w:rsidRPr="00CA3053">
        <w:rPr>
          <w:rFonts w:ascii="Sakkal Majalla" w:eastAsia="Times New Roman" w:hAnsi="Sakkal Majalla" w:cs="Sakkal Majalla"/>
          <w:color w:val="333333"/>
          <w:sz w:val="28"/>
          <w:szCs w:val="28"/>
        </w:rPr>
        <w:t>.</w:t>
      </w:r>
    </w:p>
    <w:p w14:paraId="4CBB4BDC"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8 </w:t>
      </w:r>
      <w:r w:rsidRPr="00CA3053">
        <w:rPr>
          <w:rFonts w:ascii="Sakkal Majalla" w:eastAsia="Times New Roman" w:hAnsi="Sakkal Majalla" w:cs="Sakkal Majalla"/>
          <w:sz w:val="28"/>
          <w:szCs w:val="28"/>
        </w:rPr>
        <w:t>   </w:t>
      </w:r>
    </w:p>
    <w:p w14:paraId="39C4D955" w14:textId="5D637CE5"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تنشأ دائرة مستقلة تسمى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ديوان الخدمة المدنية</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تعنى بشؤون الخدمة المدنية، ويتولى إدارتها رئيس يرتبط برئيس الوزراء</w:t>
      </w:r>
      <w:r w:rsidRPr="00CA3053">
        <w:rPr>
          <w:rFonts w:ascii="Sakkal Majalla" w:eastAsia="Times New Roman" w:hAnsi="Sakkal Majalla" w:cs="Sakkal Majalla"/>
          <w:color w:val="333333"/>
          <w:sz w:val="28"/>
          <w:szCs w:val="28"/>
        </w:rPr>
        <w:t>.</w:t>
      </w:r>
    </w:p>
    <w:p w14:paraId="4FD26E0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يمارس رئيس الديوان صلاحيات الوزير في إدارة الشؤون المتعلقة بالديوان ويتولى أمين عام الديوان صلاحيات رئيس الديوان عند غيابه أو شغور منصبه</w:t>
      </w:r>
      <w:r w:rsidRPr="00CA3053">
        <w:rPr>
          <w:rFonts w:ascii="Sakkal Majalla" w:eastAsia="Times New Roman" w:hAnsi="Sakkal Majalla" w:cs="Sakkal Majalla"/>
          <w:color w:val="333333"/>
          <w:sz w:val="28"/>
          <w:szCs w:val="28"/>
        </w:rPr>
        <w:t>.</w:t>
      </w:r>
    </w:p>
    <w:p w14:paraId="43E2A7C2"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9 </w:t>
      </w:r>
      <w:r w:rsidRPr="00CA3053">
        <w:rPr>
          <w:rFonts w:ascii="Sakkal Majalla" w:eastAsia="Times New Roman" w:hAnsi="Sakkal Majalla" w:cs="Sakkal Majalla"/>
          <w:sz w:val="28"/>
          <w:szCs w:val="28"/>
        </w:rPr>
        <w:t>   </w:t>
      </w:r>
    </w:p>
    <w:p w14:paraId="1856CC7B" w14:textId="485A1BA0"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يتولى الديوان المهام والصلاحيات التالية</w:t>
      </w:r>
      <w:r w:rsidRPr="00CA3053">
        <w:rPr>
          <w:rFonts w:ascii="Sakkal Majalla" w:eastAsia="Times New Roman" w:hAnsi="Sakkal Majalla" w:cs="Sakkal Majalla"/>
          <w:color w:val="333333"/>
          <w:sz w:val="28"/>
          <w:szCs w:val="28"/>
        </w:rPr>
        <w:t>:-</w:t>
      </w:r>
    </w:p>
    <w:p w14:paraId="54EF5C5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DB6E87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متابعة تطبيق أحكام هذا النظام والتحقق من تطبيق الدوائر لأحكام التشريعات المتعلقة بالخدمة المدنية بصورة سليمة، وله في سبيل ذلك القيام بما يلي</w:t>
      </w:r>
      <w:r w:rsidRPr="00CA3053">
        <w:rPr>
          <w:rFonts w:ascii="Sakkal Majalla" w:eastAsia="Times New Roman" w:hAnsi="Sakkal Majalla" w:cs="Sakkal Majalla"/>
          <w:color w:val="333333"/>
          <w:sz w:val="28"/>
          <w:szCs w:val="28"/>
        </w:rPr>
        <w:t>:-</w:t>
      </w:r>
    </w:p>
    <w:p w14:paraId="6D00520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056BC1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lastRenderedPageBreak/>
        <w:t>1- </w:t>
      </w:r>
      <w:r w:rsidRPr="00CA3053">
        <w:rPr>
          <w:rFonts w:ascii="Sakkal Majalla" w:eastAsia="Times New Roman" w:hAnsi="Sakkal Majalla" w:cs="Sakkal Majalla"/>
          <w:color w:val="333333"/>
          <w:sz w:val="28"/>
          <w:szCs w:val="28"/>
          <w:rtl/>
        </w:rPr>
        <w:t>الاتصال بالدوائر للحصول على البيانات والإحصائيات المتعلقة بموظفيها بصورة خاصة أو بشؤون الخدمة المدنية بصورة عامة</w:t>
      </w:r>
      <w:r w:rsidRPr="00CA3053">
        <w:rPr>
          <w:rFonts w:ascii="Sakkal Majalla" w:eastAsia="Times New Roman" w:hAnsi="Sakkal Majalla" w:cs="Sakkal Majalla"/>
          <w:color w:val="333333"/>
          <w:sz w:val="28"/>
          <w:szCs w:val="28"/>
        </w:rPr>
        <w:t>.</w:t>
      </w:r>
    </w:p>
    <w:p w14:paraId="5A7B96F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25AD02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الاطلاع على السجلات والوثائق والملفات المتعلقة بالموظفين أو بشؤون الخدمة المدنية في أي دائرة إذا دعت الحاجة لذلك</w:t>
      </w:r>
      <w:r w:rsidRPr="00CA3053">
        <w:rPr>
          <w:rFonts w:ascii="Sakkal Majalla" w:eastAsia="Times New Roman" w:hAnsi="Sakkal Majalla" w:cs="Sakkal Majalla"/>
          <w:color w:val="333333"/>
          <w:sz w:val="28"/>
          <w:szCs w:val="28"/>
        </w:rPr>
        <w:t>.</w:t>
      </w:r>
    </w:p>
    <w:p w14:paraId="00EF526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83875F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الرقابة الإدارية بما فيها الرقابة على الدوائر للتحقق من سلامة تطبيق التشريعات المتعلقة بالخدمة المدنية والتدقيق على الاجراءات الوظيفية كافة ورفع التقارير اللازمة بذلك إلى رئيس الوزراء</w:t>
      </w:r>
      <w:r w:rsidRPr="00CA3053">
        <w:rPr>
          <w:rFonts w:ascii="Sakkal Majalla" w:eastAsia="Times New Roman" w:hAnsi="Sakkal Majalla" w:cs="Sakkal Majalla"/>
          <w:color w:val="333333"/>
          <w:sz w:val="28"/>
          <w:szCs w:val="28"/>
        </w:rPr>
        <w:t>.</w:t>
      </w:r>
    </w:p>
    <w:p w14:paraId="29130C1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AC438C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إعداد المشروعات الخاصة بتعليمات اختيار وتعيين الموظفين في الخدمة المدنية ورفعها إلى المجلس لإقرارها</w:t>
      </w:r>
      <w:r w:rsidRPr="00CA3053">
        <w:rPr>
          <w:rFonts w:ascii="Sakkal Majalla" w:eastAsia="Times New Roman" w:hAnsi="Sakkal Majalla" w:cs="Sakkal Majalla"/>
          <w:color w:val="333333"/>
          <w:sz w:val="28"/>
          <w:szCs w:val="28"/>
        </w:rPr>
        <w:t>.</w:t>
      </w:r>
    </w:p>
    <w:p w14:paraId="34C41E3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2C8D71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اعداد التعليمات المتضمنة الاطار المرجعي للمسارات المهنية في الخدمة المدنية ورفعها للمجلس لاعتمادها</w:t>
      </w:r>
      <w:r w:rsidRPr="00CA3053">
        <w:rPr>
          <w:rFonts w:ascii="Sakkal Majalla" w:eastAsia="Times New Roman" w:hAnsi="Sakkal Majalla" w:cs="Sakkal Majalla"/>
          <w:color w:val="333333"/>
          <w:sz w:val="28"/>
          <w:szCs w:val="28"/>
        </w:rPr>
        <w:t>. </w:t>
      </w:r>
    </w:p>
    <w:p w14:paraId="4DF13BE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A946BA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المشاركة مع الدائرة لإعداد المسار الوظيفي المبني على الكفايات الوظيفية وفقا لتعليمات يعدها الديوان ويقرها المجلس</w:t>
      </w:r>
      <w:r w:rsidRPr="00CA3053">
        <w:rPr>
          <w:rFonts w:ascii="Sakkal Majalla" w:eastAsia="Times New Roman" w:hAnsi="Sakkal Majalla" w:cs="Sakkal Majalla"/>
          <w:color w:val="333333"/>
          <w:sz w:val="28"/>
          <w:szCs w:val="28"/>
        </w:rPr>
        <w:t>.</w:t>
      </w:r>
    </w:p>
    <w:p w14:paraId="6AF3CCB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601BF3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هـ‌</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ترشيح الأشخاص لملء الوظائف الشاغرة في جهاز الخدمة المدنية والمشاركة في عملية اختيارهم ووضع الأُسس الخاصة بالامتحانات التنافسية بين المتقدمين للتعيين في الوظائف والإشراف عليها</w:t>
      </w:r>
      <w:r w:rsidRPr="00CA3053">
        <w:rPr>
          <w:rFonts w:ascii="Sakkal Majalla" w:eastAsia="Times New Roman" w:hAnsi="Sakkal Majalla" w:cs="Sakkal Majalla"/>
          <w:color w:val="333333"/>
          <w:sz w:val="28"/>
          <w:szCs w:val="28"/>
        </w:rPr>
        <w:t>.</w:t>
      </w:r>
    </w:p>
    <w:p w14:paraId="2C12152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CC3118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المشاركة في اقتراح التشريعات المتعلقة بشؤون الخدمة المدنية </w:t>
      </w:r>
      <w:r w:rsidRPr="00CA3053">
        <w:rPr>
          <w:rFonts w:ascii="Sakkal Majalla" w:eastAsia="Times New Roman" w:hAnsi="Sakkal Majalla" w:cs="Sakkal Majalla"/>
          <w:color w:val="333333"/>
          <w:sz w:val="28"/>
          <w:szCs w:val="28"/>
        </w:rPr>
        <w:t>.</w:t>
      </w:r>
    </w:p>
    <w:p w14:paraId="72851C8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7A4136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ز</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بناء قاعدة بيانات مركزية وأنظمة معلومات لإدارة الموارد البشرية وتفعيل الانظمة الذكية في الخدمة المدنية وتطويرها والمساهمة في توحيد أنظمة المعلومات الخاصة بالوظيفة والموظف العام بالتعاون مع الجهات والدوائر المعنية</w:t>
      </w:r>
      <w:r w:rsidRPr="00CA3053">
        <w:rPr>
          <w:rFonts w:ascii="Sakkal Majalla" w:eastAsia="Times New Roman" w:hAnsi="Sakkal Majalla" w:cs="Sakkal Majalla"/>
          <w:color w:val="333333"/>
          <w:sz w:val="28"/>
          <w:szCs w:val="28"/>
        </w:rPr>
        <w:t>.</w:t>
      </w:r>
    </w:p>
    <w:p w14:paraId="6C891E4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35B44C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ح</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النظر في الشكاوى والتظلمات التي تقدم إليه من الموظفين والمرشحين والمتقدمين لإشغال الوظائف واتخاذ الإجراءات المناسبة بشأنها وفقاً لأحكام هذا النظام مع الالتزام بعدم الافصاح عن المعلومات المتعلقة بهوية مقدمي الشكاوى والتظلمات</w:t>
      </w:r>
      <w:r w:rsidRPr="00CA3053">
        <w:rPr>
          <w:rFonts w:ascii="Sakkal Majalla" w:eastAsia="Times New Roman" w:hAnsi="Sakkal Majalla" w:cs="Sakkal Majalla"/>
          <w:color w:val="333333"/>
          <w:sz w:val="28"/>
          <w:szCs w:val="28"/>
        </w:rPr>
        <w:t>.</w:t>
      </w:r>
    </w:p>
    <w:p w14:paraId="3F69C4E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7B2D5F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ط</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اتخاذ الإجراءات اللازمة لتصويب القرارات الإدارية المخالفة لأحكام هذا النظام</w:t>
      </w:r>
      <w:r w:rsidRPr="00CA3053">
        <w:rPr>
          <w:rFonts w:ascii="Sakkal Majalla" w:eastAsia="Times New Roman" w:hAnsi="Sakkal Majalla" w:cs="Sakkal Majalla"/>
          <w:color w:val="333333"/>
          <w:sz w:val="28"/>
          <w:szCs w:val="28"/>
        </w:rPr>
        <w:t>.</w:t>
      </w:r>
    </w:p>
    <w:p w14:paraId="02C8141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0B8882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ي</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إبداء الرأي للدوائر حول المسائل المتعلقة بتطبيق أحكام هذا النظام</w:t>
      </w:r>
      <w:r w:rsidRPr="00CA3053">
        <w:rPr>
          <w:rFonts w:ascii="Sakkal Majalla" w:eastAsia="Times New Roman" w:hAnsi="Sakkal Majalla" w:cs="Sakkal Majalla"/>
          <w:color w:val="333333"/>
          <w:sz w:val="28"/>
          <w:szCs w:val="28"/>
        </w:rPr>
        <w:t>.</w:t>
      </w:r>
    </w:p>
    <w:p w14:paraId="524B53E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EDE7D5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lastRenderedPageBreak/>
        <w:t>ك</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المساهمة في إدارة الموارد البشرية في دوائر الخدمة المدنية ووضع الآليات التي من شأنها زيادة فعالية هذه الدوائر وكفاءتها من خلال ما يلي</w:t>
      </w:r>
      <w:r w:rsidRPr="00CA3053">
        <w:rPr>
          <w:rFonts w:ascii="Sakkal Majalla" w:eastAsia="Times New Roman" w:hAnsi="Sakkal Majalla" w:cs="Sakkal Majalla"/>
          <w:color w:val="333333"/>
          <w:sz w:val="28"/>
          <w:szCs w:val="28"/>
        </w:rPr>
        <w:t>:-</w:t>
      </w:r>
    </w:p>
    <w:p w14:paraId="287B43D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BE5F1F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الاشتراك مع دائرة الموازنة العامة في إعداد نظام تشكيلات الوظائف في الوزارات والدوائر الحكومية بما في ذلك جداول تشكيلات الوظائف على حساب المشاريع</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الرأسمالية</w:t>
      </w:r>
      <w:r w:rsidRPr="00CA3053">
        <w:rPr>
          <w:rFonts w:ascii="Sakkal Majalla" w:eastAsia="Times New Roman" w:hAnsi="Sakkal Majalla" w:cs="Sakkal Majalla"/>
          <w:color w:val="333333"/>
          <w:sz w:val="28"/>
          <w:szCs w:val="28"/>
        </w:rPr>
        <w:t>.</w:t>
      </w:r>
    </w:p>
    <w:p w14:paraId="5F802AF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2FCC28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التعاون مع الدوائر الحكومية في اعداد مؤشرات كمية للاحتياجات من الموارد البشرية على مستوى القطاعات وفقا لمخرجات دراسات تحليل عبء العمل والتقسيم الهيكلي للوظائف</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واعتماد الاحتياجات من الوظائف قبل رفعها من قبل الدائرة الى اللجنة المشكلة بموجب أحكام المادة </w:t>
      </w:r>
      <w:r w:rsidRPr="00CA3053">
        <w:rPr>
          <w:rFonts w:ascii="Sakkal Majalla" w:eastAsia="Times New Roman" w:hAnsi="Sakkal Majalla" w:cs="Sakkal Majalla"/>
          <w:color w:val="333333"/>
          <w:sz w:val="28"/>
          <w:szCs w:val="28"/>
        </w:rPr>
        <w:t>(14) </w:t>
      </w:r>
      <w:r w:rsidRPr="00CA3053">
        <w:rPr>
          <w:rFonts w:ascii="Sakkal Majalla" w:eastAsia="Times New Roman" w:hAnsi="Sakkal Majalla" w:cs="Sakkal Majalla"/>
          <w:color w:val="333333"/>
          <w:sz w:val="28"/>
          <w:szCs w:val="28"/>
          <w:rtl/>
        </w:rPr>
        <w:t>من هذا النظام</w:t>
      </w:r>
      <w:r w:rsidRPr="00CA3053">
        <w:rPr>
          <w:rFonts w:ascii="Sakkal Majalla" w:eastAsia="Times New Roman" w:hAnsi="Sakkal Majalla" w:cs="Sakkal Majalla"/>
          <w:color w:val="333333"/>
          <w:sz w:val="28"/>
          <w:szCs w:val="28"/>
        </w:rPr>
        <w:t>.</w:t>
      </w:r>
    </w:p>
    <w:p w14:paraId="45BED65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531644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إعداد الدراسات حول التخصصات العلمية المتوافرة بما يخدم الدائرة ويسهم في توفير مؤشرات تخدم عملية رسم السياسات التعليمية</w:t>
      </w:r>
      <w:r w:rsidRPr="00CA3053">
        <w:rPr>
          <w:rFonts w:ascii="Sakkal Majalla" w:eastAsia="Times New Roman" w:hAnsi="Sakkal Majalla" w:cs="Sakkal Majalla"/>
          <w:color w:val="333333"/>
          <w:sz w:val="28"/>
          <w:szCs w:val="28"/>
        </w:rPr>
        <w:t>.</w:t>
      </w:r>
    </w:p>
    <w:p w14:paraId="12E1CD9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B99F29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4- </w:t>
      </w:r>
      <w:r w:rsidRPr="00CA3053">
        <w:rPr>
          <w:rFonts w:ascii="Sakkal Majalla" w:eastAsia="Times New Roman" w:hAnsi="Sakkal Majalla" w:cs="Sakkal Majalla"/>
          <w:color w:val="333333"/>
          <w:sz w:val="28"/>
          <w:szCs w:val="28"/>
          <w:rtl/>
        </w:rPr>
        <w:t>التعاون مع الدائرة لتحديد الاحتياجات التي تتطلبها عملية رفع كفاءتها عن طريق البعثات والدورات المتخصصة</w:t>
      </w:r>
      <w:r w:rsidRPr="00CA3053">
        <w:rPr>
          <w:rFonts w:ascii="Sakkal Majalla" w:eastAsia="Times New Roman" w:hAnsi="Sakkal Majalla" w:cs="Sakkal Majalla"/>
          <w:color w:val="333333"/>
          <w:sz w:val="28"/>
          <w:szCs w:val="28"/>
        </w:rPr>
        <w:t>.</w:t>
      </w:r>
    </w:p>
    <w:p w14:paraId="5BFCCD5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C5F7DA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5- </w:t>
      </w:r>
      <w:r w:rsidRPr="00CA3053">
        <w:rPr>
          <w:rFonts w:ascii="Sakkal Majalla" w:eastAsia="Times New Roman" w:hAnsi="Sakkal Majalla" w:cs="Sakkal Majalla"/>
          <w:color w:val="333333"/>
          <w:sz w:val="28"/>
          <w:szCs w:val="28"/>
          <w:rtl/>
        </w:rPr>
        <w:t>إعداد دراسات لتخطيط الموارد البشرية في الدائرة</w:t>
      </w:r>
      <w:r w:rsidRPr="00CA3053">
        <w:rPr>
          <w:rFonts w:ascii="Sakkal Majalla" w:eastAsia="Times New Roman" w:hAnsi="Sakkal Majalla" w:cs="Sakkal Majalla"/>
          <w:color w:val="333333"/>
          <w:sz w:val="28"/>
          <w:szCs w:val="28"/>
        </w:rPr>
        <w:t>.</w:t>
      </w:r>
    </w:p>
    <w:p w14:paraId="4664DFE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6EDEE5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6- </w:t>
      </w:r>
      <w:r w:rsidRPr="00CA3053">
        <w:rPr>
          <w:rFonts w:ascii="Sakkal Majalla" w:eastAsia="Times New Roman" w:hAnsi="Sakkal Majalla" w:cs="Sakkal Majalla"/>
          <w:color w:val="333333"/>
          <w:sz w:val="28"/>
          <w:szCs w:val="28"/>
          <w:rtl/>
        </w:rPr>
        <w:t>المساهمة في تأهيل الكفاءات الأردنية وتسويقها بالتنسيق مع الجهات المعنية بتشغيل الموارد البشرية في القطاعين العام والخاص</w:t>
      </w:r>
      <w:r w:rsidRPr="00CA3053">
        <w:rPr>
          <w:rFonts w:ascii="Sakkal Majalla" w:eastAsia="Times New Roman" w:hAnsi="Sakkal Majalla" w:cs="Sakkal Majalla"/>
          <w:color w:val="333333"/>
          <w:sz w:val="28"/>
          <w:szCs w:val="28"/>
        </w:rPr>
        <w:t>.</w:t>
      </w:r>
    </w:p>
    <w:p w14:paraId="10DD688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8FF021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7- </w:t>
      </w:r>
      <w:r w:rsidRPr="00CA3053">
        <w:rPr>
          <w:rFonts w:ascii="Sakkal Majalla" w:eastAsia="Times New Roman" w:hAnsi="Sakkal Majalla" w:cs="Sakkal Majalla"/>
          <w:color w:val="333333"/>
          <w:sz w:val="28"/>
          <w:szCs w:val="28"/>
          <w:rtl/>
        </w:rPr>
        <w:t>إعداد الأدلة الخاصة بشؤون الخدمة المدنية والموظف العام</w:t>
      </w:r>
      <w:r w:rsidRPr="00CA3053">
        <w:rPr>
          <w:rFonts w:ascii="Sakkal Majalla" w:eastAsia="Times New Roman" w:hAnsi="Sakkal Majalla" w:cs="Sakkal Majalla"/>
          <w:color w:val="333333"/>
          <w:sz w:val="28"/>
          <w:szCs w:val="28"/>
        </w:rPr>
        <w:t>.</w:t>
      </w:r>
    </w:p>
    <w:p w14:paraId="0A00156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042039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8- </w:t>
      </w:r>
      <w:r w:rsidRPr="00CA3053">
        <w:rPr>
          <w:rFonts w:ascii="Sakkal Majalla" w:eastAsia="Times New Roman" w:hAnsi="Sakkal Majalla" w:cs="Sakkal Majalla"/>
          <w:color w:val="333333"/>
          <w:sz w:val="28"/>
          <w:szCs w:val="28"/>
          <w:rtl/>
        </w:rPr>
        <w:t>توثيق تشريعات الخدمة المدنية والمراجع المتعلقة بها</w:t>
      </w:r>
      <w:r w:rsidRPr="00CA3053">
        <w:rPr>
          <w:rFonts w:ascii="Sakkal Majalla" w:eastAsia="Times New Roman" w:hAnsi="Sakkal Majalla" w:cs="Sakkal Majalla"/>
          <w:color w:val="333333"/>
          <w:sz w:val="28"/>
          <w:szCs w:val="28"/>
        </w:rPr>
        <w:t>.</w:t>
      </w:r>
    </w:p>
    <w:p w14:paraId="3F904BF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DBE03B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9- </w:t>
      </w:r>
      <w:r w:rsidRPr="00CA3053">
        <w:rPr>
          <w:rFonts w:ascii="Sakkal Majalla" w:eastAsia="Times New Roman" w:hAnsi="Sakkal Majalla" w:cs="Sakkal Majalla"/>
          <w:color w:val="333333"/>
          <w:sz w:val="28"/>
          <w:szCs w:val="28"/>
          <w:rtl/>
        </w:rPr>
        <w:t>ادارة الفائض والنقص من الموظفين في الخدمة المدنية استنادا للاستراتيجيات والسياسات التي يقرها المجلس</w:t>
      </w:r>
      <w:r w:rsidRPr="00CA3053">
        <w:rPr>
          <w:rFonts w:ascii="Sakkal Majalla" w:eastAsia="Times New Roman" w:hAnsi="Sakkal Majalla" w:cs="Sakkal Majalla"/>
          <w:color w:val="333333"/>
          <w:sz w:val="28"/>
          <w:szCs w:val="28"/>
        </w:rPr>
        <w:t>.</w:t>
      </w:r>
    </w:p>
    <w:p w14:paraId="1DA2436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501774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ل</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أي موضوع يتعلق بالخدمة المدنية يحيله إليه مجلس الوزراء أو رئيس الوزراء أو المجلس أو رئيسه</w:t>
      </w:r>
      <w:r w:rsidRPr="00CA3053">
        <w:rPr>
          <w:rFonts w:ascii="Sakkal Majalla" w:eastAsia="Times New Roman" w:hAnsi="Sakkal Majalla" w:cs="Sakkal Majalla"/>
          <w:color w:val="333333"/>
          <w:sz w:val="28"/>
          <w:szCs w:val="28"/>
        </w:rPr>
        <w:t>.</w:t>
      </w:r>
    </w:p>
    <w:p w14:paraId="544AA27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E483CE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م</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المساهمة في وضع أسس الاستخدام الأمثل للموارد البشرية في القطاع العام والخطط والبرامج اللازمة لتنفيذها</w:t>
      </w:r>
      <w:r w:rsidRPr="00CA3053">
        <w:rPr>
          <w:rFonts w:ascii="Sakkal Majalla" w:eastAsia="Times New Roman" w:hAnsi="Sakkal Majalla" w:cs="Sakkal Majalla"/>
          <w:color w:val="333333"/>
          <w:sz w:val="28"/>
          <w:szCs w:val="28"/>
        </w:rPr>
        <w:t>.</w:t>
      </w:r>
    </w:p>
    <w:p w14:paraId="445512D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EC02F9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lastRenderedPageBreak/>
        <w:t>ن</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المساهمة في إعداد سياسات واستراتيجيات التدريب وبناء القدرات في القطاع العام</w:t>
      </w:r>
      <w:r w:rsidRPr="00CA3053">
        <w:rPr>
          <w:rFonts w:ascii="Sakkal Majalla" w:eastAsia="Times New Roman" w:hAnsi="Sakkal Majalla" w:cs="Sakkal Majalla"/>
          <w:color w:val="333333"/>
          <w:sz w:val="28"/>
          <w:szCs w:val="28"/>
        </w:rPr>
        <w:t>.</w:t>
      </w:r>
    </w:p>
    <w:p w14:paraId="7DEEDF9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00489F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س</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اعداد تعليمات تخطيط الموارد البشرية ورفع التنسيب بشأنها الى المجلس لإقرارها</w:t>
      </w:r>
      <w:r w:rsidRPr="00CA3053">
        <w:rPr>
          <w:rFonts w:ascii="Sakkal Majalla" w:eastAsia="Times New Roman" w:hAnsi="Sakkal Majalla" w:cs="Sakkal Majalla"/>
          <w:color w:val="333333"/>
          <w:sz w:val="28"/>
          <w:szCs w:val="28"/>
        </w:rPr>
        <w:t>.</w:t>
      </w:r>
    </w:p>
    <w:p w14:paraId="592E523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1145D9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ع</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تطوير دليل الكفايات الوظيفية الفنية والتحديث المستمر عليه بالتعاون مع الدوائر المعنية</w:t>
      </w:r>
      <w:r w:rsidRPr="00CA3053">
        <w:rPr>
          <w:rFonts w:ascii="Sakkal Majalla" w:eastAsia="Times New Roman" w:hAnsi="Sakkal Majalla" w:cs="Sakkal Majalla"/>
          <w:color w:val="333333"/>
          <w:sz w:val="28"/>
          <w:szCs w:val="28"/>
        </w:rPr>
        <w:t>.</w:t>
      </w:r>
    </w:p>
    <w:p w14:paraId="65568B3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427D3B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ف</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تقديم الدعم الفني لوحدات الموارد البشرية في مجال ادارة وتخطيط الموارد البشرية لتمكينها من القيام بالمهام المناطة بها</w:t>
      </w:r>
      <w:r w:rsidRPr="00CA3053">
        <w:rPr>
          <w:rFonts w:ascii="Sakkal Majalla" w:eastAsia="Times New Roman" w:hAnsi="Sakkal Majalla" w:cs="Sakkal Majalla"/>
          <w:color w:val="333333"/>
          <w:sz w:val="28"/>
          <w:szCs w:val="28"/>
        </w:rPr>
        <w:t>.</w:t>
      </w:r>
    </w:p>
    <w:p w14:paraId="46F2BED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98F4AD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ص</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وضع اسس ومنهجية التقييم والتحليل الكمي والموضوعي للوظائف في الخدمة المدنية في الفئات الأولى والثانية والثالثة والعقود الشاملة ورفعها إلى المجلس لاقرارها</w:t>
      </w:r>
      <w:r w:rsidRPr="00CA3053">
        <w:rPr>
          <w:rFonts w:ascii="Sakkal Majalla" w:eastAsia="Times New Roman" w:hAnsi="Sakkal Majalla" w:cs="Sakkal Majalla"/>
          <w:color w:val="333333"/>
          <w:sz w:val="28"/>
          <w:szCs w:val="28"/>
        </w:rPr>
        <w:t>.</w:t>
      </w:r>
    </w:p>
    <w:p w14:paraId="6FFA54CF"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10 </w:t>
      </w:r>
      <w:r w:rsidRPr="00CA3053">
        <w:rPr>
          <w:rFonts w:ascii="Sakkal Majalla" w:eastAsia="Times New Roman" w:hAnsi="Sakkal Majalla" w:cs="Sakkal Majalla"/>
          <w:sz w:val="28"/>
          <w:szCs w:val="28"/>
        </w:rPr>
        <w:t>   </w:t>
      </w:r>
    </w:p>
    <w:p w14:paraId="4A43485B" w14:textId="694AA720"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يرفع رئيس الديوان إلى رئيس الوزراء والمجلس تقريراً سنوياً عن أعمال الديوان وإنجازاته وخططه المستقبلية، لعرضه على مجلس الوزراء</w:t>
      </w:r>
      <w:r w:rsidRPr="00CA3053">
        <w:rPr>
          <w:rFonts w:ascii="Sakkal Majalla" w:eastAsia="Times New Roman" w:hAnsi="Sakkal Majalla" w:cs="Sakkal Majalla"/>
          <w:color w:val="333333"/>
          <w:sz w:val="28"/>
          <w:szCs w:val="28"/>
        </w:rPr>
        <w:t>.</w:t>
      </w:r>
    </w:p>
    <w:p w14:paraId="668292F7"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11 </w:t>
      </w:r>
      <w:r w:rsidRPr="00CA3053">
        <w:rPr>
          <w:rFonts w:ascii="Sakkal Majalla" w:eastAsia="Times New Roman" w:hAnsi="Sakkal Majalla" w:cs="Sakkal Majalla"/>
          <w:sz w:val="28"/>
          <w:szCs w:val="28"/>
        </w:rPr>
        <w:t>   </w:t>
      </w:r>
    </w:p>
    <w:p w14:paraId="6E399820" w14:textId="71946F66"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تكون الدائرة مسؤولة عن تطبيق السياسة العامة المتعلقة بإدارة الموارد البشرية وتنميتها وفقاً لأحكام هذا النظام والتعليمات الصادرة بمقتضاه</w:t>
      </w:r>
      <w:r w:rsidRPr="00CA3053">
        <w:rPr>
          <w:rFonts w:ascii="Sakkal Majalla" w:eastAsia="Times New Roman" w:hAnsi="Sakkal Majalla" w:cs="Sakkal Majalla"/>
          <w:color w:val="333333"/>
          <w:sz w:val="28"/>
          <w:szCs w:val="28"/>
        </w:rPr>
        <w:t>.</w:t>
      </w:r>
    </w:p>
    <w:p w14:paraId="328E07B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DCB270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تلتزم الدائرة بما يلي </w:t>
      </w:r>
      <w:r w:rsidRPr="00CA3053">
        <w:rPr>
          <w:rFonts w:ascii="Sakkal Majalla" w:eastAsia="Times New Roman" w:hAnsi="Sakkal Majalla" w:cs="Sakkal Majalla"/>
          <w:color w:val="333333"/>
          <w:sz w:val="28"/>
          <w:szCs w:val="28"/>
        </w:rPr>
        <w:t>:-</w:t>
      </w:r>
    </w:p>
    <w:p w14:paraId="45A5748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773A32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إنشاء وحدة تنظيمية خاصة بالموارد البشرية لا يقل مستواها التنظيمي عن قسم</w:t>
      </w:r>
      <w:r w:rsidRPr="00CA3053">
        <w:rPr>
          <w:rFonts w:ascii="Sakkal Majalla" w:eastAsia="Times New Roman" w:hAnsi="Sakkal Majalla" w:cs="Sakkal Majalla"/>
          <w:color w:val="333333"/>
          <w:sz w:val="28"/>
          <w:szCs w:val="28"/>
        </w:rPr>
        <w:t>.</w:t>
      </w:r>
    </w:p>
    <w:p w14:paraId="2A47CA2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F239EC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انشاء وحدة تنظيمية خاصة بتطوير الاداء المؤسسي وتوفير كافة المتطلبات للارتقاء بالاداء المؤسسي، وتحديد مؤشرات الاداء المؤسسي الحيوية، وربطها بالاداء الفردي، وتحدد جهة ارتباطها ومستواها التنظيمي والاداري من قبل الوزير</w:t>
      </w:r>
      <w:r w:rsidRPr="00CA3053">
        <w:rPr>
          <w:rFonts w:ascii="Sakkal Majalla" w:eastAsia="Times New Roman" w:hAnsi="Sakkal Majalla" w:cs="Sakkal Majalla"/>
          <w:color w:val="333333"/>
          <w:sz w:val="28"/>
          <w:szCs w:val="28"/>
        </w:rPr>
        <w:t>.</w:t>
      </w:r>
    </w:p>
    <w:p w14:paraId="348EF2E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B08C9F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تعمل الدائرة على تعزيز الانتماء والولاء والتمكين الوظيفي وتفعيل الأدوات والآليات التي تعززها وترسيخ ثقافة مؤسسية تقوم على قيم العمل بروح الفريق والمسؤولية المشتركة، وخلق حالة من التنافسية الايجابية بين الموظفين، وتسريع التقدم الوظيفي للموظفين ذوي الاداء والسلوك الايجابي والمتميز</w:t>
      </w:r>
      <w:r w:rsidRPr="00CA3053">
        <w:rPr>
          <w:rFonts w:ascii="Sakkal Majalla" w:eastAsia="Times New Roman" w:hAnsi="Sakkal Majalla" w:cs="Sakkal Majalla"/>
          <w:color w:val="333333"/>
          <w:sz w:val="28"/>
          <w:szCs w:val="28"/>
        </w:rPr>
        <w:t>.</w:t>
      </w:r>
    </w:p>
    <w:p w14:paraId="4B38672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DDA81B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تلتزم الدائرة بتاهيل وتدريب الموظفين العاملين في ادارة وتخطيط الموارد البشرية وتطوير الاداء المؤسسي وتمكينهم من الحصول على الشهادات المهنية المتخصصة في هذه المجالات وفقاً للامكانيات المتاحة</w:t>
      </w:r>
      <w:r w:rsidRPr="00CA3053">
        <w:rPr>
          <w:rFonts w:ascii="Sakkal Majalla" w:eastAsia="Times New Roman" w:hAnsi="Sakkal Majalla" w:cs="Sakkal Majalla"/>
          <w:color w:val="333333"/>
          <w:sz w:val="28"/>
          <w:szCs w:val="28"/>
        </w:rPr>
        <w:t>. </w:t>
      </w:r>
    </w:p>
    <w:p w14:paraId="52AEF99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lastRenderedPageBreak/>
        <w:t> </w:t>
      </w:r>
    </w:p>
    <w:p w14:paraId="1DA9BA7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هـ</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تلتزم الدائرة بتطوير خطة تدريبية سنوية تتوافق مع متطلبات واحتياجات الدائرة واهدافها الاستراتيجية والتشغيلية ومراحل التطور الوظيفي للموظف، مع مراعاة الحاجة الفعلية للتدريب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وتفعيل مبدأ الدائرة المتعلمة وإدارة ونقل المعرفة بين موظفيها وربط الخطة التدريبية بالكفايات السلوكية والفنية المطلوبة للوظيفة واستخدام الانظمة الذكية والتعلم عن بعد والتعليم الذاتي في تدريب الموظفين</w:t>
      </w:r>
      <w:r w:rsidRPr="00CA3053">
        <w:rPr>
          <w:rFonts w:ascii="Sakkal Majalla" w:eastAsia="Times New Roman" w:hAnsi="Sakkal Majalla" w:cs="Sakkal Majalla"/>
          <w:color w:val="333333"/>
          <w:sz w:val="28"/>
          <w:szCs w:val="28"/>
        </w:rPr>
        <w:t>. </w:t>
      </w:r>
    </w:p>
    <w:p w14:paraId="13646D2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EBC7B4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تلتزم الدائرة بتوفير البنية التقنية التي تمكنها من تحديث وتطوير بياناتها</w:t>
      </w:r>
      <w:r w:rsidRPr="00CA3053">
        <w:rPr>
          <w:rFonts w:ascii="Sakkal Majalla" w:eastAsia="Times New Roman" w:hAnsi="Sakkal Majalla" w:cs="Sakkal Majalla"/>
          <w:color w:val="333333"/>
          <w:sz w:val="28"/>
          <w:szCs w:val="28"/>
        </w:rPr>
        <w:t>.</w:t>
      </w:r>
    </w:p>
    <w:p w14:paraId="6FD18A1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4AC4D0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ز</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توفير قنوات محمية وسرية مع الوزير لتمكين الموظف من الابلاغ عن اي تجاوزات ادارية او مالية في دائرته بما يضمن حمايته وعدم الافصاح عن المعلومات المتعلقة بهويته وتحت طائلة المسؤولية التأديبية في حال ثبوت كيدية البلاغ</w:t>
      </w:r>
      <w:r w:rsidRPr="00CA3053">
        <w:rPr>
          <w:rFonts w:ascii="Sakkal Majalla" w:eastAsia="Times New Roman" w:hAnsi="Sakkal Majalla" w:cs="Sakkal Majalla"/>
          <w:color w:val="333333"/>
          <w:sz w:val="28"/>
          <w:szCs w:val="28"/>
        </w:rPr>
        <w:t>. </w:t>
      </w:r>
    </w:p>
    <w:p w14:paraId="34E38C20"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12 </w:t>
      </w:r>
      <w:r w:rsidRPr="00CA3053">
        <w:rPr>
          <w:rFonts w:ascii="Sakkal Majalla" w:eastAsia="Times New Roman" w:hAnsi="Sakkal Majalla" w:cs="Sakkal Majalla"/>
          <w:sz w:val="28"/>
          <w:szCs w:val="28"/>
        </w:rPr>
        <w:t>   </w:t>
      </w:r>
    </w:p>
    <w:p w14:paraId="04786D0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تقوم الدائرة بالمهام التالية</w:t>
      </w:r>
      <w:r w:rsidRPr="00CA3053">
        <w:rPr>
          <w:rFonts w:ascii="Sakkal Majalla" w:eastAsia="Times New Roman" w:hAnsi="Sakkal Majalla" w:cs="Sakkal Majalla"/>
          <w:color w:val="333333"/>
          <w:sz w:val="28"/>
          <w:szCs w:val="28"/>
        </w:rPr>
        <w:t>:-</w:t>
      </w:r>
    </w:p>
    <w:p w14:paraId="3E2D1A7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‌إعداد مشروع نظام خاص بتنظيمها الإداري وهيكلها التنظيمي ومهامها الرئيسية والفرعية واصداره حسب الاصول</w:t>
      </w:r>
      <w:r w:rsidRPr="00CA3053">
        <w:rPr>
          <w:rFonts w:ascii="Sakkal Majalla" w:eastAsia="Times New Roman" w:hAnsi="Sakkal Majalla" w:cs="Sakkal Majalla"/>
          <w:color w:val="333333"/>
          <w:sz w:val="28"/>
          <w:szCs w:val="28"/>
        </w:rPr>
        <w:t>. </w:t>
      </w:r>
    </w:p>
    <w:p w14:paraId="690917E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‌إعداد خطة للموارد البشرية منبثقة عن الخطة الإستراتيجية للدائرة</w:t>
      </w:r>
      <w:r w:rsidRPr="00CA3053">
        <w:rPr>
          <w:rFonts w:ascii="Sakkal Majalla" w:eastAsia="Times New Roman" w:hAnsi="Sakkal Majalla" w:cs="Sakkal Majalla"/>
          <w:color w:val="333333"/>
          <w:sz w:val="28"/>
          <w:szCs w:val="28"/>
        </w:rPr>
        <w:t>.</w:t>
      </w:r>
    </w:p>
    <w:p w14:paraId="7EB4B79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‌تحديد الوظائف الجديدة التي تتطلبها خطط العمل وتوسيعها وتطويرها</w:t>
      </w:r>
      <w:r w:rsidRPr="00CA3053">
        <w:rPr>
          <w:rFonts w:ascii="Sakkal Majalla" w:eastAsia="Times New Roman" w:hAnsi="Sakkal Majalla" w:cs="Sakkal Majalla"/>
          <w:color w:val="333333"/>
          <w:sz w:val="28"/>
          <w:szCs w:val="28"/>
        </w:rPr>
        <w:t>.</w:t>
      </w:r>
    </w:p>
    <w:p w14:paraId="49CE4458" w14:textId="1CE7ABC0"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‌تحديد الاحتياجات في جدول التشكيلات للوظائف والفئات والدرجات الوظيفية</w:t>
      </w:r>
      <w:r w:rsidRPr="00CA3053">
        <w:rPr>
          <w:rFonts w:ascii="Sakkal Majalla" w:eastAsia="Times New Roman" w:hAnsi="Sakkal Majalla" w:cs="Sakkal Majalla"/>
          <w:color w:val="333333"/>
          <w:sz w:val="28"/>
          <w:szCs w:val="28"/>
        </w:rPr>
        <w:t>. </w:t>
      </w:r>
    </w:p>
    <w:p w14:paraId="0920CCC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A5D660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هـ</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تحديد المسميات الوظيفية لوظائف الوحدات التنظيمية المدرجة في الهيكل التنظيمي بما يضمن تغطية المهام المناطة بالدائرة دون تعارض بينها</w:t>
      </w:r>
      <w:r w:rsidRPr="00CA3053">
        <w:rPr>
          <w:rFonts w:ascii="Sakkal Majalla" w:eastAsia="Times New Roman" w:hAnsi="Sakkal Majalla" w:cs="Sakkal Majalla"/>
          <w:color w:val="333333"/>
          <w:sz w:val="28"/>
          <w:szCs w:val="28"/>
        </w:rPr>
        <w:t>.</w:t>
      </w:r>
    </w:p>
    <w:p w14:paraId="7C1F218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156513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إعداد بطاقات وصف وظيفي مبنية على الكفايات الوظيفية لكل وظيفة ومحددة فيها الشهادات المهنية المطلوبة للوظيفة بالتنسيق مع الديوان وفقاً لتعليمات وصف وتصنيف الوظائف المعتمدة ومراجعتها وتحديثها وتحديد الوظائف وعددها بناءً على التغييرات التي قد تطرأ على المتطلبات التنظيمية</w:t>
      </w:r>
      <w:r w:rsidRPr="00CA3053">
        <w:rPr>
          <w:rFonts w:ascii="Sakkal Majalla" w:eastAsia="Times New Roman" w:hAnsi="Sakkal Majalla" w:cs="Sakkal Majalla"/>
          <w:color w:val="333333"/>
          <w:sz w:val="28"/>
          <w:szCs w:val="28"/>
        </w:rPr>
        <w:t>.</w:t>
      </w:r>
    </w:p>
    <w:p w14:paraId="7775CF7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DA5F6E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ز‌</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إعداد خطط التعاقب الوظيفي</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وخططها التنفيذية بما ينسجم مع استراتيجية الدائرة</w:t>
      </w:r>
      <w:r w:rsidRPr="00CA3053">
        <w:rPr>
          <w:rFonts w:ascii="Sakkal Majalla" w:eastAsia="Times New Roman" w:hAnsi="Sakkal Majalla" w:cs="Sakkal Majalla"/>
          <w:color w:val="333333"/>
          <w:sz w:val="28"/>
          <w:szCs w:val="28"/>
        </w:rPr>
        <w:t>.</w:t>
      </w:r>
    </w:p>
    <w:p w14:paraId="62FEE08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6F778D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ح‌</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إعداد خطة تدريب سنوية في ضوء الاحتياجات التدريبية للموظفين ومتطلبات إشغال الوظيفة ونتائج تقييم الأداء الوظيفي والكفايات المطلوبة لإشغال الوظيفة وتزويد المعهد بنسخة منها ضمن المدة الزمنية المحددة في تعليمات التدريب والمسار التدريبي</w:t>
      </w:r>
      <w:r w:rsidRPr="00CA3053">
        <w:rPr>
          <w:rFonts w:ascii="Sakkal Majalla" w:eastAsia="Times New Roman" w:hAnsi="Sakkal Majalla" w:cs="Sakkal Majalla"/>
          <w:color w:val="333333"/>
          <w:sz w:val="28"/>
          <w:szCs w:val="28"/>
        </w:rPr>
        <w:t>.</w:t>
      </w:r>
    </w:p>
    <w:p w14:paraId="3EE306D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689B42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lastRenderedPageBreak/>
        <w:t>ط‌</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الالتزام بربط تقييم الاداء الفردي بالاهداف ومؤشرات الاداء على المستوى المؤسسي وفق تعليمات ادارة وتقييم الاداء</w:t>
      </w:r>
      <w:r w:rsidRPr="00CA3053">
        <w:rPr>
          <w:rFonts w:ascii="Sakkal Majalla" w:eastAsia="Times New Roman" w:hAnsi="Sakkal Majalla" w:cs="Sakkal Majalla"/>
          <w:color w:val="333333"/>
          <w:sz w:val="28"/>
          <w:szCs w:val="28"/>
        </w:rPr>
        <w:t>.</w:t>
      </w:r>
    </w:p>
    <w:p w14:paraId="0BD029E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BE493E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ي‌</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اعداد مصفوفة تفويض الصلاحيات للمستويات كافة في الدائرة</w:t>
      </w:r>
      <w:r w:rsidRPr="00CA3053">
        <w:rPr>
          <w:rFonts w:ascii="Sakkal Majalla" w:eastAsia="Times New Roman" w:hAnsi="Sakkal Majalla" w:cs="Sakkal Majalla"/>
          <w:color w:val="333333"/>
          <w:sz w:val="28"/>
          <w:szCs w:val="28"/>
        </w:rPr>
        <w:t>.</w:t>
      </w:r>
    </w:p>
    <w:p w14:paraId="588834AD"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13 </w:t>
      </w:r>
      <w:r w:rsidRPr="00CA3053">
        <w:rPr>
          <w:rFonts w:ascii="Sakkal Majalla" w:eastAsia="Times New Roman" w:hAnsi="Sakkal Majalla" w:cs="Sakkal Majalla"/>
          <w:sz w:val="28"/>
          <w:szCs w:val="28"/>
        </w:rPr>
        <w:t>   </w:t>
      </w:r>
    </w:p>
    <w:p w14:paraId="416730A0" w14:textId="75F5248D"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تصنف الوظائف في مجموعات تتضمن كل منها الوظائف المتماثلة من حيث طبيعة عملها ومستوى مهامها ومسؤولياتها والمؤهلات المطلوبة لإشغالها</w:t>
      </w:r>
      <w:r w:rsidRPr="00CA3053">
        <w:rPr>
          <w:rFonts w:ascii="Sakkal Majalla" w:eastAsia="Times New Roman" w:hAnsi="Sakkal Majalla" w:cs="Sakkal Majalla"/>
          <w:color w:val="333333"/>
          <w:sz w:val="28"/>
          <w:szCs w:val="28"/>
        </w:rPr>
        <w:t>.</w:t>
      </w:r>
    </w:p>
    <w:p w14:paraId="2EC146A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7C0A7B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ب-1</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تشكل لجنة برئاسة رئيس الديوان وعضوية كل من رئيس هيئة اعتماد مؤسسات التعليم العالي وضمان جودتها ورئيس جامعة رسمية تطبيقية يسميه رئيس المجلس ورئيس هيئة تنمية وتطوير المهارات المهنية والتقنية وأمين عام الديوان ومدير عام المعهد ومدير عام دائرة الموازنة العامة ومدير عام مؤسسة التدريب المهني ورئيس المركز الوطني لتنمية الموارد البشرية ومدير ادارة تطوير الاداء المؤسسي والسياسات في رئاسة الوزراء</w:t>
      </w:r>
      <w:r w:rsidRPr="00CA3053">
        <w:rPr>
          <w:rFonts w:ascii="Sakkal Majalla" w:eastAsia="Times New Roman" w:hAnsi="Sakkal Majalla" w:cs="Sakkal Majalla"/>
          <w:color w:val="333333"/>
          <w:sz w:val="28"/>
          <w:szCs w:val="28"/>
        </w:rPr>
        <w:t>. </w:t>
      </w:r>
    </w:p>
    <w:p w14:paraId="44F028D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C5CCEB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تتولى اللجنة المشار اليها في البند </w:t>
      </w: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من هذه الفقرة، دراسة تعليمات وصف وتصنيف الوظائف للفئات</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جميعها التي يعدها الديوان والتنسيب بشأنها للمجلس لإقرارها ومتابعة ما يتعلق بشؤونها من تحديث وتعديل الاطار العام المبني على الكفايات في وصف وتصنيف الوظائف</w:t>
      </w:r>
      <w:r w:rsidRPr="00CA3053">
        <w:rPr>
          <w:rFonts w:ascii="Sakkal Majalla" w:eastAsia="Times New Roman" w:hAnsi="Sakkal Majalla" w:cs="Sakkal Majalla"/>
          <w:color w:val="333333"/>
          <w:sz w:val="28"/>
          <w:szCs w:val="28"/>
        </w:rPr>
        <w:t>.</w:t>
      </w:r>
    </w:p>
    <w:p w14:paraId="1F7375A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B74AD4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يسمي رئيس اللجنة أحد الموظفين المختصين في الديوان مقرراً لها</w:t>
      </w:r>
      <w:r w:rsidRPr="00CA3053">
        <w:rPr>
          <w:rFonts w:ascii="Sakkal Majalla" w:eastAsia="Times New Roman" w:hAnsi="Sakkal Majalla" w:cs="Sakkal Majalla"/>
          <w:color w:val="333333"/>
          <w:sz w:val="28"/>
          <w:szCs w:val="28"/>
        </w:rPr>
        <w:t>.</w:t>
      </w:r>
    </w:p>
    <w:p w14:paraId="362960E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C784AE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4- </w:t>
      </w:r>
      <w:r w:rsidRPr="00CA3053">
        <w:rPr>
          <w:rFonts w:ascii="Sakkal Majalla" w:eastAsia="Times New Roman" w:hAnsi="Sakkal Majalla" w:cs="Sakkal Majalla"/>
          <w:color w:val="333333"/>
          <w:sz w:val="28"/>
          <w:szCs w:val="28"/>
          <w:rtl/>
        </w:rPr>
        <w:t>للجنة في سبيل قيامها بمهامها الاستعانة بمن تراه من ذوي الخبرة والاختصاص للاستئناس برأيه</w:t>
      </w:r>
      <w:r w:rsidRPr="00CA3053">
        <w:rPr>
          <w:rFonts w:ascii="Sakkal Majalla" w:eastAsia="Times New Roman" w:hAnsi="Sakkal Majalla" w:cs="Sakkal Majalla"/>
          <w:color w:val="333333"/>
          <w:sz w:val="28"/>
          <w:szCs w:val="28"/>
        </w:rPr>
        <w:t>.</w:t>
      </w:r>
    </w:p>
    <w:p w14:paraId="16CDB56C"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14 </w:t>
      </w:r>
      <w:r w:rsidRPr="00CA3053">
        <w:rPr>
          <w:rFonts w:ascii="Sakkal Majalla" w:eastAsia="Times New Roman" w:hAnsi="Sakkal Majalla" w:cs="Sakkal Majalla"/>
          <w:sz w:val="28"/>
          <w:szCs w:val="28"/>
        </w:rPr>
        <w:t>   </w:t>
      </w:r>
    </w:p>
    <w:p w14:paraId="6C4F043C" w14:textId="7C59A9A2"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يشكل رئيس الديوان لجنة فنية من أربعة من أصحاب الخبرة والاختصاص من موظفي الديوان ودائرة الموازنة العامة ومندوب عن ادارة تطوير الاداء المؤسسي والسياسات في رئاسة الوزراء</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ومندوب عن الدائرة المعنية تتم تسميتهم من المرجع المختص لدراسة مشروع جدول تشكيلات الوظائف في الدوائر الحكومية والطلبات المقدمة من الدائرة المتعلقة بالعمل الإضافي وأي مهام أخرى تناط بها بموجب أحكام هذا النظام، ويتولى الديوان أعمال سكرتاريا اللجنة وتقديم الدعم الاداري لتمكينها من القيام بمهامها</w:t>
      </w:r>
      <w:r w:rsidRPr="00CA3053">
        <w:rPr>
          <w:rFonts w:ascii="Sakkal Majalla" w:eastAsia="Times New Roman" w:hAnsi="Sakkal Majalla" w:cs="Sakkal Majalla"/>
          <w:color w:val="333333"/>
          <w:sz w:val="28"/>
          <w:szCs w:val="28"/>
        </w:rPr>
        <w:t>.</w:t>
      </w:r>
    </w:p>
    <w:p w14:paraId="122AAE34"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15 </w:t>
      </w:r>
      <w:r w:rsidRPr="00CA3053">
        <w:rPr>
          <w:rFonts w:ascii="Sakkal Majalla" w:eastAsia="Times New Roman" w:hAnsi="Sakkal Majalla" w:cs="Sakkal Majalla"/>
          <w:sz w:val="28"/>
          <w:szCs w:val="28"/>
        </w:rPr>
        <w:t>   </w:t>
      </w:r>
    </w:p>
    <w:p w14:paraId="173DA6A6" w14:textId="6CB5B69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تقوم الدائرة بتعزيز احتياجاتها من الموارد البشرية بمبررات موضوعية من خلال إعداد مؤشرات ومعايير قابلة للقياس لاحتياجاتها من الموارد البشرية وتطويرها</w:t>
      </w:r>
      <w:r w:rsidRPr="00CA3053">
        <w:rPr>
          <w:rFonts w:ascii="Sakkal Majalla" w:eastAsia="Times New Roman" w:hAnsi="Sakkal Majalla" w:cs="Sakkal Majalla"/>
          <w:color w:val="333333"/>
          <w:sz w:val="28"/>
          <w:szCs w:val="28"/>
        </w:rPr>
        <w:t>.</w:t>
      </w:r>
    </w:p>
    <w:p w14:paraId="332EDA9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تراعى عند إعداد جدول التشكيلات نسبة عدد الوظائف الأساسية للدائرة مع عدد الوظائف المساندة، بحيث لا تتجاوز نسبة الأخيرة </w:t>
      </w:r>
      <w:r w:rsidRPr="00CA3053">
        <w:rPr>
          <w:rFonts w:ascii="Sakkal Majalla" w:eastAsia="Times New Roman" w:hAnsi="Sakkal Majalla" w:cs="Sakkal Majalla"/>
          <w:color w:val="333333"/>
          <w:sz w:val="28"/>
          <w:szCs w:val="28"/>
        </w:rPr>
        <w:t>(30%) </w:t>
      </w:r>
      <w:r w:rsidRPr="00CA3053">
        <w:rPr>
          <w:rFonts w:ascii="Sakkal Majalla" w:eastAsia="Times New Roman" w:hAnsi="Sakkal Majalla" w:cs="Sakkal Majalla"/>
          <w:color w:val="333333"/>
          <w:sz w:val="28"/>
          <w:szCs w:val="28"/>
          <w:rtl/>
        </w:rPr>
        <w:t>من إجمالي الوظائف ما أمكن</w:t>
      </w:r>
      <w:r w:rsidRPr="00CA3053">
        <w:rPr>
          <w:rFonts w:ascii="Sakkal Majalla" w:eastAsia="Times New Roman" w:hAnsi="Sakkal Majalla" w:cs="Sakkal Majalla"/>
          <w:color w:val="333333"/>
          <w:sz w:val="28"/>
          <w:szCs w:val="28"/>
        </w:rPr>
        <w:t>.</w:t>
      </w:r>
    </w:p>
    <w:p w14:paraId="13C650FF"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lastRenderedPageBreak/>
        <w:t>المادة 16 </w:t>
      </w:r>
      <w:r w:rsidRPr="00CA3053">
        <w:rPr>
          <w:rFonts w:ascii="Sakkal Majalla" w:eastAsia="Times New Roman" w:hAnsi="Sakkal Majalla" w:cs="Sakkal Majalla"/>
          <w:sz w:val="28"/>
          <w:szCs w:val="28"/>
        </w:rPr>
        <w:t>   </w:t>
      </w:r>
    </w:p>
    <w:p w14:paraId="31B5D10B" w14:textId="0A69B15F"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تحدد وظائف الخدمة المدنية ومهامها وفئاتها ودرجاتها على النحو التالي</w:t>
      </w:r>
      <w:r w:rsidRPr="00CA3053">
        <w:rPr>
          <w:rFonts w:ascii="Sakkal Majalla" w:eastAsia="Times New Roman" w:hAnsi="Sakkal Majalla" w:cs="Sakkal Majalla"/>
          <w:color w:val="333333"/>
          <w:sz w:val="28"/>
          <w:szCs w:val="28"/>
        </w:rPr>
        <w:t>:-</w:t>
      </w:r>
    </w:p>
    <w:p w14:paraId="2721578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528C42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الفئة العليا وتتولى هذه الفئة المهام والمسؤوليات التالية</w:t>
      </w:r>
      <w:r w:rsidRPr="00CA3053">
        <w:rPr>
          <w:rFonts w:ascii="Sakkal Majalla" w:eastAsia="Times New Roman" w:hAnsi="Sakkal Majalla" w:cs="Sakkal Majalla"/>
          <w:color w:val="333333"/>
          <w:sz w:val="28"/>
          <w:szCs w:val="28"/>
        </w:rPr>
        <w:t>:-</w:t>
      </w:r>
    </w:p>
    <w:p w14:paraId="47F985F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A94923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الإشراف على إعداد الخطة الإستراتيجية للدائرة والخطط التنفيذية وفق أطر زمنية محددة ومؤشرات أداء مستهدفة واتخاذ جميع الإجراءات والتدابير اللازمة لتحقيق مخرجات الأعمال والنتائج المقررة بما يضمن تحقيق الأهداف الموضوعة وزيادة كفاءة العمل، وترشيد استخدام الأموال العامة</w:t>
      </w:r>
      <w:r w:rsidRPr="00CA3053">
        <w:rPr>
          <w:rFonts w:ascii="Sakkal Majalla" w:eastAsia="Times New Roman" w:hAnsi="Sakkal Majalla" w:cs="Sakkal Majalla"/>
          <w:color w:val="333333"/>
          <w:sz w:val="28"/>
          <w:szCs w:val="28"/>
        </w:rPr>
        <w:t>.</w:t>
      </w:r>
    </w:p>
    <w:p w14:paraId="40B9569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13CA5B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الإشراف على العاملين في الدائرة، وتوجيه جهودهم بما يخدم تحقيق الأهداف الإستراتيجية للدائرة، والعمل على تحفيزهم على الإبداع والالتزام بالتشريعات والتعليمات الإدارية والمالية المعمول بها وزيادة الإنتاجية وتقديم المبادرات وتشجيع العمل بروح الفريق وتعزيز مبدأ القيادة الجماعية التشاركية</w:t>
      </w:r>
      <w:r w:rsidRPr="00CA3053">
        <w:rPr>
          <w:rFonts w:ascii="Sakkal Majalla" w:eastAsia="Times New Roman" w:hAnsi="Sakkal Majalla" w:cs="Sakkal Majalla"/>
          <w:color w:val="333333"/>
          <w:sz w:val="28"/>
          <w:szCs w:val="28"/>
        </w:rPr>
        <w:t>.</w:t>
      </w:r>
    </w:p>
    <w:p w14:paraId="2EAD5D4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BE04EC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متابعة الأداء المؤسسي للدائرة وتقييمه بما يحقق الكفاءة والفاعلية الإدارية لها</w:t>
      </w:r>
      <w:r w:rsidRPr="00CA3053">
        <w:rPr>
          <w:rFonts w:ascii="Sakkal Majalla" w:eastAsia="Times New Roman" w:hAnsi="Sakkal Majalla" w:cs="Sakkal Majalla"/>
          <w:color w:val="333333"/>
          <w:sz w:val="28"/>
          <w:szCs w:val="28"/>
        </w:rPr>
        <w:t>.</w:t>
      </w:r>
    </w:p>
    <w:p w14:paraId="773BD86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DEAB22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4-  </w:t>
      </w:r>
      <w:r w:rsidRPr="00CA3053">
        <w:rPr>
          <w:rFonts w:ascii="Sakkal Majalla" w:eastAsia="Times New Roman" w:hAnsi="Sakkal Majalla" w:cs="Sakkal Majalla"/>
          <w:color w:val="333333"/>
          <w:sz w:val="28"/>
          <w:szCs w:val="28"/>
          <w:rtl/>
        </w:rPr>
        <w:t>متابعة جهود إدارة الموارد البشرية وتنميتها والإشراف على تبسيط إجراءات العمل وحوسبتها، وتطوير البرامج والآليات اللازمة لتحقيق أهداف الدائرة</w:t>
      </w:r>
      <w:r w:rsidRPr="00CA3053">
        <w:rPr>
          <w:rFonts w:ascii="Sakkal Majalla" w:eastAsia="Times New Roman" w:hAnsi="Sakkal Majalla" w:cs="Sakkal Majalla"/>
          <w:color w:val="333333"/>
          <w:sz w:val="28"/>
          <w:szCs w:val="28"/>
        </w:rPr>
        <w:t>.</w:t>
      </w:r>
    </w:p>
    <w:p w14:paraId="3FC1530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69A99E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5- </w:t>
      </w:r>
      <w:r w:rsidRPr="00CA3053">
        <w:rPr>
          <w:rFonts w:ascii="Sakkal Majalla" w:eastAsia="Times New Roman" w:hAnsi="Sakkal Majalla" w:cs="Sakkal Majalla"/>
          <w:color w:val="333333"/>
          <w:sz w:val="28"/>
          <w:szCs w:val="28"/>
          <w:rtl/>
        </w:rPr>
        <w:t>الإشراف على تطوير الخدمات التي تقدمها الدائرة وضمان تحسين جودتها</w:t>
      </w:r>
      <w:r w:rsidRPr="00CA3053">
        <w:rPr>
          <w:rFonts w:ascii="Sakkal Majalla" w:eastAsia="Times New Roman" w:hAnsi="Sakkal Majalla" w:cs="Sakkal Majalla"/>
          <w:color w:val="333333"/>
          <w:sz w:val="28"/>
          <w:szCs w:val="28"/>
        </w:rPr>
        <w:t>.</w:t>
      </w:r>
    </w:p>
    <w:p w14:paraId="240FA19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6B5FF6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وتضم هذه الفئة المجموعتين التاليتين</w:t>
      </w:r>
      <w:r w:rsidRPr="00CA3053">
        <w:rPr>
          <w:rFonts w:ascii="Sakkal Majalla" w:eastAsia="Times New Roman" w:hAnsi="Sakkal Majalla" w:cs="Sakkal Majalla"/>
          <w:color w:val="333333"/>
          <w:sz w:val="28"/>
          <w:szCs w:val="28"/>
        </w:rPr>
        <w:t>:-</w:t>
      </w:r>
    </w:p>
    <w:p w14:paraId="0F1325E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CA2A7F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المجموعة الأولى</w:t>
      </w:r>
      <w:r w:rsidRPr="00CA3053">
        <w:rPr>
          <w:rFonts w:ascii="Sakkal Majalla" w:eastAsia="Times New Roman" w:hAnsi="Sakkal Majalla" w:cs="Sakkal Majalla"/>
          <w:color w:val="333333"/>
          <w:sz w:val="28"/>
          <w:szCs w:val="28"/>
        </w:rPr>
        <w:t>:-</w:t>
      </w:r>
    </w:p>
    <w:p w14:paraId="3712E21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A79205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قاضي القضاة</w:t>
      </w:r>
      <w:r w:rsidRPr="00CA3053">
        <w:rPr>
          <w:rFonts w:ascii="Sakkal Majalla" w:eastAsia="Times New Roman" w:hAnsi="Sakkal Majalla" w:cs="Sakkal Majalla"/>
          <w:color w:val="333333"/>
          <w:sz w:val="28"/>
          <w:szCs w:val="28"/>
        </w:rPr>
        <w:t>.</w:t>
      </w:r>
    </w:p>
    <w:p w14:paraId="43D99C9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E592C8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رئيس ديوان المحاسبة</w:t>
      </w:r>
      <w:r w:rsidRPr="00CA3053">
        <w:rPr>
          <w:rFonts w:ascii="Sakkal Majalla" w:eastAsia="Times New Roman" w:hAnsi="Sakkal Majalla" w:cs="Sakkal Majalla"/>
          <w:color w:val="333333"/>
          <w:sz w:val="28"/>
          <w:szCs w:val="28"/>
        </w:rPr>
        <w:t>.</w:t>
      </w:r>
    </w:p>
    <w:p w14:paraId="0E0E824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DA79C1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رئيس ديوان الخدمة المدنية</w:t>
      </w:r>
      <w:r w:rsidRPr="00CA3053">
        <w:rPr>
          <w:rFonts w:ascii="Sakkal Majalla" w:eastAsia="Times New Roman" w:hAnsi="Sakkal Majalla" w:cs="Sakkal Majalla"/>
          <w:color w:val="333333"/>
          <w:sz w:val="28"/>
          <w:szCs w:val="28"/>
        </w:rPr>
        <w:t>.</w:t>
      </w:r>
    </w:p>
    <w:p w14:paraId="021C7CE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9F022C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رئيس ديوان التشريع والرأي</w:t>
      </w:r>
      <w:r w:rsidRPr="00CA3053">
        <w:rPr>
          <w:rFonts w:ascii="Sakkal Majalla" w:eastAsia="Times New Roman" w:hAnsi="Sakkal Majalla" w:cs="Sakkal Majalla"/>
          <w:color w:val="333333"/>
          <w:sz w:val="28"/>
          <w:szCs w:val="28"/>
        </w:rPr>
        <w:t>.</w:t>
      </w:r>
    </w:p>
    <w:p w14:paraId="2C73E28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4C512A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رئيس هيئة الاستثمار</w:t>
      </w:r>
      <w:r w:rsidRPr="00CA3053">
        <w:rPr>
          <w:rFonts w:ascii="Sakkal Majalla" w:eastAsia="Times New Roman" w:hAnsi="Sakkal Majalla" w:cs="Sakkal Majalla"/>
          <w:color w:val="333333"/>
          <w:sz w:val="28"/>
          <w:szCs w:val="28"/>
        </w:rPr>
        <w:t>. </w:t>
      </w:r>
    </w:p>
    <w:p w14:paraId="476A704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9634B1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المجموعة الثانية</w:t>
      </w:r>
      <w:r w:rsidRPr="00CA3053">
        <w:rPr>
          <w:rFonts w:ascii="Sakkal Majalla" w:eastAsia="Times New Roman" w:hAnsi="Sakkal Majalla" w:cs="Sakkal Majalla"/>
          <w:color w:val="333333"/>
          <w:sz w:val="28"/>
          <w:szCs w:val="28"/>
        </w:rPr>
        <w:t>:-</w:t>
      </w:r>
    </w:p>
    <w:p w14:paraId="514544C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96CEE7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الأمين العام</w:t>
      </w:r>
      <w:r w:rsidRPr="00CA3053">
        <w:rPr>
          <w:rFonts w:ascii="Sakkal Majalla" w:eastAsia="Times New Roman" w:hAnsi="Sakkal Majalla" w:cs="Sakkal Majalla"/>
          <w:color w:val="333333"/>
          <w:sz w:val="28"/>
          <w:szCs w:val="28"/>
        </w:rPr>
        <w:t>.</w:t>
      </w:r>
    </w:p>
    <w:p w14:paraId="1306544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4DD09D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المحافظ في وزارة الداخلية</w:t>
      </w:r>
      <w:r w:rsidRPr="00CA3053">
        <w:rPr>
          <w:rFonts w:ascii="Sakkal Majalla" w:eastAsia="Times New Roman" w:hAnsi="Sakkal Majalla" w:cs="Sakkal Majalla"/>
          <w:color w:val="333333"/>
          <w:sz w:val="28"/>
          <w:szCs w:val="28"/>
        </w:rPr>
        <w:t>.</w:t>
      </w:r>
    </w:p>
    <w:p w14:paraId="5ECEED8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37AE98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المستشار في رئاسة الوزراء أو في ديوان التشريع والرأي الذي يقرر مجلس الوزراء تعيينه في هذه المجموعة بناءً على تنسيب رئيس الوزراء</w:t>
      </w:r>
      <w:r w:rsidRPr="00CA3053">
        <w:rPr>
          <w:rFonts w:ascii="Sakkal Majalla" w:eastAsia="Times New Roman" w:hAnsi="Sakkal Majalla" w:cs="Sakkal Majalla"/>
          <w:color w:val="333333"/>
          <w:sz w:val="28"/>
          <w:szCs w:val="28"/>
        </w:rPr>
        <w:t>.</w:t>
      </w:r>
    </w:p>
    <w:p w14:paraId="5D5E7EB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D30310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أمين سر مجلس الوزراء</w:t>
      </w:r>
      <w:r w:rsidRPr="00CA3053">
        <w:rPr>
          <w:rFonts w:ascii="Sakkal Majalla" w:eastAsia="Times New Roman" w:hAnsi="Sakkal Majalla" w:cs="Sakkal Majalla"/>
          <w:color w:val="333333"/>
          <w:sz w:val="28"/>
          <w:szCs w:val="28"/>
        </w:rPr>
        <w:t>.</w:t>
      </w:r>
    </w:p>
    <w:p w14:paraId="0CD5F81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79B71A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مدير عام مكتب رئيس مجلس الأعيان</w:t>
      </w:r>
      <w:r w:rsidRPr="00CA3053">
        <w:rPr>
          <w:rFonts w:ascii="Sakkal Majalla" w:eastAsia="Times New Roman" w:hAnsi="Sakkal Majalla" w:cs="Sakkal Majalla"/>
          <w:color w:val="333333"/>
          <w:sz w:val="28"/>
          <w:szCs w:val="28"/>
        </w:rPr>
        <w:t>.</w:t>
      </w:r>
    </w:p>
    <w:p w14:paraId="71650C8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C9F967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15BA52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مدير عام مكتب رئيس مجلس النواب</w:t>
      </w:r>
      <w:r w:rsidRPr="00CA3053">
        <w:rPr>
          <w:rFonts w:ascii="Sakkal Majalla" w:eastAsia="Times New Roman" w:hAnsi="Sakkal Majalla" w:cs="Sakkal Majalla"/>
          <w:color w:val="333333"/>
          <w:sz w:val="28"/>
          <w:szCs w:val="28"/>
        </w:rPr>
        <w:t>.</w:t>
      </w:r>
    </w:p>
    <w:p w14:paraId="53DB87C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7F5E45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مدير عام مكتب رئيس الوزراء</w:t>
      </w:r>
      <w:r w:rsidRPr="00CA3053">
        <w:rPr>
          <w:rFonts w:ascii="Sakkal Majalla" w:eastAsia="Times New Roman" w:hAnsi="Sakkal Majalla" w:cs="Sakkal Majalla"/>
          <w:color w:val="333333"/>
          <w:sz w:val="28"/>
          <w:szCs w:val="28"/>
        </w:rPr>
        <w:t>.</w:t>
      </w:r>
    </w:p>
    <w:p w14:paraId="1F45DD2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641410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مراقب عام الشركات</w:t>
      </w:r>
      <w:r w:rsidRPr="00CA3053">
        <w:rPr>
          <w:rFonts w:ascii="Sakkal Majalla" w:eastAsia="Times New Roman" w:hAnsi="Sakkal Majalla" w:cs="Sakkal Majalla"/>
          <w:color w:val="333333"/>
          <w:sz w:val="28"/>
          <w:szCs w:val="28"/>
        </w:rPr>
        <w:t>.</w:t>
      </w:r>
    </w:p>
    <w:p w14:paraId="2068CE6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FC276D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أمين سجل الجمعيات</w:t>
      </w:r>
      <w:r w:rsidRPr="00CA3053">
        <w:rPr>
          <w:rFonts w:ascii="Sakkal Majalla" w:eastAsia="Times New Roman" w:hAnsi="Sakkal Majalla" w:cs="Sakkal Majalla"/>
          <w:color w:val="333333"/>
          <w:sz w:val="28"/>
          <w:szCs w:val="28"/>
        </w:rPr>
        <w:t>.</w:t>
      </w:r>
    </w:p>
    <w:p w14:paraId="12551B6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607F7A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الفئة الأولى</w:t>
      </w:r>
      <w:r w:rsidRPr="00CA3053">
        <w:rPr>
          <w:rFonts w:ascii="Sakkal Majalla" w:eastAsia="Times New Roman" w:hAnsi="Sakkal Majalla" w:cs="Sakkal Majalla"/>
          <w:color w:val="333333"/>
          <w:sz w:val="28"/>
          <w:szCs w:val="28"/>
        </w:rPr>
        <w:t>:-</w:t>
      </w:r>
    </w:p>
    <w:p w14:paraId="5AB3DFC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19DFFD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وتتولى المهام القيادية والإشرافية والمشاركة في وضع الأهداف الإستراتيجية والسياسات العامة للدائرة وإعداد الخطط التنفيذية الخاصة بالبرامج والمشاريع ومتابعتها والإشراف على تنفيذها واقتراح أساليب لتطوير منهجيات العمل وإجراءاته، كما تكون مهام وظائف هذه الفئة القيام بأعمال تخصصية تنفيذية في المهن الطبية والهندسية والاقتصادية والزراعية والإدارية والقانونية والمالية والتربوية والتعليمية والصحفية وما يماثل أياً منها وتحدد هذه المهام بموجب تعليمات وصف وتصنيف الوظائف، ولا يعين في أيّ منها إلاّ من كان يحمل الشهادة الجامعية الأولى حداً أدنى وتضم هذه الفئة ثماني درجات من الدرجة السابعة إلى الدرجة الخاصة</w:t>
      </w:r>
      <w:r w:rsidRPr="00CA3053">
        <w:rPr>
          <w:rFonts w:ascii="Sakkal Majalla" w:eastAsia="Times New Roman" w:hAnsi="Sakkal Majalla" w:cs="Sakkal Majalla"/>
          <w:color w:val="333333"/>
          <w:sz w:val="28"/>
          <w:szCs w:val="28"/>
        </w:rPr>
        <w:t>.</w:t>
      </w:r>
    </w:p>
    <w:p w14:paraId="656D77D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39B093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الفئة الثانية</w:t>
      </w:r>
      <w:r w:rsidRPr="00CA3053">
        <w:rPr>
          <w:rFonts w:ascii="Sakkal Majalla" w:eastAsia="Times New Roman" w:hAnsi="Sakkal Majalla" w:cs="Sakkal Majalla"/>
          <w:color w:val="333333"/>
          <w:sz w:val="28"/>
          <w:szCs w:val="28"/>
        </w:rPr>
        <w:t>:-</w:t>
      </w:r>
    </w:p>
    <w:p w14:paraId="5DBD267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C7AB3B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وتتولى المهام الإشرافية والقيام بالأعمال التنفيذية الإدارية أو التعليمية أو المحاسبية أو الفنية أو ما يماثل أياً منها وتحدد هذه المهام بموجب تعليمات وصف وتصنيف الوظائف، ولا يعين في أيّ منها إلاّ من كان يحمل شهادة دبلوم كلية المجتمع الشامل التي تكون مدة الدراسة للحصول عليها سنتين بعد شهادة الدراسة الثانوية العامة حداً أدنى أو من كان يحمل شهادة كلية المجتمع الفني التي تكون مدة الدراسة للحصول عليها سنتين حداً ادنى بعد شهادة الثاني الثانوي أو ما يعادلها بنجاح وتضم هذه الفئة تسع درجات من الدرجة التاسعة إلى الدرجة الأولى</w:t>
      </w:r>
      <w:r w:rsidRPr="00CA3053">
        <w:rPr>
          <w:rFonts w:ascii="Sakkal Majalla" w:eastAsia="Times New Roman" w:hAnsi="Sakkal Majalla" w:cs="Sakkal Majalla"/>
          <w:color w:val="333333"/>
          <w:sz w:val="28"/>
          <w:szCs w:val="28"/>
        </w:rPr>
        <w:t>.</w:t>
      </w:r>
    </w:p>
    <w:p w14:paraId="4A4D950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D5AF8B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الفئة الثالثة</w:t>
      </w:r>
      <w:r w:rsidRPr="00CA3053">
        <w:rPr>
          <w:rFonts w:ascii="Sakkal Majalla" w:eastAsia="Times New Roman" w:hAnsi="Sakkal Majalla" w:cs="Sakkal Majalla"/>
          <w:color w:val="333333"/>
          <w:sz w:val="28"/>
          <w:szCs w:val="28"/>
        </w:rPr>
        <w:t>:-</w:t>
      </w:r>
    </w:p>
    <w:p w14:paraId="4603A59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4F5A04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وتشمل الوظائف الحرفية والمهنية والخدمات المساعدة وتحدد مهام هذه الوظائف بموجب تعليمات وصف وتصنيف الوظائف، ولا يعين في وظائفها من يزيد مؤهله العلمي على شهادة كلية المجتمع أو المعهد التي تكون مدة الدراسة للحصول عليها سنة واحدة بعد شهادة الدراسة الثانوية العامة أو ما يعادلها وتضم هذه الفئة الدرجات الثالثة والثانية والأولى</w:t>
      </w:r>
      <w:r w:rsidRPr="00CA3053">
        <w:rPr>
          <w:rFonts w:ascii="Sakkal Majalla" w:eastAsia="Times New Roman" w:hAnsi="Sakkal Majalla" w:cs="Sakkal Majalla"/>
          <w:color w:val="333333"/>
          <w:sz w:val="28"/>
          <w:szCs w:val="28"/>
        </w:rPr>
        <w:t>.</w:t>
      </w:r>
    </w:p>
    <w:p w14:paraId="2E1188C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1B8DF6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على الرغم مما ورد في البند </w:t>
      </w: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من هذه الفقرة، يجوز في حالات استثنائية ومبررة تقتضيها مصلحة العمل تعيين حملة شهادة كلية المجتمع الشامل في وظائف الفئة الثالثة وفق تعليمات وشروط تصدرها اللجنة المركزية</w:t>
      </w:r>
      <w:r w:rsidRPr="00CA3053">
        <w:rPr>
          <w:rFonts w:ascii="Sakkal Majalla" w:eastAsia="Times New Roman" w:hAnsi="Sakkal Majalla" w:cs="Sakkal Majalla"/>
          <w:color w:val="333333"/>
          <w:sz w:val="28"/>
          <w:szCs w:val="28"/>
        </w:rPr>
        <w:t>.</w:t>
      </w:r>
    </w:p>
    <w:p w14:paraId="5C5E891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CB4A954"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17 </w:t>
      </w:r>
      <w:r w:rsidRPr="00CA3053">
        <w:rPr>
          <w:rFonts w:ascii="Sakkal Majalla" w:eastAsia="Times New Roman" w:hAnsi="Sakkal Majalla" w:cs="Sakkal Majalla"/>
          <w:sz w:val="28"/>
          <w:szCs w:val="28"/>
        </w:rPr>
        <w:t>   </w:t>
      </w:r>
    </w:p>
    <w:p w14:paraId="5703FC77" w14:textId="3A1E050D"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يقسم الموظفون إلى</w:t>
      </w:r>
      <w:r w:rsidRPr="00CA3053">
        <w:rPr>
          <w:rFonts w:ascii="Sakkal Majalla" w:eastAsia="Times New Roman" w:hAnsi="Sakkal Majalla" w:cs="Sakkal Majalla"/>
          <w:color w:val="333333"/>
          <w:sz w:val="28"/>
          <w:szCs w:val="28"/>
        </w:rPr>
        <w:t>:-</w:t>
      </w:r>
    </w:p>
    <w:p w14:paraId="4EF932C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91CE19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موظفين دائمين</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وهم المعينون في وظائف دائمة ذات فئات ودرجـــــــات محددة في جدول تشكيلات الوظائف قبل تاريخ </w:t>
      </w:r>
      <w:r w:rsidRPr="00CA3053">
        <w:rPr>
          <w:rFonts w:ascii="Sakkal Majalla" w:eastAsia="Times New Roman" w:hAnsi="Sakkal Majalla" w:cs="Sakkal Majalla"/>
          <w:color w:val="333333"/>
          <w:sz w:val="28"/>
          <w:szCs w:val="28"/>
        </w:rPr>
        <w:t>1/1/2014 </w:t>
      </w:r>
      <w:r w:rsidRPr="00CA3053">
        <w:rPr>
          <w:rFonts w:ascii="Sakkal Majalla" w:eastAsia="Times New Roman" w:hAnsi="Sakkal Majalla" w:cs="Sakkal Majalla"/>
          <w:color w:val="333333"/>
          <w:sz w:val="28"/>
          <w:szCs w:val="28"/>
          <w:rtl/>
        </w:rPr>
        <w:t>بما في ذلك الموظفون الذين تقرر تثبيتهم بموجب قرار مجلس الوزراء قبل ذلك التاريخ</w:t>
      </w:r>
      <w:r w:rsidRPr="00CA3053">
        <w:rPr>
          <w:rFonts w:ascii="Sakkal Majalla" w:eastAsia="Times New Roman" w:hAnsi="Sakkal Majalla" w:cs="Sakkal Majalla"/>
          <w:color w:val="333333"/>
          <w:sz w:val="28"/>
          <w:szCs w:val="28"/>
        </w:rPr>
        <w:t>.</w:t>
      </w:r>
    </w:p>
    <w:p w14:paraId="74064E2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0F0AC7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موظفين بعقود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وهم الذين يعينون بموجب عقود ذات فئة ودرجة أو عقود شاملة لجميع العلاوات على وظائف مدرجة في جدول تشكيلات الوظائف، والذين يعينون بموجب عقود على حساب المشاريع، أو رواتب الموظفين المنفكين عن العمل بسبب الإعارة أو الإجازة دون راتب وعلاوات</w:t>
      </w:r>
      <w:r w:rsidRPr="00CA3053">
        <w:rPr>
          <w:rFonts w:ascii="Sakkal Majalla" w:eastAsia="Times New Roman" w:hAnsi="Sakkal Majalla" w:cs="Sakkal Majalla"/>
          <w:color w:val="333333"/>
          <w:sz w:val="28"/>
          <w:szCs w:val="28"/>
        </w:rPr>
        <w:t>.</w:t>
      </w:r>
    </w:p>
    <w:p w14:paraId="479683C5"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18 </w:t>
      </w:r>
      <w:r w:rsidRPr="00CA3053">
        <w:rPr>
          <w:rFonts w:ascii="Sakkal Majalla" w:eastAsia="Times New Roman" w:hAnsi="Sakkal Majalla" w:cs="Sakkal Majalla"/>
          <w:sz w:val="28"/>
          <w:szCs w:val="28"/>
        </w:rPr>
        <w:t>   </w:t>
      </w:r>
    </w:p>
    <w:p w14:paraId="7AC985BF" w14:textId="29D0BAAF"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تحدد الرواتب الأساسية لوظائف الفئة العليا وبدل التمثيل والعلاوات الخاصة بها كما يلي</w:t>
      </w:r>
      <w:r w:rsidRPr="00CA3053">
        <w:rPr>
          <w:rFonts w:ascii="Sakkal Majalla" w:eastAsia="Times New Roman" w:hAnsi="Sakkal Majalla" w:cs="Sakkal Majalla"/>
          <w:color w:val="333333"/>
          <w:sz w:val="28"/>
          <w:szCs w:val="28"/>
        </w:rPr>
        <w:t>:-</w:t>
      </w:r>
    </w:p>
    <w:p w14:paraId="201CE99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03B4EB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المجموعة الأولى</w:t>
      </w:r>
      <w:r w:rsidRPr="00CA3053">
        <w:rPr>
          <w:rFonts w:ascii="Sakkal Majalla" w:eastAsia="Times New Roman" w:hAnsi="Sakkal Majalla" w:cs="Sakkal Majalla"/>
          <w:color w:val="333333"/>
          <w:sz w:val="28"/>
          <w:szCs w:val="28"/>
        </w:rPr>
        <w:t>:-</w:t>
      </w:r>
    </w:p>
    <w:p w14:paraId="4E47365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CFC977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يتقاضى مـن يشغل أياً من وظائف هـذه المجموعة راتب الوزير العامل وعلاواته وامتيازاته الأخرى</w:t>
      </w:r>
      <w:r w:rsidRPr="00CA3053">
        <w:rPr>
          <w:rFonts w:ascii="Sakkal Majalla" w:eastAsia="Times New Roman" w:hAnsi="Sakkal Majalla" w:cs="Sakkal Majalla"/>
          <w:color w:val="333333"/>
          <w:sz w:val="28"/>
          <w:szCs w:val="28"/>
        </w:rPr>
        <w:t>.</w:t>
      </w:r>
    </w:p>
    <w:p w14:paraId="214BDE1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692F53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المجموعة الثانية</w:t>
      </w:r>
      <w:r w:rsidRPr="00CA3053">
        <w:rPr>
          <w:rFonts w:ascii="Sakkal Majalla" w:eastAsia="Times New Roman" w:hAnsi="Sakkal Majalla" w:cs="Sakkal Majalla"/>
          <w:color w:val="333333"/>
          <w:sz w:val="28"/>
          <w:szCs w:val="28"/>
        </w:rPr>
        <w:t>:-</w:t>
      </w:r>
    </w:p>
    <w:p w14:paraId="7ED6EE7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686316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يتقاضى من يشغل أياً من وظائف هذه المجموعة راتباً أساسياً مقداره </w:t>
      </w:r>
      <w:r w:rsidRPr="00CA3053">
        <w:rPr>
          <w:rFonts w:ascii="Sakkal Majalla" w:eastAsia="Times New Roman" w:hAnsi="Sakkal Majalla" w:cs="Sakkal Majalla"/>
          <w:color w:val="333333"/>
          <w:sz w:val="28"/>
          <w:szCs w:val="28"/>
        </w:rPr>
        <w:t>(1250) </w:t>
      </w:r>
      <w:r w:rsidRPr="00CA3053">
        <w:rPr>
          <w:rFonts w:ascii="Sakkal Majalla" w:eastAsia="Times New Roman" w:hAnsi="Sakkal Majalla" w:cs="Sakkal Majalla"/>
          <w:color w:val="333333"/>
          <w:sz w:val="28"/>
          <w:szCs w:val="28"/>
          <w:rtl/>
        </w:rPr>
        <w:t>ديناراً وزيادة سنوية مقدارها </w:t>
      </w:r>
      <w:r w:rsidRPr="00CA3053">
        <w:rPr>
          <w:rFonts w:ascii="Sakkal Majalla" w:eastAsia="Times New Roman" w:hAnsi="Sakkal Majalla" w:cs="Sakkal Majalla"/>
          <w:color w:val="333333"/>
          <w:sz w:val="28"/>
          <w:szCs w:val="28"/>
        </w:rPr>
        <w:t>(25) </w:t>
      </w:r>
      <w:r w:rsidRPr="00CA3053">
        <w:rPr>
          <w:rFonts w:ascii="Sakkal Majalla" w:eastAsia="Times New Roman" w:hAnsi="Sakkal Majalla" w:cs="Sakkal Majalla"/>
          <w:color w:val="333333"/>
          <w:sz w:val="28"/>
          <w:szCs w:val="28"/>
          <w:rtl/>
        </w:rPr>
        <w:t>ديناراً ولخمس عشرة سنة حداً أعلى، على أن تحتسب هذه الزيادة من تاريخ تعيينه في هذه المجموعة، وعلاوة فنية بنسبة </w:t>
      </w:r>
      <w:r w:rsidRPr="00CA3053">
        <w:rPr>
          <w:rFonts w:ascii="Sakkal Majalla" w:eastAsia="Times New Roman" w:hAnsi="Sakkal Majalla" w:cs="Sakkal Majalla"/>
          <w:color w:val="333333"/>
          <w:sz w:val="28"/>
          <w:szCs w:val="28"/>
        </w:rPr>
        <w:t>(50%) </w:t>
      </w:r>
      <w:r w:rsidRPr="00CA3053">
        <w:rPr>
          <w:rFonts w:ascii="Sakkal Majalla" w:eastAsia="Times New Roman" w:hAnsi="Sakkal Majalla" w:cs="Sakkal Majalla"/>
          <w:color w:val="333333"/>
          <w:sz w:val="28"/>
          <w:szCs w:val="28"/>
          <w:rtl/>
        </w:rPr>
        <w:t>من الراتب الاساسي وعلاوة غلاء معيشة مقدارها </w:t>
      </w:r>
      <w:r w:rsidRPr="00CA3053">
        <w:rPr>
          <w:rFonts w:ascii="Sakkal Majalla" w:eastAsia="Times New Roman" w:hAnsi="Sakkal Majalla" w:cs="Sakkal Majalla"/>
          <w:color w:val="333333"/>
          <w:sz w:val="28"/>
          <w:szCs w:val="28"/>
        </w:rPr>
        <w:t>(200) </w:t>
      </w:r>
      <w:r w:rsidRPr="00CA3053">
        <w:rPr>
          <w:rFonts w:ascii="Sakkal Majalla" w:eastAsia="Times New Roman" w:hAnsi="Sakkal Majalla" w:cs="Sakkal Majalla"/>
          <w:color w:val="333333"/>
          <w:sz w:val="28"/>
          <w:szCs w:val="28"/>
          <w:rtl/>
        </w:rPr>
        <w:t>دينار والعلاوة العائلية المقررة وفقاً لأحكام هذا النظام، وإذا كـــانت الــدائرة التي يعمل فيها تمنــح موظفيهـا علاوة مؤسسة وفقاً لأحكام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المادة </w:t>
      </w:r>
      <w:r w:rsidRPr="00CA3053">
        <w:rPr>
          <w:rFonts w:ascii="Sakkal Majalla" w:eastAsia="Times New Roman" w:hAnsi="Sakkal Majalla" w:cs="Sakkal Majalla"/>
          <w:color w:val="333333"/>
          <w:sz w:val="28"/>
          <w:szCs w:val="28"/>
        </w:rPr>
        <w:t>(25) </w:t>
      </w:r>
      <w:r w:rsidRPr="00CA3053">
        <w:rPr>
          <w:rFonts w:ascii="Sakkal Majalla" w:eastAsia="Times New Roman" w:hAnsi="Sakkal Majalla" w:cs="Sakkal Majalla"/>
          <w:color w:val="333333"/>
          <w:sz w:val="28"/>
          <w:szCs w:val="28"/>
          <w:rtl/>
        </w:rPr>
        <w:t>من هذا النظام فيمنح إضافة إلى ما سبق ما نسبته </w:t>
      </w:r>
      <w:r w:rsidRPr="00CA3053">
        <w:rPr>
          <w:rFonts w:ascii="Sakkal Majalla" w:eastAsia="Times New Roman" w:hAnsi="Sakkal Majalla" w:cs="Sakkal Majalla"/>
          <w:color w:val="333333"/>
          <w:sz w:val="28"/>
          <w:szCs w:val="28"/>
        </w:rPr>
        <w:t>(30%) </w:t>
      </w:r>
      <w:r w:rsidRPr="00CA3053">
        <w:rPr>
          <w:rFonts w:ascii="Sakkal Majalla" w:eastAsia="Times New Roman" w:hAnsi="Sakkal Majalla" w:cs="Sakkal Majalla"/>
          <w:color w:val="333333"/>
          <w:sz w:val="28"/>
          <w:szCs w:val="28"/>
          <w:rtl/>
        </w:rPr>
        <w:t>من علاوة المؤسسة المقررة لموظفي الفئة الأولى في تلك الدائرة</w:t>
      </w:r>
      <w:r w:rsidRPr="00CA3053">
        <w:rPr>
          <w:rFonts w:ascii="Sakkal Majalla" w:eastAsia="Times New Roman" w:hAnsi="Sakkal Majalla" w:cs="Sakkal Majalla"/>
          <w:color w:val="333333"/>
          <w:sz w:val="28"/>
          <w:szCs w:val="28"/>
        </w:rPr>
        <w:t>.</w:t>
      </w:r>
    </w:p>
    <w:p w14:paraId="352219D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846AD7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لا يدفع لأي من شاغلي وظائف الفئة العليا أي بدل أو علاوة أخرى غير منصوص عليها في البندين </w:t>
      </w: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من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مهما كان اسمها أو نوعها أو مقدارها، باستثناء العلاوة العائلية ومكافآت تمثيل الحكومة في مجالس إدارة المؤسسات الرسمية العامة أو المؤسسات العامة، أو الشركات التي تساهم فيها الحكومة، أو في إدارتها والشركات التي تساهم فيها المؤسسة العامة للضمان الاجتماعي والمكافأة أو البدل المقرر مقابل العضوية في أي لجنة أو مجلس أو هيئة، شريطة أن يكون إجتماع أي منها خارج أوقات الدوام الرسمي، وكذلك أي مكافأة أو بدل مقابل عمله خارج أوقات الدوام الرسمي في غير دائرته، بناءً على موافقة الجهة المختصة وفقاً لأحكام هذا النظام</w:t>
      </w:r>
      <w:r w:rsidRPr="00CA3053">
        <w:rPr>
          <w:rFonts w:ascii="Sakkal Majalla" w:eastAsia="Times New Roman" w:hAnsi="Sakkal Majalla" w:cs="Sakkal Majalla"/>
          <w:color w:val="333333"/>
          <w:sz w:val="28"/>
          <w:szCs w:val="28"/>
        </w:rPr>
        <w:t>.</w:t>
      </w:r>
    </w:p>
    <w:p w14:paraId="4A789B7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FF044B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- 1-   </w:t>
      </w:r>
      <w:r w:rsidRPr="00CA3053">
        <w:rPr>
          <w:rFonts w:ascii="Sakkal Majalla" w:eastAsia="Times New Roman" w:hAnsi="Sakkal Majalla" w:cs="Sakkal Majalla"/>
          <w:color w:val="333333"/>
          <w:sz w:val="28"/>
          <w:szCs w:val="28"/>
          <w:rtl/>
        </w:rPr>
        <w:t>يشترط أن لا يتجاوز مجموع المكافآت والبدلات السنوية الواردة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التي تدفع لشاغلي الوظائف المبينة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w:t>
      </w:r>
      <w:r w:rsidRPr="00CA3053">
        <w:rPr>
          <w:rFonts w:ascii="Sakkal Majalla" w:eastAsia="Times New Roman" w:hAnsi="Sakkal Majalla" w:cs="Sakkal Majalla"/>
          <w:color w:val="333333"/>
          <w:sz w:val="28"/>
          <w:szCs w:val="28"/>
        </w:rPr>
        <w:t>(50%) </w:t>
      </w:r>
      <w:r w:rsidRPr="00CA3053">
        <w:rPr>
          <w:rFonts w:ascii="Sakkal Majalla" w:eastAsia="Times New Roman" w:hAnsi="Sakkal Majalla" w:cs="Sakkal Majalla"/>
          <w:color w:val="333333"/>
          <w:sz w:val="28"/>
          <w:szCs w:val="28"/>
          <w:rtl/>
        </w:rPr>
        <w:t>من مجموع رواتبهم الإجمالية السنوية ويتم استرداد المبالغ التي حصل عليها أي منهم زيادة على تلك النسبة لمصلحة الخزينة</w:t>
      </w:r>
      <w:r w:rsidRPr="00CA3053">
        <w:rPr>
          <w:rFonts w:ascii="Sakkal Majalla" w:eastAsia="Times New Roman" w:hAnsi="Sakkal Majalla" w:cs="Sakkal Majalla"/>
          <w:color w:val="333333"/>
          <w:sz w:val="28"/>
          <w:szCs w:val="28"/>
        </w:rPr>
        <w:t>.</w:t>
      </w:r>
    </w:p>
    <w:p w14:paraId="0F884A2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A91FD8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2-  </w:t>
      </w:r>
      <w:r w:rsidRPr="00CA3053">
        <w:rPr>
          <w:rFonts w:ascii="Sakkal Majalla" w:eastAsia="Times New Roman" w:hAnsi="Sakkal Majalla" w:cs="Sakkal Majalla"/>
          <w:color w:val="333333"/>
          <w:sz w:val="28"/>
          <w:szCs w:val="28"/>
          <w:rtl/>
        </w:rPr>
        <w:t>لا تسري أحكام البند </w:t>
      </w: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من هذه الفقرة على المبالغ التي يتقاضاها الموظف من العمل خارج أوقات الدوام الرسمي وفقاً لأحكام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ح</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المادة </w:t>
      </w:r>
      <w:r w:rsidRPr="00CA3053">
        <w:rPr>
          <w:rFonts w:ascii="Sakkal Majalla" w:eastAsia="Times New Roman" w:hAnsi="Sakkal Majalla" w:cs="Sakkal Majalla"/>
          <w:color w:val="333333"/>
          <w:sz w:val="28"/>
          <w:szCs w:val="28"/>
        </w:rPr>
        <w:t>(69) </w:t>
      </w:r>
      <w:r w:rsidRPr="00CA3053">
        <w:rPr>
          <w:rFonts w:ascii="Sakkal Majalla" w:eastAsia="Times New Roman" w:hAnsi="Sakkal Majalla" w:cs="Sakkal Majalla"/>
          <w:color w:val="333333"/>
          <w:sz w:val="28"/>
          <w:szCs w:val="28"/>
          <w:rtl/>
        </w:rPr>
        <w:t>من هذا النظام</w:t>
      </w:r>
      <w:r w:rsidRPr="00CA3053">
        <w:rPr>
          <w:rFonts w:ascii="Sakkal Majalla" w:eastAsia="Times New Roman" w:hAnsi="Sakkal Majalla" w:cs="Sakkal Majalla"/>
          <w:color w:val="333333"/>
          <w:sz w:val="28"/>
          <w:szCs w:val="28"/>
        </w:rPr>
        <w:t>.</w:t>
      </w:r>
    </w:p>
    <w:p w14:paraId="55D1F631"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19 </w:t>
      </w:r>
      <w:r w:rsidRPr="00CA3053">
        <w:rPr>
          <w:rFonts w:ascii="Sakkal Majalla" w:eastAsia="Times New Roman" w:hAnsi="Sakkal Majalla" w:cs="Sakkal Majalla"/>
          <w:sz w:val="28"/>
          <w:szCs w:val="28"/>
        </w:rPr>
        <w:t>   </w:t>
      </w:r>
    </w:p>
    <w:p w14:paraId="300B8CE1" w14:textId="7449FF3E"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تحــدد المستويات والدرجات والرواتب الأساسية والزيادة السنوية لموظفي الفئتين الأولى والثانية وفقاً لسلم الرواتب المبين تاليا</w:t>
      </w:r>
      <w:r w:rsidRPr="00CA3053">
        <w:rPr>
          <w:rFonts w:ascii="Sakkal Majalla" w:eastAsia="Times New Roman" w:hAnsi="Sakkal Majalla" w:cs="Sakkal Majalla"/>
          <w:color w:val="333333"/>
          <w:sz w:val="28"/>
          <w:szCs w:val="28"/>
        </w:rPr>
        <w:t>:-</w:t>
      </w:r>
    </w:p>
    <w:tbl>
      <w:tblPr>
        <w:bidiVisual/>
        <w:tblW w:w="9615"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95"/>
        <w:gridCol w:w="752"/>
        <w:gridCol w:w="702"/>
        <w:gridCol w:w="1385"/>
        <w:gridCol w:w="413"/>
        <w:gridCol w:w="412"/>
        <w:gridCol w:w="412"/>
        <w:gridCol w:w="412"/>
        <w:gridCol w:w="412"/>
        <w:gridCol w:w="412"/>
        <w:gridCol w:w="412"/>
        <w:gridCol w:w="412"/>
        <w:gridCol w:w="412"/>
        <w:gridCol w:w="412"/>
        <w:gridCol w:w="412"/>
        <w:gridCol w:w="412"/>
        <w:gridCol w:w="412"/>
        <w:gridCol w:w="412"/>
        <w:gridCol w:w="412"/>
      </w:tblGrid>
      <w:tr w:rsidR="00CA3053" w:rsidRPr="00CA3053" w14:paraId="68B8A4A7" w14:textId="77777777" w:rsidTr="00CA3053">
        <w:trPr>
          <w:jc w:val="center"/>
        </w:trPr>
        <w:tc>
          <w:tcPr>
            <w:tcW w:w="0" w:type="auto"/>
            <w:gridSpan w:val="19"/>
            <w:tcBorders>
              <w:top w:val="outset" w:sz="6" w:space="0" w:color="auto"/>
              <w:left w:val="outset" w:sz="6" w:space="0" w:color="auto"/>
              <w:bottom w:val="outset" w:sz="6" w:space="0" w:color="auto"/>
              <w:right w:val="outset" w:sz="6" w:space="0" w:color="auto"/>
            </w:tcBorders>
            <w:shd w:val="clear" w:color="auto" w:fill="auto"/>
            <w:vAlign w:val="center"/>
            <w:hideMark/>
          </w:tcPr>
          <w:p w14:paraId="46284DA8"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Pr>
            </w:pPr>
            <w:r w:rsidRPr="00CA3053">
              <w:rPr>
                <w:rFonts w:ascii="Sakkal Majalla" w:eastAsia="Times New Roman" w:hAnsi="Sakkal Majalla" w:cs="Sakkal Majalla"/>
                <w:color w:val="2F2F2F"/>
                <w:sz w:val="28"/>
                <w:szCs w:val="28"/>
                <w:rtl/>
              </w:rPr>
              <w:t> </w:t>
            </w:r>
          </w:p>
          <w:p w14:paraId="13380F89"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سلم الرواتب الأساسية للفئتين الأولى والثانية</w:t>
            </w:r>
          </w:p>
        </w:tc>
      </w:tr>
      <w:tr w:rsidR="00CA3053" w:rsidRPr="00CA3053" w14:paraId="25F157ED" w14:textId="77777777" w:rsidTr="00CA305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E91891E"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045ED57"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5AEC0E1"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C2A39E6"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gridSpan w:val="15"/>
            <w:tcBorders>
              <w:top w:val="outset" w:sz="6" w:space="0" w:color="auto"/>
              <w:left w:val="outset" w:sz="6" w:space="0" w:color="auto"/>
              <w:bottom w:val="outset" w:sz="6" w:space="0" w:color="auto"/>
              <w:right w:val="outset" w:sz="6" w:space="0" w:color="auto"/>
            </w:tcBorders>
            <w:shd w:val="clear" w:color="auto" w:fill="auto"/>
            <w:vAlign w:val="center"/>
            <w:hideMark/>
          </w:tcPr>
          <w:p w14:paraId="2AFC23A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السنة في الدرجة</w:t>
            </w:r>
          </w:p>
        </w:tc>
      </w:tr>
      <w:tr w:rsidR="00CA3053" w:rsidRPr="00CA3053" w14:paraId="047308C5" w14:textId="77777777" w:rsidTr="00CA305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6C6DBCA"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الفئة</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5EAB32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المستوى</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7E849D9"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الدرجة</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565B969"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الزيادة السنوية</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A86D818"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21D0096"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DAC5B9A"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842E602"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97EA401"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A66ACED"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6</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004F5E4"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7</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959CD9F"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8</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5322387"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9</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F89E6C8"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8676058"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0E7FA12"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E713FCF"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9A9B5A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EAB80A5"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15</w:t>
            </w:r>
          </w:p>
        </w:tc>
      </w:tr>
      <w:tr w:rsidR="00CA3053" w:rsidRPr="00CA3053" w14:paraId="741D6657" w14:textId="77777777" w:rsidTr="00CA3053">
        <w:trPr>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14:paraId="4C242457"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الأولى</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14:paraId="2192EEFB"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p w14:paraId="1CE6D0B4"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الاول</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DE141B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خاصة</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5A3B9EB"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5202013"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425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C7B391F"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437</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E4B00E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449</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E6F5372"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461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FE1240B"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473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B30757E"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485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D181ECB"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497</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162182F"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509</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B466CA8"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521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7C361F7"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533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D922129"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545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A0F1954"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557</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04B9A09"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569</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F612209"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581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C639A25"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593</w:t>
            </w:r>
          </w:p>
        </w:tc>
      </w:tr>
      <w:tr w:rsidR="00CA3053" w:rsidRPr="00CA3053" w14:paraId="19462AEB"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6EBFCD6"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64F6081"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E3608A1"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اولى</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9F60B8A"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F257B22"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302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BF1A490"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312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04300A7"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322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57CE66D"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332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3A0C2B0"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342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9597A4E"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352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8B5EE29"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362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67E5CFB"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372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8C1EAF6"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382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25FE125"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392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34D12FE"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EDE9035"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B4F3DDB"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A04FD75"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C7C57EF"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r>
      <w:tr w:rsidR="00CA3053" w:rsidRPr="00CA3053" w14:paraId="4B2789EB"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3E92A9A"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3141663"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4AB8F89"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ثانية</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4AE3DC1"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8</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B83FDC9"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260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1ABFEB5"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268</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E5734CD"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276</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2918E83"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284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515231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292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6F0DC30"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13BF050"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37EDC7D"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4DDA6CA"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65470A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0732F6F"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DEF6A9A"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4D94F0A"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FBA1C35"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1D8F479"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r>
      <w:tr w:rsidR="00CA3053" w:rsidRPr="00CA3053" w14:paraId="2237C8A0"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6E2CC8B"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14:paraId="05CDD7FA"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p w14:paraId="44E33F60"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الثاني</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D03307F"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ثالثة</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E68642F"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6</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5D83610"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228</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29EFF98"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234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8C046C2"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240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3674078"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246</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B20F3B7"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252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A328F31"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0AC313B"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8E96386"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C9BE345"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36AB4DE"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FA98A95"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636391D"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939F636"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FA745F1"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F32FD9A"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r>
      <w:tr w:rsidR="00CA3053" w:rsidRPr="00CA3053" w14:paraId="17C85AF9"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1186722"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039685B"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5653F34"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رابعة</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836870E"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EE803C6"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202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5E574AF"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207</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EBA286E"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212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6ADC90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217</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40696F8"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222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BDA781E"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73EF06F"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49AD4D9"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2E472D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117163A"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DBC5A4F"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DE14BC2"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724411F"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4E30E9D"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5B47A66"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r>
      <w:tr w:rsidR="00CA3053" w:rsidRPr="00CA3053" w14:paraId="2CA4A5D4"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C56B39B"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5354782"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80505FF"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خامسة</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3C3AADA"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47E5545"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181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D9A1D5F"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185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C658F2A"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189</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F322D4D"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193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300C429"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197</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F71FC8F"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2F2E579"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B5A368A"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EEB0EF7"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AAA1AD5"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AD43604"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A293316"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999A1BE"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5DECC30"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F4C494A"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r>
      <w:tr w:rsidR="00CA3053" w:rsidRPr="00CA3053" w14:paraId="50AAFCD2"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37A78ED"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14:paraId="4C7DFDCE"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p w14:paraId="187E9C48"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الثالث</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C3E44D5"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سادسة</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BE36E95"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F15FD62"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165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9A6555D"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168</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D25DCE6"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171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098572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174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F54F0F3"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177</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8AC7C6F"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C2E8636"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FDFC84B"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713B6B1"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A548F26"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9047F66"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C981053"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0B6F055"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52EBEDA"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D5C8019"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r>
      <w:tr w:rsidR="00CA3053" w:rsidRPr="00CA3053" w14:paraId="38E6D414"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AB1F7E7"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8803D2C"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AB79C2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سابعة</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0EF1FFF"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0AB5594"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150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7FEBD5F"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153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2B3BE9B"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156</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4A3FE21"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159</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258E5D7"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162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7766F9A"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5A44294"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99B2D97"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130BD38"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5D7CC23"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2BF1670"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7CC713F"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9215E53"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02C40D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CC1264B"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r>
      <w:tr w:rsidR="00CA3053" w:rsidRPr="00CA3053" w14:paraId="3C1578EB" w14:textId="77777777" w:rsidTr="00CA3053">
        <w:trPr>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14:paraId="0A62CC06"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الثانية</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14:paraId="0B39C3F8"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p w14:paraId="421FC701"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الاول</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82236E5"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اولى</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3A0DE9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6</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D88E455"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269</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7AC6CAA"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275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CD1A327"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281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16CF080"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287</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B533677"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293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25D5683"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299</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1CCACEA"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305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412783B"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311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39B4693"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317</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6EF58C2"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323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72CDEC6"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329</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F6B12AB"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335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9B80190"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341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320CA2E"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347</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BF90A86"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353</w:t>
            </w:r>
          </w:p>
        </w:tc>
      </w:tr>
      <w:tr w:rsidR="00CA3053" w:rsidRPr="00CA3053" w14:paraId="30886153"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ECCAFBB"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D7E630A"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4AA42C2"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ثانية</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2CFFB4B"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FE85EE3"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243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08D0103"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248</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C6C7BB3"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253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8D250EE"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258</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77783AB"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263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F02FC5B"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098029B"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2A8BC18"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E4498A5"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8A0C710"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B01887A"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4DD9E17"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506B62B"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D8752F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B874C57"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r>
      <w:tr w:rsidR="00CA3053" w:rsidRPr="00CA3053" w14:paraId="37899F85"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B0A7E12"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C937F55"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188D764"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ثالثة</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9BBE64E"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87F030B"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218</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BA4AC7E"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223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77A1C0B"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228</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292834D"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233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9C3E862"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238</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BB6AF0D"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A664915"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10E8FC8"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6AECDBD"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B179CA9"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3E1C06F"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6A02F47"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A427F2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415A6A9"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DA7558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r>
      <w:tr w:rsidR="00CA3053" w:rsidRPr="00CA3053" w14:paraId="50F84B40"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5B98BFB"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14:paraId="2A3BEDC8"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p w14:paraId="581DE414"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الثاني</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DC3A59D"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رابعة</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5B5436A"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5E80902"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197</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1AE60DA"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201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9C65DD8"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205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A0AE85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209</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F80D06F"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213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BC9294F"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F42A6A0"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AFF0364"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432072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E49CF6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0A70AB2"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3522BC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26728D8"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A96CA5A"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5DD970A"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r>
      <w:tr w:rsidR="00CA3053" w:rsidRPr="00CA3053" w14:paraId="448383C7"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06BB063"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E5AB383"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8A5717F"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خامسة</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DFFE4DD"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CFBAFF3"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177</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E99E9E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181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1AFEB42"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185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4E12BB9"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189</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D5755DD"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193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A85CA38"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9AB6C08"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05C56C2"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17920E1"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EEF0765"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2FB7540"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3CDE923"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D75AD71"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68BBE11"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A0748E0"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r>
      <w:tr w:rsidR="00CA3053" w:rsidRPr="00CA3053" w14:paraId="51C7FF89"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463514C"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1328894"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AAE89E8"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سادسة</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4ED51B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F658BF0"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161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5B64C94"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164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DA4B42B"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167</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2A08666"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170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350DA68"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173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FD7C26F"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34B29DE"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591E1C5"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88F1E48"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5897038"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4A2F9C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B55DED9"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8531F92"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7EEFDE2"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68E7268"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r>
      <w:tr w:rsidR="00CA3053" w:rsidRPr="00CA3053" w14:paraId="250752EF"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0A2F913"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14:paraId="0739FA44"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p w14:paraId="5642A432"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الثالث</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5A1FEE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سابعة</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2BD8358"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B64981D"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146</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D2C85DF"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149</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018A73D"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152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CD47FDE"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155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F3A1DAD"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158</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39127E7"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2B48948"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3036A1F"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50AEE5E"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F677473"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EEB339F"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0283E6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2EF58AD"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329BB77"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309AB90"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r>
      <w:tr w:rsidR="00CA3053" w:rsidRPr="00CA3053" w14:paraId="5C04CF98"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5056755"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B59DD74"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191801D"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ثامنة</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5EC8B42"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EA7620E"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135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6698F53"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137</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AAC2DA2"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139</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A5F6876"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141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9372AB9"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143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46EA2FF"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36FD56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45B6055"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08B7D63"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2561701"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BBD6B9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CD62F63"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FE4E293"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AD4F3AD"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694F842"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r>
      <w:tr w:rsidR="00CA3053" w:rsidRPr="00CA3053" w14:paraId="6D567362"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F9CEF55"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296660D"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ED5AFDA"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تاسعة</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6C821B4"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6C1C944"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125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352E522"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127</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E2D225E"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129</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48C41E6"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131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3C8CE8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133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9A8C154"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A0D7FA4"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2E6A567"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5640654"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953C146"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D2A7578"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0E94AAB"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0E2664D"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87B6C32"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1F273F0"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r>
    </w:tbl>
    <w:p w14:paraId="2895757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tl/>
        </w:rPr>
      </w:pPr>
      <w:r w:rsidRPr="00CA3053">
        <w:rPr>
          <w:rFonts w:ascii="Sakkal Majalla" w:eastAsia="Times New Roman" w:hAnsi="Sakkal Majalla" w:cs="Sakkal Majalla"/>
          <w:color w:val="333333"/>
          <w:sz w:val="28"/>
          <w:szCs w:val="28"/>
        </w:rPr>
        <w:t> </w:t>
      </w:r>
    </w:p>
    <w:p w14:paraId="08C7D0EA" w14:textId="77777777" w:rsidR="00CA3053" w:rsidRPr="00CA3053" w:rsidRDefault="00CA3053" w:rsidP="00CA3053">
      <w:pPr>
        <w:shd w:val="clear" w:color="auto" w:fill="FFFFFF"/>
        <w:bidi/>
        <w:spacing w:before="375" w:after="0" w:line="240" w:lineRule="auto"/>
        <w:jc w:val="mediumKashida"/>
        <w:rPr>
          <w:rFonts w:ascii="Sakkal Majalla" w:eastAsia="Times New Roman" w:hAnsi="Sakkal Majalla" w:cs="Sakkal Majalla"/>
          <w:color w:val="2F2F2F"/>
          <w:sz w:val="28"/>
          <w:szCs w:val="28"/>
        </w:rPr>
      </w:pPr>
      <w:r w:rsidRPr="00CA3053">
        <w:rPr>
          <w:rFonts w:ascii="Sakkal Majalla" w:eastAsia="Times New Roman" w:hAnsi="Sakkal Majalla" w:cs="Sakkal Majalla"/>
          <w:color w:val="2F2F2F"/>
          <w:sz w:val="28"/>
          <w:szCs w:val="28"/>
          <w:rtl/>
        </w:rPr>
        <w:t> </w:t>
      </w:r>
    </w:p>
    <w:p w14:paraId="74A65874" w14:textId="77777777" w:rsidR="00CA3053" w:rsidRPr="00CA3053" w:rsidRDefault="00CA3053" w:rsidP="00CA3053">
      <w:pPr>
        <w:shd w:val="clear" w:color="auto" w:fill="FFFFFF"/>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ب‌- تحدد المستويات والدرجات والرواتب الأساسية والزيادة السنوية لموظفي الفئة الثالثة وفقاً لسلم الرواتب المبين تالياً:-</w:t>
      </w:r>
    </w:p>
    <w:tbl>
      <w:tblPr>
        <w:bidiVisual/>
        <w:tblW w:w="9075"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80"/>
        <w:gridCol w:w="2362"/>
        <w:gridCol w:w="1729"/>
        <w:gridCol w:w="1852"/>
        <w:gridCol w:w="1852"/>
      </w:tblGrid>
      <w:tr w:rsidR="00CA3053" w:rsidRPr="00CA3053" w14:paraId="6ABD82D8" w14:textId="77777777" w:rsidTr="00CA3053">
        <w:trPr>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14:paraId="2C9C43DE"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p w14:paraId="01E45A84"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المستوى</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0713CA4"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p w14:paraId="03302C63"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السنة</w:t>
            </w:r>
          </w:p>
        </w:tc>
        <w:tc>
          <w:tcPr>
            <w:tcW w:w="0" w:type="auto"/>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6A237D0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سلم الرواتب الأساسية للفئة الثالثة</w:t>
            </w:r>
          </w:p>
          <w:p w14:paraId="6E812035"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r>
      <w:tr w:rsidR="00CA3053" w:rsidRPr="00CA3053" w14:paraId="5A73AD3F"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3518066"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8B77A0E"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الدرج</w:t>
            </w:r>
          </w:p>
          <w:p w14:paraId="61D26359"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F3A2C44"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اولى</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5C10BD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ثانية</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9F0EAF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ثالثة</w:t>
            </w:r>
          </w:p>
        </w:tc>
      </w:tr>
      <w:tr w:rsidR="00CA3053" w:rsidRPr="00CA3053" w14:paraId="170BE57E"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2CA32B7"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2084E61"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الزيادة السنوية</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3B3A60B"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DF5E6CA"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DA39159"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w:t>
            </w:r>
          </w:p>
        </w:tc>
      </w:tr>
      <w:tr w:rsidR="00CA3053" w:rsidRPr="00CA3053" w14:paraId="54D993D5" w14:textId="77777777" w:rsidTr="00CA3053">
        <w:trPr>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14:paraId="3E6FC44D"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p w14:paraId="60CA9A48"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p w14:paraId="578DB3F7"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p w14:paraId="723DF593"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p w14:paraId="4E03095A"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p w14:paraId="658AB2C3"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الثالث</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4F8C05A"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5F80A8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145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7B96C22"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129</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F7634EF"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120</w:t>
            </w:r>
          </w:p>
        </w:tc>
      </w:tr>
      <w:tr w:rsidR="00CA3053" w:rsidRPr="00CA3053" w14:paraId="7BE5E180"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A093882"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EC99CCF"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79172E9"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150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1F239F2"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133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4A5E8EE"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123</w:t>
            </w:r>
          </w:p>
        </w:tc>
      </w:tr>
      <w:tr w:rsidR="00CA3053" w:rsidRPr="00CA3053" w14:paraId="11D7AEB8"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D08F30C"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B60DD77"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E1CEA5B"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155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65793E0"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137</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8D0EB17"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126</w:t>
            </w:r>
          </w:p>
        </w:tc>
      </w:tr>
      <w:tr w:rsidR="00CA3053" w:rsidRPr="00CA3053" w14:paraId="06C4A764"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A5688C3"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4C951FF"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A5B5D1B"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160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E0FBAD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141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C8072E6"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129</w:t>
            </w:r>
          </w:p>
        </w:tc>
      </w:tr>
      <w:tr w:rsidR="00CA3053" w:rsidRPr="00CA3053" w14:paraId="261FFBF2"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15665E5"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A8FCF5F"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A13266F"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165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BB64FA1"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145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C19D57E"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132</w:t>
            </w:r>
          </w:p>
        </w:tc>
      </w:tr>
      <w:tr w:rsidR="00CA3053" w:rsidRPr="00CA3053" w14:paraId="5672002E"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4113D18"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46194D1"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6</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E96DA42"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170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C4008FD"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149</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FA5CB38"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135</w:t>
            </w:r>
          </w:p>
        </w:tc>
      </w:tr>
      <w:tr w:rsidR="00CA3053" w:rsidRPr="00CA3053" w14:paraId="76A04837"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E7DC092"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9519567"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7</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9DD6DB3"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175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EC671B3"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153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E04BBAA"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138</w:t>
            </w:r>
          </w:p>
        </w:tc>
      </w:tr>
      <w:tr w:rsidR="00CA3053" w:rsidRPr="00CA3053" w14:paraId="16144C59"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DFF4F8D"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69BD1E1"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8</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2CF6FBD"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180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AFE9F0B"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157</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5284CBA"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141</w:t>
            </w:r>
          </w:p>
        </w:tc>
      </w:tr>
      <w:tr w:rsidR="00CA3053" w:rsidRPr="00CA3053" w14:paraId="7B10BA31"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3C19E78"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5E9148B"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9</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9C6061D"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185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CE57CC5"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w:t>
            </w:r>
          </w:p>
          <w:p w14:paraId="3AF08388"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7F2DCE3"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144</w:t>
            </w:r>
          </w:p>
        </w:tc>
      </w:tr>
      <w:tr w:rsidR="00CA3053" w:rsidRPr="00CA3053" w14:paraId="3F927FF8"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BC3DFD0"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46E0BB3"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CC3A365"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190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86063EE"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165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4E6A69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147</w:t>
            </w:r>
          </w:p>
        </w:tc>
      </w:tr>
      <w:tr w:rsidR="00CA3053" w:rsidRPr="00CA3053" w14:paraId="09A4BADB" w14:textId="77777777" w:rsidTr="00CA3053">
        <w:trPr>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14:paraId="72442A01"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p w14:paraId="3C0C4B32"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p w14:paraId="3EAD871E"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p w14:paraId="22256E74"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p w14:paraId="110B28D7"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p w14:paraId="742A8BA1"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p w14:paraId="1F3BA34A"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p w14:paraId="4DF414D7"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الثاني</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7D05679"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E9215AD"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195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556971E"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169</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5F02ABF"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150</w:t>
            </w:r>
          </w:p>
        </w:tc>
      </w:tr>
      <w:tr w:rsidR="00CA3053" w:rsidRPr="00CA3053" w14:paraId="0AC2B024"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FA11264"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14B4DF6"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0FAA2B8"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200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A414A35"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173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5C8932B"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153</w:t>
            </w:r>
          </w:p>
        </w:tc>
      </w:tr>
      <w:tr w:rsidR="00CA3053" w:rsidRPr="00CA3053" w14:paraId="41A110FB"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9EC0E8C"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FF6F6EA"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06B319E"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205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B5B6699"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177</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C7BBA26"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156</w:t>
            </w:r>
          </w:p>
        </w:tc>
      </w:tr>
      <w:tr w:rsidR="00CA3053" w:rsidRPr="00CA3053" w14:paraId="1EB0E300"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B154A78"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AD6BCE7"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B19C58D"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210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6BCB80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181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0ED67B9"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159</w:t>
            </w:r>
          </w:p>
        </w:tc>
      </w:tr>
      <w:tr w:rsidR="00CA3053" w:rsidRPr="00CA3053" w14:paraId="33EF9C18"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30132B9"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0038DC4"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36278A4"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215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3BAED4A"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185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52E152F"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162</w:t>
            </w:r>
          </w:p>
        </w:tc>
      </w:tr>
      <w:tr w:rsidR="00CA3053" w:rsidRPr="00CA3053" w14:paraId="359569D1"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A440D67"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FC2E33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16</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2946531"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220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1FACDF6"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189</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DBC22F1"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165</w:t>
            </w:r>
          </w:p>
        </w:tc>
      </w:tr>
      <w:tr w:rsidR="00CA3053" w:rsidRPr="00CA3053" w14:paraId="3755F003"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00950EA"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072009E"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17</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08E7E8B"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225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5998FD6"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193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F2FC99B"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168</w:t>
            </w:r>
          </w:p>
        </w:tc>
      </w:tr>
      <w:tr w:rsidR="00CA3053" w:rsidRPr="00CA3053" w14:paraId="6CE84829"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6E57F79"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D5843B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18</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E2B6A07"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230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28F4326"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197</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D0FA98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171</w:t>
            </w:r>
          </w:p>
        </w:tc>
      </w:tr>
      <w:tr w:rsidR="00CA3053" w:rsidRPr="00CA3053" w14:paraId="2276B756"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62537BF"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CD84EC2"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19</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1526769"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235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155CF3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201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3FBEB17"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174</w:t>
            </w:r>
          </w:p>
        </w:tc>
      </w:tr>
      <w:tr w:rsidR="00CA3053" w:rsidRPr="00CA3053" w14:paraId="574AA5F2"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F6419F6"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E44C349"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F04CE51"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240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66BCA92"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205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0473860"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177</w:t>
            </w:r>
          </w:p>
        </w:tc>
      </w:tr>
      <w:tr w:rsidR="00CA3053" w:rsidRPr="00CA3053" w14:paraId="76AAC196"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5CD2468"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9FA8E6A"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C3629CF"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245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4EED7F7"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209</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9E022F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180</w:t>
            </w:r>
          </w:p>
        </w:tc>
      </w:tr>
      <w:tr w:rsidR="00CA3053" w:rsidRPr="00CA3053" w14:paraId="3E4E85CC"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FD17F7F"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314E31B"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35976F4"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250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A3510B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213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0CFC894"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183</w:t>
            </w:r>
          </w:p>
        </w:tc>
      </w:tr>
      <w:tr w:rsidR="00CA3053" w:rsidRPr="00CA3053" w14:paraId="08087BB8"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56FA725"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76C190D"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909BCB2"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255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598E29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217</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53A74BB"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18</w:t>
            </w:r>
          </w:p>
          <w:p w14:paraId="1E9CFFA7"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r>
      <w:tr w:rsidR="00CA3053" w:rsidRPr="00CA3053" w14:paraId="499D6FE1"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87EF159"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8FDC351"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A3AC80D"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260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C197B74"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221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8A1FE17"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189</w:t>
            </w:r>
          </w:p>
        </w:tc>
      </w:tr>
      <w:tr w:rsidR="00CA3053" w:rsidRPr="00CA3053" w14:paraId="7BD92862"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7D9D511"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ACFCE35"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126A9B5"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265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3497884"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225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4A15225"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192</w:t>
            </w:r>
          </w:p>
        </w:tc>
      </w:tr>
      <w:tr w:rsidR="00CA3053" w:rsidRPr="00CA3053" w14:paraId="7CDE43E6" w14:textId="77777777" w:rsidTr="00CA3053">
        <w:trPr>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14:paraId="54EF3ABA"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p w14:paraId="78ACC69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p w14:paraId="174C5519"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p w14:paraId="66694E76"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p w14:paraId="70F3EF6A"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p w14:paraId="59349A96"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p w14:paraId="521B47AE"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الأول</w:t>
            </w:r>
          </w:p>
          <w:p w14:paraId="7B99BA38"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p w14:paraId="5389F8A5"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p w14:paraId="6F14A6F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p w14:paraId="0656F19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p w14:paraId="507F9C0D"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p w14:paraId="4A928945"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p w14:paraId="72A90124"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p w14:paraId="589DC38E"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p w14:paraId="3763F3A1"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086478D"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26</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A739A75"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270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FF930C1"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229</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5D02312"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195</w:t>
            </w:r>
          </w:p>
        </w:tc>
      </w:tr>
      <w:tr w:rsidR="00CA3053" w:rsidRPr="00CA3053" w14:paraId="2929D55F"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5DFD100"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661F658"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27</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73465DD"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275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034853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233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9E8203F"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198</w:t>
            </w:r>
          </w:p>
        </w:tc>
      </w:tr>
      <w:tr w:rsidR="00CA3053" w:rsidRPr="00CA3053" w14:paraId="642A2863"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4EB781A"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86B4814"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28</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6B8D771"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280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C2E0262"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237</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C1E5EDD"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201</w:t>
            </w:r>
          </w:p>
        </w:tc>
      </w:tr>
      <w:tr w:rsidR="00CA3053" w:rsidRPr="00CA3053" w14:paraId="3124CE88"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05C5194"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0B27F05"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29</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ABFBE01"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285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8E90860"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241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EF326CF"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204</w:t>
            </w:r>
          </w:p>
        </w:tc>
      </w:tr>
      <w:tr w:rsidR="00CA3053" w:rsidRPr="00CA3053" w14:paraId="0C6D9345"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C14107E"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8C9B0DA"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C92776E"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290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9FCA7CE"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245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CBE5271"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207</w:t>
            </w:r>
          </w:p>
        </w:tc>
      </w:tr>
      <w:tr w:rsidR="00CA3053" w:rsidRPr="00CA3053" w14:paraId="51BB6CC9"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2B765DA"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0CB4758"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17CCB12"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295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B872BAF"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249</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BA3B09D"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210</w:t>
            </w:r>
          </w:p>
        </w:tc>
      </w:tr>
      <w:tr w:rsidR="00CA3053" w:rsidRPr="00CA3053" w14:paraId="075F1301"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E4932EA"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932F0F4"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252B874"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300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A7AFEB4"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253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B89FA95"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213</w:t>
            </w:r>
          </w:p>
        </w:tc>
      </w:tr>
      <w:tr w:rsidR="00CA3053" w:rsidRPr="00CA3053" w14:paraId="2B0F027B"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568BDEA"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E4AAED1"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2218EF3"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305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C75C00B"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257</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C552F94"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216</w:t>
            </w:r>
          </w:p>
        </w:tc>
      </w:tr>
      <w:tr w:rsidR="00CA3053" w:rsidRPr="00CA3053" w14:paraId="1DEA99BE"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9DEE79F"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768AEC7"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605F76A"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310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DF15F5F"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261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FE48C64"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219</w:t>
            </w:r>
          </w:p>
        </w:tc>
      </w:tr>
      <w:tr w:rsidR="00CA3053" w:rsidRPr="00CA3053" w14:paraId="3CFB5FD2"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C18D774"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00E5747"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1372C56"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315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CACCEA8"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265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C810721"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222</w:t>
            </w:r>
          </w:p>
        </w:tc>
      </w:tr>
      <w:tr w:rsidR="00CA3053" w:rsidRPr="00CA3053" w14:paraId="14CBB55B"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297C52C"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373E034"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36</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F6D2612"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320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95A720E"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269</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DD6641F"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225</w:t>
            </w:r>
          </w:p>
        </w:tc>
      </w:tr>
      <w:tr w:rsidR="00CA3053" w:rsidRPr="00CA3053" w14:paraId="447E5A11"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5F93175"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3EB47B2"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37</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42A4A9D"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325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57D1F6F"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273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C2BBA38"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p w14:paraId="5493C877"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28</w:t>
            </w:r>
          </w:p>
        </w:tc>
      </w:tr>
      <w:tr w:rsidR="00CA3053" w:rsidRPr="00CA3053" w14:paraId="52803AAD"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E521A0A"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EBDBFA1"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38</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06D8711"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330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4E34928"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277</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E7A3CEE"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231</w:t>
            </w:r>
          </w:p>
        </w:tc>
      </w:tr>
      <w:tr w:rsidR="00CA3053" w:rsidRPr="00CA3053" w14:paraId="206968DC"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C57F2F4"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5102C3E"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39</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87E29CF"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335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B16913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281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BCE9CF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234</w:t>
            </w:r>
          </w:p>
        </w:tc>
      </w:tr>
      <w:tr w:rsidR="00CA3053" w:rsidRPr="00CA3053" w14:paraId="5435E3EF" w14:textId="77777777" w:rsidTr="00CA305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6E87653" w14:textId="77777777" w:rsidR="00CA3053" w:rsidRPr="00CA3053" w:rsidRDefault="00CA3053" w:rsidP="00CA3053">
            <w:pPr>
              <w:bidi/>
              <w:spacing w:after="0" w:line="240" w:lineRule="auto"/>
              <w:jc w:val="mediumKashida"/>
              <w:rPr>
                <w:rFonts w:ascii="Sakkal Majalla" w:eastAsia="Times New Roman" w:hAnsi="Sakkal Majalla" w:cs="Sakkal Majalla"/>
                <w:color w:val="2F2F2F"/>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F0FFCAF"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40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35D97B2"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340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891647F"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285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CC95E5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237</w:t>
            </w:r>
          </w:p>
        </w:tc>
      </w:tr>
    </w:tbl>
    <w:p w14:paraId="3276330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tl/>
        </w:rPr>
      </w:pPr>
      <w:r w:rsidRPr="00CA3053">
        <w:rPr>
          <w:rFonts w:ascii="Sakkal Majalla" w:eastAsia="Times New Roman" w:hAnsi="Sakkal Majalla" w:cs="Sakkal Majalla"/>
          <w:color w:val="333333"/>
          <w:sz w:val="28"/>
          <w:szCs w:val="28"/>
        </w:rPr>
        <w:t> </w:t>
      </w:r>
    </w:p>
    <w:p w14:paraId="7B912A6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 </w:t>
      </w:r>
    </w:p>
    <w:p w14:paraId="0B1573F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على الرغم مما ورد في الفقرتين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و(ب) من هذه المادة، إذا بلغ الموظف أعلى مربوط الدرجة الخاصة من الفئة الأولى أو أعلى مربوط الدرجة الأولى من الفئة الثانية أو أعلى مربوط أي درجة من درجات الفئة الثالثة فيستمر في تقاضي الزيادة السنوية المقررة لتلك الدرجة وحسب مقتضى الحال</w:t>
      </w:r>
      <w:r w:rsidRPr="00CA3053">
        <w:rPr>
          <w:rFonts w:ascii="Sakkal Majalla" w:eastAsia="Times New Roman" w:hAnsi="Sakkal Majalla" w:cs="Sakkal Majalla"/>
          <w:color w:val="333333"/>
          <w:sz w:val="28"/>
          <w:szCs w:val="28"/>
        </w:rPr>
        <w:t>.</w:t>
      </w:r>
    </w:p>
    <w:p w14:paraId="510F630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105438E"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lastRenderedPageBreak/>
        <w:t>المادة 20 </w:t>
      </w:r>
      <w:r w:rsidRPr="00CA3053">
        <w:rPr>
          <w:rFonts w:ascii="Sakkal Majalla" w:eastAsia="Times New Roman" w:hAnsi="Sakkal Majalla" w:cs="Sakkal Majalla"/>
          <w:sz w:val="28"/>
          <w:szCs w:val="28"/>
        </w:rPr>
        <w:t>   </w:t>
      </w:r>
    </w:p>
    <w:p w14:paraId="1822E5E3" w14:textId="72DE9BA0"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يتقاضى الموظف راتبه الأساسي من مخصصات الوظيفة التي يشغلها بصورة فعلية ويستحق الزيادة السنوية إذا استوفى شروطها في </w:t>
      </w:r>
      <w:r w:rsidRPr="00CA3053">
        <w:rPr>
          <w:rFonts w:ascii="Sakkal Majalla" w:eastAsia="Times New Roman" w:hAnsi="Sakkal Majalla" w:cs="Sakkal Majalla"/>
          <w:color w:val="333333"/>
          <w:sz w:val="28"/>
          <w:szCs w:val="28"/>
        </w:rPr>
        <w:t>31/12 </w:t>
      </w:r>
      <w:r w:rsidRPr="00CA3053">
        <w:rPr>
          <w:rFonts w:ascii="Sakkal Majalla" w:eastAsia="Times New Roman" w:hAnsi="Sakkal Majalla" w:cs="Sakkal Majalla"/>
          <w:color w:val="333333"/>
          <w:sz w:val="28"/>
          <w:szCs w:val="28"/>
          <w:rtl/>
        </w:rPr>
        <w:t>من كل سنة ما لم يصدر قرار بحجبها عنه وتوقع براءة الزيادة من الأمين العام أو من يفوضه بذلك</w:t>
      </w:r>
      <w:r w:rsidRPr="00CA3053">
        <w:rPr>
          <w:rFonts w:ascii="Sakkal Majalla" w:eastAsia="Times New Roman" w:hAnsi="Sakkal Majalla" w:cs="Sakkal Majalla"/>
          <w:color w:val="333333"/>
          <w:sz w:val="28"/>
          <w:szCs w:val="28"/>
        </w:rPr>
        <w:t>.</w:t>
      </w:r>
    </w:p>
    <w:p w14:paraId="0DD9F40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D73A41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يمنح الموظف تحت التجربة في السنة الأولى الزيادة السنوية في </w:t>
      </w:r>
      <w:r w:rsidRPr="00CA3053">
        <w:rPr>
          <w:rFonts w:ascii="Sakkal Majalla" w:eastAsia="Times New Roman" w:hAnsi="Sakkal Majalla" w:cs="Sakkal Majalla"/>
          <w:color w:val="333333"/>
          <w:sz w:val="28"/>
          <w:szCs w:val="28"/>
        </w:rPr>
        <w:t>31/12 </w:t>
      </w:r>
      <w:r w:rsidRPr="00CA3053">
        <w:rPr>
          <w:rFonts w:ascii="Sakkal Majalla" w:eastAsia="Times New Roman" w:hAnsi="Sakkal Majalla" w:cs="Sakkal Majalla"/>
          <w:color w:val="333333"/>
          <w:sz w:val="28"/>
          <w:szCs w:val="28"/>
          <w:rtl/>
        </w:rPr>
        <w:t>منها إذا كان قد مضى على تعيينه ثمانية أشهر على الأقل، أما اذا قلت خدمته الفعلية عن ثمانية أشهر فيمنح مبلغا ماليا يعادل عدد أشهر الخدمة إلى السنة كاملة ويحسب هذا المبلغ لمرة واحدة على أن يمنح بعد ذلك الزيادة عن السنة كاملة في </w:t>
      </w:r>
      <w:r w:rsidRPr="00CA3053">
        <w:rPr>
          <w:rFonts w:ascii="Sakkal Majalla" w:eastAsia="Times New Roman" w:hAnsi="Sakkal Majalla" w:cs="Sakkal Majalla"/>
          <w:color w:val="333333"/>
          <w:sz w:val="28"/>
          <w:szCs w:val="28"/>
        </w:rPr>
        <w:t>31/12 </w:t>
      </w:r>
      <w:r w:rsidRPr="00CA3053">
        <w:rPr>
          <w:rFonts w:ascii="Sakkal Majalla" w:eastAsia="Times New Roman" w:hAnsi="Sakkal Majalla" w:cs="Sakkal Majalla"/>
          <w:color w:val="333333"/>
          <w:sz w:val="28"/>
          <w:szCs w:val="28"/>
          <w:rtl/>
        </w:rPr>
        <w:t>من كل سنة</w:t>
      </w:r>
      <w:r w:rsidRPr="00CA3053">
        <w:rPr>
          <w:rFonts w:ascii="Sakkal Majalla" w:eastAsia="Times New Roman" w:hAnsi="Sakkal Majalla" w:cs="Sakkal Majalla"/>
          <w:color w:val="333333"/>
          <w:sz w:val="28"/>
          <w:szCs w:val="28"/>
        </w:rPr>
        <w:t>.</w:t>
      </w:r>
    </w:p>
    <w:p w14:paraId="586A96E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C2C6E6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يؤدي منح الزيادات السنوية كحوافز للموظف أو لأي غرض آخر إلى الإنتقال للسنة أو السنوات التي تلي السنة التي كان يشغلها في الدرجة نفسها أو الدرجة التي تليها مباشرة وفق عدد تلك الزيادات</w:t>
      </w:r>
      <w:r w:rsidRPr="00CA3053">
        <w:rPr>
          <w:rFonts w:ascii="Sakkal Majalla" w:eastAsia="Times New Roman" w:hAnsi="Sakkal Majalla" w:cs="Sakkal Majalla"/>
          <w:color w:val="333333"/>
          <w:sz w:val="28"/>
          <w:szCs w:val="28"/>
        </w:rPr>
        <w:t>.</w:t>
      </w:r>
    </w:p>
    <w:p w14:paraId="18A209FD"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21 </w:t>
      </w:r>
      <w:r w:rsidRPr="00CA3053">
        <w:rPr>
          <w:rFonts w:ascii="Sakkal Majalla" w:eastAsia="Times New Roman" w:hAnsi="Sakkal Majalla" w:cs="Sakkal Majalla"/>
          <w:sz w:val="28"/>
          <w:szCs w:val="28"/>
        </w:rPr>
        <w:t>   </w:t>
      </w:r>
    </w:p>
    <w:p w14:paraId="4FDEFED8" w14:textId="21FD974C"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لايستحق الموظف راتبه الأساسي وعلاواته عن المدة التي يتغيب فيها عن عمله دون إجازة قانونية أو دون عذر مشروع</w:t>
      </w:r>
      <w:r w:rsidRPr="00CA3053">
        <w:rPr>
          <w:rFonts w:ascii="Sakkal Majalla" w:eastAsia="Times New Roman" w:hAnsi="Sakkal Majalla" w:cs="Sakkal Majalla"/>
          <w:color w:val="333333"/>
          <w:sz w:val="28"/>
          <w:szCs w:val="28"/>
        </w:rPr>
        <w:t>.</w:t>
      </w:r>
    </w:p>
    <w:p w14:paraId="38E3782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985B8F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لا يستحق الموظف راتبه الأساسي وعلاواته عن المدة التي يتغيب فيها عن عمله في حال استنفد إجازاته السنوية</w:t>
      </w:r>
      <w:r w:rsidRPr="00CA3053">
        <w:rPr>
          <w:rFonts w:ascii="Sakkal Majalla" w:eastAsia="Times New Roman" w:hAnsi="Sakkal Majalla" w:cs="Sakkal Majalla"/>
          <w:color w:val="333333"/>
          <w:sz w:val="28"/>
          <w:szCs w:val="28"/>
        </w:rPr>
        <w:t>.</w:t>
      </w:r>
    </w:p>
    <w:p w14:paraId="32DDD145"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22 </w:t>
      </w:r>
      <w:r w:rsidRPr="00CA3053">
        <w:rPr>
          <w:rFonts w:ascii="Sakkal Majalla" w:eastAsia="Times New Roman" w:hAnsi="Sakkal Majalla" w:cs="Sakkal Majalla"/>
          <w:sz w:val="28"/>
          <w:szCs w:val="28"/>
        </w:rPr>
        <w:t>   </w:t>
      </w:r>
    </w:p>
    <w:p w14:paraId="53BB39EF" w14:textId="1B65FE69"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0AA79E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تحدد الزيادة السنوية للموظف المعين بعقد شامل لجميع العلاوات من شاغلي وظائف المجموعة الثانية من الفئة العليا بمبلغ </w:t>
      </w:r>
      <w:r w:rsidRPr="00CA3053">
        <w:rPr>
          <w:rFonts w:ascii="Sakkal Majalla" w:eastAsia="Times New Roman" w:hAnsi="Sakkal Majalla" w:cs="Sakkal Majalla"/>
          <w:color w:val="333333"/>
          <w:sz w:val="28"/>
          <w:szCs w:val="28"/>
        </w:rPr>
        <w:t>(25) </w:t>
      </w:r>
      <w:r w:rsidRPr="00CA3053">
        <w:rPr>
          <w:rFonts w:ascii="Sakkal Majalla" w:eastAsia="Times New Roman" w:hAnsi="Sakkal Majalla" w:cs="Sakkal Majalla"/>
          <w:color w:val="333333"/>
          <w:sz w:val="28"/>
          <w:szCs w:val="28"/>
          <w:rtl/>
        </w:rPr>
        <w:t>ديناراً ولخمس عشرة سنة حداً أعلى</w:t>
      </w:r>
      <w:r w:rsidRPr="00CA3053">
        <w:rPr>
          <w:rFonts w:ascii="Sakkal Majalla" w:eastAsia="Times New Roman" w:hAnsi="Sakkal Majalla" w:cs="Sakkal Majalla"/>
          <w:color w:val="333333"/>
          <w:sz w:val="28"/>
          <w:szCs w:val="28"/>
        </w:rPr>
        <w:t>.</w:t>
      </w:r>
    </w:p>
    <w:p w14:paraId="3712E12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A54F11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مع مراعاة أحكام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تحدد الزيادة السنوية للموظف المعين بعقد شامل لجميع العلاوات على النحو التالي</w:t>
      </w:r>
      <w:r w:rsidRPr="00CA3053">
        <w:rPr>
          <w:rFonts w:ascii="Sakkal Majalla" w:eastAsia="Times New Roman" w:hAnsi="Sakkal Majalla" w:cs="Sakkal Majalla"/>
          <w:color w:val="333333"/>
          <w:sz w:val="28"/>
          <w:szCs w:val="28"/>
        </w:rPr>
        <w:t>:-</w:t>
      </w:r>
    </w:p>
    <w:p w14:paraId="57B190E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21041A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الراتب الإجمالي للعقد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الزيادة السنوية بالدينار</w:t>
      </w:r>
    </w:p>
    <w:p w14:paraId="54B2D6A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BE135E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أقل من </w:t>
      </w:r>
      <w:r w:rsidRPr="00CA3053">
        <w:rPr>
          <w:rFonts w:ascii="Sakkal Majalla" w:eastAsia="Times New Roman" w:hAnsi="Sakkal Majalla" w:cs="Sakkal Majalla"/>
          <w:color w:val="333333"/>
          <w:sz w:val="28"/>
          <w:szCs w:val="28"/>
        </w:rPr>
        <w:t>250 </w:t>
      </w:r>
      <w:r w:rsidRPr="00CA3053">
        <w:rPr>
          <w:rFonts w:ascii="Sakkal Majalla" w:eastAsia="Times New Roman" w:hAnsi="Sakkal Majalla" w:cs="Sakkal Majalla"/>
          <w:color w:val="333333"/>
          <w:sz w:val="28"/>
          <w:szCs w:val="28"/>
          <w:rtl/>
        </w:rPr>
        <w:t>ديناراً</w:t>
      </w:r>
      <w:r w:rsidRPr="00CA3053">
        <w:rPr>
          <w:rFonts w:ascii="Sakkal Majalla" w:eastAsia="Times New Roman" w:hAnsi="Sakkal Majalla" w:cs="Sakkal Majalla"/>
          <w:color w:val="333333"/>
          <w:sz w:val="28"/>
          <w:szCs w:val="28"/>
        </w:rPr>
        <w:t>                            4</w:t>
      </w:r>
    </w:p>
    <w:p w14:paraId="39DDE77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1048BB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250- 499 </w:t>
      </w:r>
      <w:r w:rsidRPr="00CA3053">
        <w:rPr>
          <w:rFonts w:ascii="Sakkal Majalla" w:eastAsia="Times New Roman" w:hAnsi="Sakkal Majalla" w:cs="Sakkal Majalla"/>
          <w:color w:val="333333"/>
          <w:sz w:val="28"/>
          <w:szCs w:val="28"/>
          <w:rtl/>
        </w:rPr>
        <w:t>ديناراً                             </w:t>
      </w:r>
      <w:r w:rsidRPr="00CA3053">
        <w:rPr>
          <w:rFonts w:ascii="Sakkal Majalla" w:eastAsia="Times New Roman" w:hAnsi="Sakkal Majalla" w:cs="Sakkal Majalla"/>
          <w:color w:val="333333"/>
          <w:sz w:val="28"/>
          <w:szCs w:val="28"/>
        </w:rPr>
        <w:t>6</w:t>
      </w:r>
    </w:p>
    <w:p w14:paraId="767148D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303697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500-749 </w:t>
      </w:r>
      <w:r w:rsidRPr="00CA3053">
        <w:rPr>
          <w:rFonts w:ascii="Sakkal Majalla" w:eastAsia="Times New Roman" w:hAnsi="Sakkal Majalla" w:cs="Sakkal Majalla"/>
          <w:color w:val="333333"/>
          <w:sz w:val="28"/>
          <w:szCs w:val="28"/>
          <w:rtl/>
        </w:rPr>
        <w:t>ديناراً                             </w:t>
      </w:r>
      <w:r w:rsidRPr="00CA3053">
        <w:rPr>
          <w:rFonts w:ascii="Sakkal Majalla" w:eastAsia="Times New Roman" w:hAnsi="Sakkal Majalla" w:cs="Sakkal Majalla"/>
          <w:color w:val="333333"/>
          <w:sz w:val="28"/>
          <w:szCs w:val="28"/>
        </w:rPr>
        <w:t> 8</w:t>
      </w:r>
    </w:p>
    <w:p w14:paraId="64F2F27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74BDA0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750-999 </w:t>
      </w:r>
      <w:r w:rsidRPr="00CA3053">
        <w:rPr>
          <w:rFonts w:ascii="Sakkal Majalla" w:eastAsia="Times New Roman" w:hAnsi="Sakkal Majalla" w:cs="Sakkal Majalla"/>
          <w:color w:val="333333"/>
          <w:sz w:val="28"/>
          <w:szCs w:val="28"/>
          <w:rtl/>
        </w:rPr>
        <w:t>ديناراً                             </w:t>
      </w:r>
      <w:r w:rsidRPr="00CA3053">
        <w:rPr>
          <w:rFonts w:ascii="Sakkal Majalla" w:eastAsia="Times New Roman" w:hAnsi="Sakkal Majalla" w:cs="Sakkal Majalla"/>
          <w:color w:val="333333"/>
          <w:sz w:val="28"/>
          <w:szCs w:val="28"/>
        </w:rPr>
        <w:t>10</w:t>
      </w:r>
    </w:p>
    <w:p w14:paraId="13F722F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B0640D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1000 </w:t>
      </w:r>
      <w:r w:rsidRPr="00CA3053">
        <w:rPr>
          <w:rFonts w:ascii="Sakkal Majalla" w:eastAsia="Times New Roman" w:hAnsi="Sakkal Majalla" w:cs="Sakkal Majalla"/>
          <w:color w:val="333333"/>
          <w:sz w:val="28"/>
          <w:szCs w:val="28"/>
          <w:rtl/>
        </w:rPr>
        <w:t>دينار فاكثر                       </w:t>
      </w:r>
      <w:r w:rsidRPr="00CA3053">
        <w:rPr>
          <w:rFonts w:ascii="Sakkal Majalla" w:eastAsia="Times New Roman" w:hAnsi="Sakkal Majalla" w:cs="Sakkal Majalla"/>
          <w:color w:val="333333"/>
          <w:sz w:val="28"/>
          <w:szCs w:val="28"/>
        </w:rPr>
        <w:t>12</w:t>
      </w:r>
    </w:p>
    <w:p w14:paraId="051E2B5F"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23 </w:t>
      </w:r>
      <w:r w:rsidRPr="00CA3053">
        <w:rPr>
          <w:rFonts w:ascii="Sakkal Majalla" w:eastAsia="Times New Roman" w:hAnsi="Sakkal Majalla" w:cs="Sakkal Majalla"/>
          <w:sz w:val="28"/>
          <w:szCs w:val="28"/>
        </w:rPr>
        <w:t>   </w:t>
      </w:r>
    </w:p>
    <w:p w14:paraId="614C6F3E" w14:textId="02B216B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يستحق الموظف من الفئات الأولى والثانية والثالثة علاوة غلاء معيشة شهرية مقدارها </w:t>
      </w:r>
      <w:r w:rsidRPr="00CA3053">
        <w:rPr>
          <w:rFonts w:ascii="Sakkal Majalla" w:eastAsia="Times New Roman" w:hAnsi="Sakkal Majalla" w:cs="Sakkal Majalla"/>
          <w:color w:val="333333"/>
          <w:sz w:val="28"/>
          <w:szCs w:val="28"/>
        </w:rPr>
        <w:t>(135) </w:t>
      </w:r>
      <w:r w:rsidRPr="00CA3053">
        <w:rPr>
          <w:rFonts w:ascii="Sakkal Majalla" w:eastAsia="Times New Roman" w:hAnsi="Sakkal Majalla" w:cs="Sakkal Majalla"/>
          <w:color w:val="333333"/>
          <w:sz w:val="28"/>
          <w:szCs w:val="28"/>
          <w:rtl/>
        </w:rPr>
        <w:t>ديناراً</w:t>
      </w:r>
      <w:r w:rsidRPr="00CA3053">
        <w:rPr>
          <w:rFonts w:ascii="Sakkal Majalla" w:eastAsia="Times New Roman" w:hAnsi="Sakkal Majalla" w:cs="Sakkal Majalla"/>
          <w:color w:val="333333"/>
          <w:sz w:val="28"/>
          <w:szCs w:val="28"/>
        </w:rPr>
        <w:t>.</w:t>
      </w:r>
    </w:p>
    <w:p w14:paraId="549F14A9"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24 </w:t>
      </w:r>
      <w:r w:rsidRPr="00CA3053">
        <w:rPr>
          <w:rFonts w:ascii="Sakkal Majalla" w:eastAsia="Times New Roman" w:hAnsi="Sakkal Majalla" w:cs="Sakkal Majalla"/>
          <w:sz w:val="28"/>
          <w:szCs w:val="28"/>
        </w:rPr>
        <w:t>   </w:t>
      </w:r>
    </w:p>
    <w:p w14:paraId="2E473848" w14:textId="71729A8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يستحق الموظف المتزوج علاوة عائلية شهرية مقدارها </w:t>
      </w:r>
      <w:r w:rsidRPr="00CA3053">
        <w:rPr>
          <w:rFonts w:ascii="Sakkal Majalla" w:eastAsia="Times New Roman" w:hAnsi="Sakkal Majalla" w:cs="Sakkal Majalla"/>
          <w:color w:val="333333"/>
          <w:sz w:val="28"/>
          <w:szCs w:val="28"/>
        </w:rPr>
        <w:t>(20) </w:t>
      </w:r>
      <w:r w:rsidRPr="00CA3053">
        <w:rPr>
          <w:rFonts w:ascii="Sakkal Majalla" w:eastAsia="Times New Roman" w:hAnsi="Sakkal Majalla" w:cs="Sakkal Majalla"/>
          <w:color w:val="333333"/>
          <w:sz w:val="28"/>
          <w:szCs w:val="28"/>
          <w:rtl/>
        </w:rPr>
        <w:t>ديناراً بما في ذلك الموظف الأرمل والمطلق إذا كان له أولاد لا تزيد أعمارهم على </w:t>
      </w:r>
      <w:r w:rsidRPr="00CA3053">
        <w:rPr>
          <w:rFonts w:ascii="Sakkal Majalla" w:eastAsia="Times New Roman" w:hAnsi="Sakkal Majalla" w:cs="Sakkal Majalla"/>
          <w:color w:val="333333"/>
          <w:sz w:val="28"/>
          <w:szCs w:val="28"/>
        </w:rPr>
        <w:t>(18) </w:t>
      </w:r>
      <w:r w:rsidRPr="00CA3053">
        <w:rPr>
          <w:rFonts w:ascii="Sakkal Majalla" w:eastAsia="Times New Roman" w:hAnsi="Sakkal Majalla" w:cs="Sakkal Majalla"/>
          <w:color w:val="333333"/>
          <w:sz w:val="28"/>
          <w:szCs w:val="28"/>
          <w:rtl/>
        </w:rPr>
        <w:t>سنة</w:t>
      </w:r>
      <w:r w:rsidRPr="00CA3053">
        <w:rPr>
          <w:rFonts w:ascii="Sakkal Majalla" w:eastAsia="Times New Roman" w:hAnsi="Sakkal Majalla" w:cs="Sakkal Majalla"/>
          <w:color w:val="333333"/>
          <w:sz w:val="28"/>
          <w:szCs w:val="28"/>
        </w:rPr>
        <w:t>.</w:t>
      </w:r>
    </w:p>
    <w:p w14:paraId="7D46FE2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791938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تدفع العلاوة العائلية للموظفة إذا كان زوجها مقعداً أو كانت معيلة لأولادها أو مطلقة لا تتقاضى نفقة شرعية عن أولادها وكانت أعمارهم لا تزيد على </w:t>
      </w:r>
      <w:r w:rsidRPr="00CA3053">
        <w:rPr>
          <w:rFonts w:ascii="Sakkal Majalla" w:eastAsia="Times New Roman" w:hAnsi="Sakkal Majalla" w:cs="Sakkal Majalla"/>
          <w:color w:val="333333"/>
          <w:sz w:val="28"/>
          <w:szCs w:val="28"/>
        </w:rPr>
        <w:t>(18) </w:t>
      </w:r>
      <w:r w:rsidRPr="00CA3053">
        <w:rPr>
          <w:rFonts w:ascii="Sakkal Majalla" w:eastAsia="Times New Roman" w:hAnsi="Sakkal Majalla" w:cs="Sakkal Majalla"/>
          <w:color w:val="333333"/>
          <w:sz w:val="28"/>
          <w:szCs w:val="28"/>
          <w:rtl/>
        </w:rPr>
        <w:t>سنة</w:t>
      </w:r>
      <w:r w:rsidRPr="00CA3053">
        <w:rPr>
          <w:rFonts w:ascii="Sakkal Majalla" w:eastAsia="Times New Roman" w:hAnsi="Sakkal Majalla" w:cs="Sakkal Majalla"/>
          <w:color w:val="333333"/>
          <w:sz w:val="28"/>
          <w:szCs w:val="28"/>
        </w:rPr>
        <w:t>.</w:t>
      </w:r>
    </w:p>
    <w:p w14:paraId="7038E8E2"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25 </w:t>
      </w:r>
      <w:r w:rsidRPr="00CA3053">
        <w:rPr>
          <w:rFonts w:ascii="Sakkal Majalla" w:eastAsia="Times New Roman" w:hAnsi="Sakkal Majalla" w:cs="Sakkal Majalla"/>
          <w:sz w:val="28"/>
          <w:szCs w:val="28"/>
        </w:rPr>
        <w:t>   </w:t>
      </w:r>
    </w:p>
    <w:p w14:paraId="0C8A727A" w14:textId="75E86A0A"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تمنح العلاوات الإضافية المبينة أدناه بنسب من الراتب الأساسي تحدد بموجب تعليمات يصدرها مجلس الوزراء بناءً على تنسيب المجلس ويجوز الجمع بينها</w:t>
      </w:r>
      <w:r w:rsidRPr="00CA3053">
        <w:rPr>
          <w:rFonts w:ascii="Sakkal Majalla" w:eastAsia="Times New Roman" w:hAnsi="Sakkal Majalla" w:cs="Sakkal Majalla"/>
          <w:color w:val="333333"/>
          <w:sz w:val="28"/>
          <w:szCs w:val="28"/>
        </w:rPr>
        <w:t>:-</w:t>
      </w:r>
    </w:p>
    <w:p w14:paraId="3656689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BF66FF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علاوة فنية</w:t>
      </w:r>
      <w:r w:rsidRPr="00CA3053">
        <w:rPr>
          <w:rFonts w:ascii="Sakkal Majalla" w:eastAsia="Times New Roman" w:hAnsi="Sakkal Majalla" w:cs="Sakkal Majalla"/>
          <w:color w:val="333333"/>
          <w:sz w:val="28"/>
          <w:szCs w:val="28"/>
        </w:rPr>
        <w:t>.</w:t>
      </w:r>
    </w:p>
    <w:p w14:paraId="2833640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690301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lastRenderedPageBreak/>
        <w:t>2- </w:t>
      </w:r>
      <w:r w:rsidRPr="00CA3053">
        <w:rPr>
          <w:rFonts w:ascii="Sakkal Majalla" w:eastAsia="Times New Roman" w:hAnsi="Sakkal Majalla" w:cs="Sakkal Majalla"/>
          <w:color w:val="333333"/>
          <w:sz w:val="28"/>
          <w:szCs w:val="28"/>
          <w:rtl/>
        </w:rPr>
        <w:t>علاوة إشرافية</w:t>
      </w:r>
      <w:r w:rsidRPr="00CA3053">
        <w:rPr>
          <w:rFonts w:ascii="Sakkal Majalla" w:eastAsia="Times New Roman" w:hAnsi="Sakkal Majalla" w:cs="Sakkal Majalla"/>
          <w:color w:val="333333"/>
          <w:sz w:val="28"/>
          <w:szCs w:val="28"/>
        </w:rPr>
        <w:t>.</w:t>
      </w:r>
    </w:p>
    <w:p w14:paraId="74919EE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189AE6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علاوة مؤسسة</w:t>
      </w:r>
      <w:r w:rsidRPr="00CA3053">
        <w:rPr>
          <w:rFonts w:ascii="Sakkal Majalla" w:eastAsia="Times New Roman" w:hAnsi="Sakkal Majalla" w:cs="Sakkal Majalla"/>
          <w:color w:val="333333"/>
          <w:sz w:val="28"/>
          <w:szCs w:val="28"/>
        </w:rPr>
        <w:t>.</w:t>
      </w:r>
    </w:p>
    <w:p w14:paraId="69F47EF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3B7592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4- </w:t>
      </w:r>
      <w:r w:rsidRPr="00CA3053">
        <w:rPr>
          <w:rFonts w:ascii="Sakkal Majalla" w:eastAsia="Times New Roman" w:hAnsi="Sakkal Majalla" w:cs="Sakkal Majalla"/>
          <w:color w:val="333333"/>
          <w:sz w:val="28"/>
          <w:szCs w:val="28"/>
          <w:rtl/>
        </w:rPr>
        <w:t>علاوة موقع العمل</w:t>
      </w:r>
      <w:r w:rsidRPr="00CA3053">
        <w:rPr>
          <w:rFonts w:ascii="Sakkal Majalla" w:eastAsia="Times New Roman" w:hAnsi="Sakkal Majalla" w:cs="Sakkal Majalla"/>
          <w:color w:val="333333"/>
          <w:sz w:val="28"/>
          <w:szCs w:val="28"/>
        </w:rPr>
        <w:t>.</w:t>
      </w:r>
    </w:p>
    <w:p w14:paraId="0BE48A2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994071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5- </w:t>
      </w:r>
      <w:r w:rsidRPr="00CA3053">
        <w:rPr>
          <w:rFonts w:ascii="Sakkal Majalla" w:eastAsia="Times New Roman" w:hAnsi="Sakkal Majalla" w:cs="Sakkal Majalla"/>
          <w:color w:val="333333"/>
          <w:sz w:val="28"/>
          <w:szCs w:val="28"/>
          <w:rtl/>
        </w:rPr>
        <w:t>أي علاوة إضافية أخرى تحددها التعليمات الصادرة عن مجلس الوزراء او المجلس</w:t>
      </w:r>
      <w:r w:rsidRPr="00CA3053">
        <w:rPr>
          <w:rFonts w:ascii="Sakkal Majalla" w:eastAsia="Times New Roman" w:hAnsi="Sakkal Majalla" w:cs="Sakkal Majalla"/>
          <w:color w:val="333333"/>
          <w:sz w:val="28"/>
          <w:szCs w:val="28"/>
        </w:rPr>
        <w:t>.</w:t>
      </w:r>
    </w:p>
    <w:p w14:paraId="1EE0641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16D317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- 1- </w:t>
      </w:r>
      <w:r w:rsidRPr="00CA3053">
        <w:rPr>
          <w:rFonts w:ascii="Sakkal Majalla" w:eastAsia="Times New Roman" w:hAnsi="Sakkal Majalla" w:cs="Sakkal Majalla"/>
          <w:color w:val="333333"/>
          <w:sz w:val="28"/>
          <w:szCs w:val="28"/>
          <w:rtl/>
        </w:rPr>
        <w:t>تصرف العلاوات وفقاً للتعليمات المنصوص عليها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بقرار من الوزير بناءً على تنسيب اللجنة من تاريخ مباشرة الموظف لعمله سواءً عن طريق التعيين أو النقل أو الترفيع أو تعديل الوضع</w:t>
      </w:r>
      <w:r w:rsidRPr="00CA3053">
        <w:rPr>
          <w:rFonts w:ascii="Sakkal Majalla" w:eastAsia="Times New Roman" w:hAnsi="Sakkal Majalla" w:cs="Sakkal Majalla"/>
          <w:color w:val="333333"/>
          <w:sz w:val="28"/>
          <w:szCs w:val="28"/>
        </w:rPr>
        <w:t>.</w:t>
      </w:r>
    </w:p>
    <w:p w14:paraId="7510151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505482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الى حين صدور التعليمات المشار اليها في البند </w:t>
      </w: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من هذه الفقرة يتم صرف العلاوات المنصوص عليها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بقرار من مجلس الوزراء بناء على تنسيب رئيس الديوان</w:t>
      </w:r>
      <w:r w:rsidRPr="00CA3053">
        <w:rPr>
          <w:rFonts w:ascii="Sakkal Majalla" w:eastAsia="Times New Roman" w:hAnsi="Sakkal Majalla" w:cs="Sakkal Majalla"/>
          <w:color w:val="333333"/>
          <w:sz w:val="28"/>
          <w:szCs w:val="28"/>
        </w:rPr>
        <w:t>.</w:t>
      </w:r>
    </w:p>
    <w:p w14:paraId="36ACE5B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1F6760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يوقف منح أي من العلاوات المنصوص عليها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إذا زالت الأسباب الموجبة لمنحها</w:t>
      </w:r>
      <w:r w:rsidRPr="00CA3053">
        <w:rPr>
          <w:rFonts w:ascii="Sakkal Majalla" w:eastAsia="Times New Roman" w:hAnsi="Sakkal Majalla" w:cs="Sakkal Majalla"/>
          <w:color w:val="333333"/>
          <w:sz w:val="28"/>
          <w:szCs w:val="28"/>
        </w:rPr>
        <w:t>.</w:t>
      </w:r>
    </w:p>
    <w:p w14:paraId="0719BEE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1BCB8A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مع مراعاة المسميات المحددة ضمن المسارات المهنية المتخصصة ومستوياتها، لا يجوز تغيير المسمى الوظيفي لأي موظف لغايات منحه العلاوة الإضافية المنصوص عليها في البندين </w:t>
      </w: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من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إلا إذا استدعت الحاجة نقله إلى ممارسة الوظيفة فعلياً وكانت مؤهلاته العلمية وخبراته العملية تتناسب ومتطلبات إشغالها وأن يتطابق المسمى الوظيفي لوظيفته مع شروط إشغالها وممارسته الفعلية لها</w:t>
      </w:r>
      <w:r w:rsidRPr="00CA3053">
        <w:rPr>
          <w:rFonts w:ascii="Sakkal Majalla" w:eastAsia="Times New Roman" w:hAnsi="Sakkal Majalla" w:cs="Sakkal Majalla"/>
          <w:color w:val="333333"/>
          <w:sz w:val="28"/>
          <w:szCs w:val="28"/>
        </w:rPr>
        <w:t>.</w:t>
      </w:r>
    </w:p>
    <w:p w14:paraId="4003816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1883DD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هــ</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لا يجوز تعديل تعليمات منح العلاوات الإضافية المشار إليها</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إلا بعد مرور ثلاث سنوات على الأقل على إقرارها ولأسباب مبررة</w:t>
      </w:r>
      <w:r w:rsidRPr="00CA3053">
        <w:rPr>
          <w:rFonts w:ascii="Sakkal Majalla" w:eastAsia="Times New Roman" w:hAnsi="Sakkal Majalla" w:cs="Sakkal Majalla"/>
          <w:color w:val="333333"/>
          <w:sz w:val="28"/>
          <w:szCs w:val="28"/>
        </w:rPr>
        <w:t>.</w:t>
      </w:r>
    </w:p>
    <w:p w14:paraId="2409FE20"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26 </w:t>
      </w:r>
      <w:r w:rsidRPr="00CA3053">
        <w:rPr>
          <w:rFonts w:ascii="Sakkal Majalla" w:eastAsia="Times New Roman" w:hAnsi="Sakkal Majalla" w:cs="Sakkal Majalla"/>
          <w:sz w:val="28"/>
          <w:szCs w:val="28"/>
        </w:rPr>
        <w:t>   </w:t>
      </w:r>
    </w:p>
    <w:p w14:paraId="09773733" w14:textId="524B0BA1"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يعامل الموظف بعقد معاملة الموظف المماثل له في الراتب الأساسي في الوظائف الدائمة لغايات منحه أي علاوة من العلاوات المنصوص عليها في هذا النظام</w:t>
      </w:r>
      <w:r w:rsidRPr="00CA3053">
        <w:rPr>
          <w:rFonts w:ascii="Sakkal Majalla" w:eastAsia="Times New Roman" w:hAnsi="Sakkal Majalla" w:cs="Sakkal Majalla"/>
          <w:color w:val="333333"/>
          <w:sz w:val="28"/>
          <w:szCs w:val="28"/>
        </w:rPr>
        <w:t>.</w:t>
      </w:r>
    </w:p>
    <w:p w14:paraId="3D8D483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إذا تم تعيين الموظف بعقد شامل لجميع العلاوات فلا يستحق أي علاوة أو بدل منصوص عليهما في هذا النظام باستثناء العلاوة العائلية</w:t>
      </w:r>
      <w:r w:rsidRPr="00CA3053">
        <w:rPr>
          <w:rFonts w:ascii="Sakkal Majalla" w:eastAsia="Times New Roman" w:hAnsi="Sakkal Majalla" w:cs="Sakkal Majalla"/>
          <w:color w:val="333333"/>
          <w:sz w:val="28"/>
          <w:szCs w:val="28"/>
        </w:rPr>
        <w:t>.</w:t>
      </w:r>
    </w:p>
    <w:p w14:paraId="3A02CCD5"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27 </w:t>
      </w:r>
      <w:r w:rsidRPr="00CA3053">
        <w:rPr>
          <w:rFonts w:ascii="Sakkal Majalla" w:eastAsia="Times New Roman" w:hAnsi="Sakkal Majalla" w:cs="Sakkal Majalla"/>
          <w:sz w:val="28"/>
          <w:szCs w:val="28"/>
        </w:rPr>
        <w:t>   </w:t>
      </w:r>
    </w:p>
    <w:p w14:paraId="0DAE8580" w14:textId="2E66D4E9"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يتقاضى الموظف الذي يعمل خارج المملكة الراتب الإجمالي والعلاوة العائلية وبدل فرق التسكين إن وجد باستثناء الموظف الذي تسري عليه أحكام نظام السلك الدبلوماسي المعمول به فيتقاضى الراتب الأساسي الإجمالي والعلاوة العائلية فقط</w:t>
      </w:r>
      <w:r w:rsidRPr="00CA3053">
        <w:rPr>
          <w:rFonts w:ascii="Sakkal Majalla" w:eastAsia="Times New Roman" w:hAnsi="Sakkal Majalla" w:cs="Sakkal Majalla"/>
          <w:color w:val="333333"/>
          <w:sz w:val="28"/>
          <w:szCs w:val="28"/>
        </w:rPr>
        <w:t>.</w:t>
      </w:r>
    </w:p>
    <w:p w14:paraId="7B44345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298302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لمجلس الوزراء بناءً على تنسيب رئيس الوزراء منح موظفي وزارة الأوقاف والشؤون والمقدسات الإسلامية ودائرة قاضي القضاه العاملين في القدس وسائر أنحاء فلسطين علاوة خاصة بنسبة من الراتب الأساسي</w:t>
      </w:r>
      <w:r w:rsidRPr="00CA3053">
        <w:rPr>
          <w:rFonts w:ascii="Sakkal Majalla" w:eastAsia="Times New Roman" w:hAnsi="Sakkal Majalla" w:cs="Sakkal Majalla"/>
          <w:color w:val="333333"/>
          <w:sz w:val="28"/>
          <w:szCs w:val="28"/>
        </w:rPr>
        <w:t>.</w:t>
      </w:r>
    </w:p>
    <w:p w14:paraId="6C7F7FE4"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28 </w:t>
      </w:r>
      <w:r w:rsidRPr="00CA3053">
        <w:rPr>
          <w:rFonts w:ascii="Sakkal Majalla" w:eastAsia="Times New Roman" w:hAnsi="Sakkal Majalla" w:cs="Sakkal Majalla"/>
          <w:sz w:val="28"/>
          <w:szCs w:val="28"/>
        </w:rPr>
        <w:t>   </w:t>
      </w:r>
    </w:p>
    <w:p w14:paraId="7713BE71" w14:textId="1878C738"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للوزير بناءً على تنسيب اللجنة المركزية تكليف ما لا يزيد على </w:t>
      </w:r>
      <w:r w:rsidRPr="00CA3053">
        <w:rPr>
          <w:rFonts w:ascii="Sakkal Majalla" w:eastAsia="Times New Roman" w:hAnsi="Sakkal Majalla" w:cs="Sakkal Majalla"/>
          <w:color w:val="333333"/>
          <w:sz w:val="28"/>
          <w:szCs w:val="28"/>
        </w:rPr>
        <w:t>(25%) </w:t>
      </w:r>
      <w:r w:rsidRPr="00CA3053">
        <w:rPr>
          <w:rFonts w:ascii="Sakkal Majalla" w:eastAsia="Times New Roman" w:hAnsi="Sakkal Majalla" w:cs="Sakkal Majalla"/>
          <w:color w:val="333333"/>
          <w:sz w:val="28"/>
          <w:szCs w:val="28"/>
          <w:rtl/>
        </w:rPr>
        <w:t>من موظفي الدائرة بالعمل الرسمي لخمس وأربعين ساعة أسبوعياً أو أكثر ويمنح الموظف بدل عمل إضافي نسبته </w:t>
      </w:r>
      <w:r w:rsidRPr="00CA3053">
        <w:rPr>
          <w:rFonts w:ascii="Sakkal Majalla" w:eastAsia="Times New Roman" w:hAnsi="Sakkal Majalla" w:cs="Sakkal Majalla"/>
          <w:color w:val="333333"/>
          <w:sz w:val="28"/>
          <w:szCs w:val="28"/>
        </w:rPr>
        <w:t>(30%) </w:t>
      </w:r>
      <w:r w:rsidRPr="00CA3053">
        <w:rPr>
          <w:rFonts w:ascii="Sakkal Majalla" w:eastAsia="Times New Roman" w:hAnsi="Sakkal Majalla" w:cs="Sakkal Majalla"/>
          <w:color w:val="333333"/>
          <w:sz w:val="28"/>
          <w:szCs w:val="28"/>
          <w:rtl/>
        </w:rPr>
        <w:t>من الراتب الأساسي في أي من الحالات التالية</w:t>
      </w:r>
      <w:r w:rsidRPr="00CA3053">
        <w:rPr>
          <w:rFonts w:ascii="Sakkal Majalla" w:eastAsia="Times New Roman" w:hAnsi="Sakkal Majalla" w:cs="Sakkal Majalla"/>
          <w:color w:val="333333"/>
          <w:sz w:val="28"/>
          <w:szCs w:val="28"/>
        </w:rPr>
        <w:t>:-</w:t>
      </w:r>
    </w:p>
    <w:p w14:paraId="4B7DEB1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8AFA1F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إذا كانت طبيعة عمل الدائرة تقتضي تطبيق نظام الورديات بحيث يستمر العمل </w:t>
      </w:r>
      <w:r w:rsidRPr="00CA3053">
        <w:rPr>
          <w:rFonts w:ascii="Sakkal Majalla" w:eastAsia="Times New Roman" w:hAnsi="Sakkal Majalla" w:cs="Sakkal Majalla"/>
          <w:color w:val="333333"/>
          <w:sz w:val="28"/>
          <w:szCs w:val="28"/>
        </w:rPr>
        <w:t>(24) </w:t>
      </w:r>
      <w:r w:rsidRPr="00CA3053">
        <w:rPr>
          <w:rFonts w:ascii="Sakkal Majalla" w:eastAsia="Times New Roman" w:hAnsi="Sakkal Majalla" w:cs="Sakkal Majalla"/>
          <w:color w:val="333333"/>
          <w:sz w:val="28"/>
          <w:szCs w:val="28"/>
          <w:rtl/>
        </w:rPr>
        <w:t>ساعة</w:t>
      </w:r>
      <w:r w:rsidRPr="00CA3053">
        <w:rPr>
          <w:rFonts w:ascii="Sakkal Majalla" w:eastAsia="Times New Roman" w:hAnsi="Sakkal Majalla" w:cs="Sakkal Majalla"/>
          <w:color w:val="333333"/>
          <w:sz w:val="28"/>
          <w:szCs w:val="28"/>
        </w:rPr>
        <w:t>.</w:t>
      </w:r>
    </w:p>
    <w:p w14:paraId="44E4B8A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58C9C3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إذا كانت طبيعة خدمات الدائرة او أي وحدة تنظيمية فيها</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تقتضي عملاً إضافياً</w:t>
      </w:r>
      <w:r w:rsidRPr="00CA3053">
        <w:rPr>
          <w:rFonts w:ascii="Sakkal Majalla" w:eastAsia="Times New Roman" w:hAnsi="Sakkal Majalla" w:cs="Sakkal Majalla"/>
          <w:color w:val="333333"/>
          <w:sz w:val="28"/>
          <w:szCs w:val="28"/>
        </w:rPr>
        <w:t>.</w:t>
      </w:r>
    </w:p>
    <w:p w14:paraId="4E5095C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48F0A4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إذا كان لدى الدائرة أو الوحدة التنظيمية عمل موسمي يجب إنجازه خلال مدة زمنية محددة وتعذر ذلك أثناء أوقات الدوام الرسمي المعتاد أو لديها عمل اضطراري يستدعي عملاً إضافياً منتظماً</w:t>
      </w:r>
      <w:r w:rsidRPr="00CA3053">
        <w:rPr>
          <w:rFonts w:ascii="Sakkal Majalla" w:eastAsia="Times New Roman" w:hAnsi="Sakkal Majalla" w:cs="Sakkal Majalla"/>
          <w:color w:val="333333"/>
          <w:sz w:val="28"/>
          <w:szCs w:val="28"/>
        </w:rPr>
        <w:t>.</w:t>
      </w:r>
    </w:p>
    <w:p w14:paraId="7E89F97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E353D5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4- </w:t>
      </w:r>
      <w:r w:rsidRPr="00CA3053">
        <w:rPr>
          <w:rFonts w:ascii="Sakkal Majalla" w:eastAsia="Times New Roman" w:hAnsi="Sakkal Majalla" w:cs="Sakkal Majalla"/>
          <w:color w:val="333333"/>
          <w:sz w:val="28"/>
          <w:szCs w:val="28"/>
          <w:rtl/>
        </w:rPr>
        <w:t>إذا كان لدى الدائرة برنامج أو مشروع يتطلب عملاً إضافياً لغايات متابعته وتنفيذه</w:t>
      </w:r>
      <w:r w:rsidRPr="00CA3053">
        <w:rPr>
          <w:rFonts w:ascii="Sakkal Majalla" w:eastAsia="Times New Roman" w:hAnsi="Sakkal Majalla" w:cs="Sakkal Majalla"/>
          <w:color w:val="333333"/>
          <w:sz w:val="28"/>
          <w:szCs w:val="28"/>
        </w:rPr>
        <w:t>.</w:t>
      </w:r>
    </w:p>
    <w:p w14:paraId="2B7F72C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363D26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lastRenderedPageBreak/>
        <w:t>ب-1</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يجوز لمجلس الوزراء بناءً على تنسيب الوزير وبعد الاستئناس برأي اللجنة المركزية تجاوز نسبة عدد موظفي الدائرة المكلفين بالعمل الاضافي عن </w:t>
      </w:r>
      <w:r w:rsidRPr="00CA3053">
        <w:rPr>
          <w:rFonts w:ascii="Sakkal Majalla" w:eastAsia="Times New Roman" w:hAnsi="Sakkal Majalla" w:cs="Sakkal Majalla"/>
          <w:color w:val="333333"/>
          <w:sz w:val="28"/>
          <w:szCs w:val="28"/>
        </w:rPr>
        <w:t>(25%) </w:t>
      </w:r>
      <w:r w:rsidRPr="00CA3053">
        <w:rPr>
          <w:rFonts w:ascii="Sakkal Majalla" w:eastAsia="Times New Roman" w:hAnsi="Sakkal Majalla" w:cs="Sakkal Majalla"/>
          <w:color w:val="333333"/>
          <w:sz w:val="28"/>
          <w:szCs w:val="28"/>
          <w:rtl/>
        </w:rPr>
        <w:t>إذا كانت طبيعة عمل الدائرة تقتضي ذلك وتوافر المخصصات المالية اللازمة لذلك </w:t>
      </w:r>
      <w:r w:rsidRPr="00CA3053">
        <w:rPr>
          <w:rFonts w:ascii="Sakkal Majalla" w:eastAsia="Times New Roman" w:hAnsi="Sakkal Majalla" w:cs="Sakkal Majalla"/>
          <w:color w:val="333333"/>
          <w:sz w:val="28"/>
          <w:szCs w:val="28"/>
        </w:rPr>
        <w:t>.</w:t>
      </w:r>
    </w:p>
    <w:p w14:paraId="378C830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48B7EC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تقوم اللجنة الفنية المشكلة بموجب أحكام المادة </w:t>
      </w:r>
      <w:r w:rsidRPr="00CA3053">
        <w:rPr>
          <w:rFonts w:ascii="Sakkal Majalla" w:eastAsia="Times New Roman" w:hAnsi="Sakkal Majalla" w:cs="Sakkal Majalla"/>
          <w:color w:val="333333"/>
          <w:sz w:val="28"/>
          <w:szCs w:val="28"/>
        </w:rPr>
        <w:t>(14) </w:t>
      </w:r>
      <w:r w:rsidRPr="00CA3053">
        <w:rPr>
          <w:rFonts w:ascii="Sakkal Majalla" w:eastAsia="Times New Roman" w:hAnsi="Sakkal Majalla" w:cs="Sakkal Majalla"/>
          <w:color w:val="333333"/>
          <w:sz w:val="28"/>
          <w:szCs w:val="28"/>
          <w:rtl/>
        </w:rPr>
        <w:t>من هذا النظام بدراسة مبررات الدائرة لطلب تجاوز نسبة الموظفين المكلفين بالعمل الإضافي ورفع دراستها للجنة المركزية</w:t>
      </w:r>
      <w:r w:rsidRPr="00CA3053">
        <w:rPr>
          <w:rFonts w:ascii="Sakkal Majalla" w:eastAsia="Times New Roman" w:hAnsi="Sakkal Majalla" w:cs="Sakkal Majalla"/>
          <w:color w:val="333333"/>
          <w:sz w:val="28"/>
          <w:szCs w:val="28"/>
        </w:rPr>
        <w:t>.</w:t>
      </w:r>
    </w:p>
    <w:p w14:paraId="168C87D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84334B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يصرف بدل العمل الإضافي بقرار من الأمين العام بناءً على تنسيب مسؤولي الوحدات المعنية بالشؤون المالية والموارد البشرية</w:t>
      </w:r>
      <w:r w:rsidRPr="00CA3053">
        <w:rPr>
          <w:rFonts w:ascii="Sakkal Majalla" w:eastAsia="Times New Roman" w:hAnsi="Sakkal Majalla" w:cs="Sakkal Majalla"/>
          <w:color w:val="333333"/>
          <w:sz w:val="28"/>
          <w:szCs w:val="28"/>
        </w:rPr>
        <w:t>.</w:t>
      </w:r>
    </w:p>
    <w:p w14:paraId="354B325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0D815B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تراعى الاعتبارات التالية عند صرف بدل العمل الإضافي</w:t>
      </w:r>
      <w:r w:rsidRPr="00CA3053">
        <w:rPr>
          <w:rFonts w:ascii="Sakkal Majalla" w:eastAsia="Times New Roman" w:hAnsi="Sakkal Majalla" w:cs="Sakkal Majalla"/>
          <w:color w:val="333333"/>
          <w:sz w:val="28"/>
          <w:szCs w:val="28"/>
        </w:rPr>
        <w:t>:-</w:t>
      </w:r>
    </w:p>
    <w:p w14:paraId="1CC5F7F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1C629B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أن لا يزيد مجموع أي بدل مستحق لقاء هذا العمل على المبالغ المرصودة في موازنة الدائرة للعمل الإضافي</w:t>
      </w:r>
      <w:r w:rsidRPr="00CA3053">
        <w:rPr>
          <w:rFonts w:ascii="Sakkal Majalla" w:eastAsia="Times New Roman" w:hAnsi="Sakkal Majalla" w:cs="Sakkal Majalla"/>
          <w:color w:val="333333"/>
          <w:sz w:val="28"/>
          <w:szCs w:val="28"/>
        </w:rPr>
        <w:t>.</w:t>
      </w:r>
    </w:p>
    <w:p w14:paraId="5A3C89F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F865D4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لا يجوز الجمع بين بدل العمل الإضافي والمياومات وأي مكافأة عن العمل نفسه</w:t>
      </w:r>
      <w:r w:rsidRPr="00CA3053">
        <w:rPr>
          <w:rFonts w:ascii="Sakkal Majalla" w:eastAsia="Times New Roman" w:hAnsi="Sakkal Majalla" w:cs="Sakkal Majalla"/>
          <w:color w:val="333333"/>
          <w:sz w:val="28"/>
          <w:szCs w:val="28"/>
        </w:rPr>
        <w:t>.</w:t>
      </w:r>
    </w:p>
    <w:p w14:paraId="40B5CA6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923C30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هـ</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يوقف صرف بدل العمل الإضافي في الحالات التالية</w:t>
      </w:r>
      <w:r w:rsidRPr="00CA3053">
        <w:rPr>
          <w:rFonts w:ascii="Sakkal Majalla" w:eastAsia="Times New Roman" w:hAnsi="Sakkal Majalla" w:cs="Sakkal Majalla"/>
          <w:color w:val="333333"/>
          <w:sz w:val="28"/>
          <w:szCs w:val="28"/>
        </w:rPr>
        <w:t>:-</w:t>
      </w:r>
    </w:p>
    <w:p w14:paraId="0BFE31C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1C7416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عند زوال مبررات العمل الإضافي</w:t>
      </w:r>
      <w:r w:rsidRPr="00CA3053">
        <w:rPr>
          <w:rFonts w:ascii="Sakkal Majalla" w:eastAsia="Times New Roman" w:hAnsi="Sakkal Majalla" w:cs="Sakkal Majalla"/>
          <w:color w:val="333333"/>
          <w:sz w:val="28"/>
          <w:szCs w:val="28"/>
        </w:rPr>
        <w:t>.</w:t>
      </w:r>
    </w:p>
    <w:p w14:paraId="4425F90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FCF096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عند تغيب الموظف المكلف بالعمل الإضافي عن العمل لأي سبب كان</w:t>
      </w:r>
      <w:r w:rsidRPr="00CA3053">
        <w:rPr>
          <w:rFonts w:ascii="Sakkal Majalla" w:eastAsia="Times New Roman" w:hAnsi="Sakkal Majalla" w:cs="Sakkal Majalla"/>
          <w:color w:val="333333"/>
          <w:sz w:val="28"/>
          <w:szCs w:val="28"/>
        </w:rPr>
        <w:t>.</w:t>
      </w:r>
    </w:p>
    <w:p w14:paraId="44A8DDC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D50227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عدم إنجاز العمل المطلوب نتيجة التقصير أو الإهمال</w:t>
      </w:r>
      <w:r w:rsidRPr="00CA3053">
        <w:rPr>
          <w:rFonts w:ascii="Sakkal Majalla" w:eastAsia="Times New Roman" w:hAnsi="Sakkal Majalla" w:cs="Sakkal Majalla"/>
          <w:color w:val="333333"/>
          <w:sz w:val="28"/>
          <w:szCs w:val="28"/>
        </w:rPr>
        <w:t>.</w:t>
      </w:r>
    </w:p>
    <w:p w14:paraId="2645D6B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049FA0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للأمين العام بناءً على تنسيب المدير المعني إضافة يوم على رصيد إجازات الموظف السنوية عن كل خمس ساعات عمل إضافية وبحد أعلى عشرة أيام في السنة بدلاً من منحه البدل المشار إليه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بناءً على رغبة الموظف أو في حال عدم توافر المخصصات المالية</w:t>
      </w:r>
      <w:r w:rsidRPr="00CA3053">
        <w:rPr>
          <w:rFonts w:ascii="Sakkal Majalla" w:eastAsia="Times New Roman" w:hAnsi="Sakkal Majalla" w:cs="Sakkal Majalla"/>
          <w:color w:val="333333"/>
          <w:sz w:val="28"/>
          <w:szCs w:val="28"/>
        </w:rPr>
        <w:t>.</w:t>
      </w:r>
    </w:p>
    <w:p w14:paraId="0934AB7D"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29 </w:t>
      </w:r>
      <w:r w:rsidRPr="00CA3053">
        <w:rPr>
          <w:rFonts w:ascii="Sakkal Majalla" w:eastAsia="Times New Roman" w:hAnsi="Sakkal Majalla" w:cs="Sakkal Majalla"/>
          <w:sz w:val="28"/>
          <w:szCs w:val="28"/>
        </w:rPr>
        <w:t>   </w:t>
      </w:r>
    </w:p>
    <w:p w14:paraId="7128F091" w14:textId="725A31C8"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يجوز منح الموظف أي حافز أو مكافأة مادية أو معنوية أو كليهما وتحدد أسس وشروط وحالات منــح أي منهما بمقتضى تعليمات يصدرها مجلس الوزراء بناءً على تنسيب المجلس على أن لا تتجاوز هذه المكافأة والحوافز </w:t>
      </w:r>
      <w:r w:rsidRPr="00CA3053">
        <w:rPr>
          <w:rFonts w:ascii="Sakkal Majalla" w:eastAsia="Times New Roman" w:hAnsi="Sakkal Majalla" w:cs="Sakkal Majalla"/>
          <w:color w:val="333333"/>
          <w:sz w:val="28"/>
          <w:szCs w:val="28"/>
        </w:rPr>
        <w:t>(100%) </w:t>
      </w:r>
      <w:r w:rsidRPr="00CA3053">
        <w:rPr>
          <w:rFonts w:ascii="Sakkal Majalla" w:eastAsia="Times New Roman" w:hAnsi="Sakkal Majalla" w:cs="Sakkal Majalla"/>
          <w:color w:val="333333"/>
          <w:sz w:val="28"/>
          <w:szCs w:val="28"/>
          <w:rtl/>
        </w:rPr>
        <w:t>من الراتب الاجمالي</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باستثناء السقوف المحددة للمكافآت والحوافز المقرة بموجب التشريعات والتعليمات الخاصة ببعض الدوائر والمتعلقة بمنح المكافآت والحوافز وقرارات مجلس الوزارء الصادرة بهذا الشأن</w:t>
      </w:r>
      <w:r w:rsidRPr="00CA3053">
        <w:rPr>
          <w:rFonts w:ascii="Sakkal Majalla" w:eastAsia="Times New Roman" w:hAnsi="Sakkal Majalla" w:cs="Sakkal Majalla"/>
          <w:color w:val="333333"/>
          <w:sz w:val="28"/>
          <w:szCs w:val="28"/>
        </w:rPr>
        <w:t>. </w:t>
      </w:r>
    </w:p>
    <w:p w14:paraId="4AA1E63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00A538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يتقاضى الموظف المعين على الشواغر المدرجة في جدول التشكيلات السنوي الذي يصدر بعد سريان أحكام هذا النظام المكافآت والحوافز المرتبطة بالاداء فقط وفق أسس ومعايير يعدها الديوان ويصدرها المجلس، ويجوز الجمع بينها وبين العلاوات المحددة للوظائف الحرجة</w:t>
      </w:r>
      <w:r w:rsidRPr="00CA3053">
        <w:rPr>
          <w:rFonts w:ascii="Sakkal Majalla" w:eastAsia="Times New Roman" w:hAnsi="Sakkal Majalla" w:cs="Sakkal Majalla"/>
          <w:color w:val="333333"/>
          <w:sz w:val="28"/>
          <w:szCs w:val="28"/>
        </w:rPr>
        <w:t>.</w:t>
      </w:r>
    </w:p>
    <w:p w14:paraId="67324F2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014975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مع مراعاة التشريعات والتعليمات الخاصة ببعض الدوائر لا يجوز صرف أي مكافآت مهما كان اسمها او نوعها أو أي علاوات أو حوافز</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للموظفين غير منصوص عليها في هذا النظام أو التعليمات الصادرة بمقتضاه</w:t>
      </w:r>
      <w:r w:rsidRPr="00CA3053">
        <w:rPr>
          <w:rFonts w:ascii="Sakkal Majalla" w:eastAsia="Times New Roman" w:hAnsi="Sakkal Majalla" w:cs="Sakkal Majalla"/>
          <w:color w:val="333333"/>
          <w:sz w:val="28"/>
          <w:szCs w:val="28"/>
        </w:rPr>
        <w:t>.</w:t>
      </w:r>
    </w:p>
    <w:p w14:paraId="00FDBEB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18A467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اعتبارا من تاريخ نفاذ احكام هذا النظام لا يتقاضى الموظف الذي يتم نقله او انتدابه او تكليفه بناء على طلبه اي مكافآت لمدة سنتين ويستثنى من ذلك المنتدبون لغايات النقل في سنة </w:t>
      </w:r>
      <w:r w:rsidRPr="00CA3053">
        <w:rPr>
          <w:rFonts w:ascii="Sakkal Majalla" w:eastAsia="Times New Roman" w:hAnsi="Sakkal Majalla" w:cs="Sakkal Majalla"/>
          <w:color w:val="333333"/>
          <w:sz w:val="28"/>
          <w:szCs w:val="28"/>
        </w:rPr>
        <w:t>2019 </w:t>
      </w:r>
      <w:r w:rsidRPr="00CA3053">
        <w:rPr>
          <w:rFonts w:ascii="Sakkal Majalla" w:eastAsia="Times New Roman" w:hAnsi="Sakkal Majalla" w:cs="Sakkal Majalla"/>
          <w:color w:val="333333"/>
          <w:sz w:val="28"/>
          <w:szCs w:val="28"/>
          <w:rtl/>
        </w:rPr>
        <w:t>على جدول تشكيلات الوظائف لسنة </w:t>
      </w:r>
      <w:r w:rsidRPr="00CA3053">
        <w:rPr>
          <w:rFonts w:ascii="Sakkal Majalla" w:eastAsia="Times New Roman" w:hAnsi="Sakkal Majalla" w:cs="Sakkal Majalla"/>
          <w:color w:val="333333"/>
          <w:sz w:val="28"/>
          <w:szCs w:val="28"/>
        </w:rPr>
        <w:t>2020.</w:t>
      </w:r>
    </w:p>
    <w:p w14:paraId="50AC98F7"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30 </w:t>
      </w:r>
      <w:r w:rsidRPr="00CA3053">
        <w:rPr>
          <w:rFonts w:ascii="Sakkal Majalla" w:eastAsia="Times New Roman" w:hAnsi="Sakkal Majalla" w:cs="Sakkal Majalla"/>
          <w:sz w:val="28"/>
          <w:szCs w:val="28"/>
        </w:rPr>
        <w:t>   </w:t>
      </w:r>
    </w:p>
    <w:p w14:paraId="498F9592" w14:textId="44A38831"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إذا حصل الموظف من الفئة الأولى أو الموظف المعين بموجب عقد شامل لجميع العلاوات على مؤهل علمي جديد أعلى من المؤهل الذي يحمله ويتصل موضوع تخصصه بحاجة الدائرة فيتم منحه بقرار من الأمين العام</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بناءً على تنسيب مسؤول الموارد البشرية الزيادات السنوية التالية</w:t>
      </w:r>
      <w:r w:rsidRPr="00CA3053">
        <w:rPr>
          <w:rFonts w:ascii="Sakkal Majalla" w:eastAsia="Times New Roman" w:hAnsi="Sakkal Majalla" w:cs="Sakkal Majalla"/>
          <w:color w:val="333333"/>
          <w:sz w:val="28"/>
          <w:szCs w:val="28"/>
        </w:rPr>
        <w:t>:-</w:t>
      </w:r>
    </w:p>
    <w:p w14:paraId="2469EB0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E69BE4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زيادتين سنويتين، إذا كان المؤهل العلمي الجديد الذي حصل عليه شهادة الدبلوم</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بعد الشهادة الجامعية الأولى</w:t>
      </w:r>
      <w:r w:rsidRPr="00CA3053">
        <w:rPr>
          <w:rFonts w:ascii="Sakkal Majalla" w:eastAsia="Times New Roman" w:hAnsi="Sakkal Majalla" w:cs="Sakkal Majalla"/>
          <w:color w:val="333333"/>
          <w:sz w:val="28"/>
          <w:szCs w:val="28"/>
        </w:rPr>
        <w:t>.</w:t>
      </w:r>
    </w:p>
    <w:p w14:paraId="09B5DB7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lastRenderedPageBreak/>
        <w:t> </w:t>
      </w:r>
    </w:p>
    <w:p w14:paraId="20B097F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ثلاث زيادات سنوية إذا كان المؤهل العلمي الجديد الذي حصل عليه الشهادة الجامعية الثانية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الماجستير</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أو شهادة الاختصاص العالي في الطب</w:t>
      </w:r>
      <w:r w:rsidRPr="00CA3053">
        <w:rPr>
          <w:rFonts w:ascii="Sakkal Majalla" w:eastAsia="Times New Roman" w:hAnsi="Sakkal Majalla" w:cs="Sakkal Majalla"/>
          <w:color w:val="333333"/>
          <w:sz w:val="28"/>
          <w:szCs w:val="28"/>
        </w:rPr>
        <w:t>.</w:t>
      </w:r>
    </w:p>
    <w:p w14:paraId="31C248E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5748B6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على الرغم مما ورد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إذا كان الحصول على المؤهل العلمي ناجماً عن عملية إيفاد الموظف في بعثة فيتم منحه الزيادات السنوية على النحو التالي</w:t>
      </w:r>
      <w:r w:rsidRPr="00CA3053">
        <w:rPr>
          <w:rFonts w:ascii="Sakkal Majalla" w:eastAsia="Times New Roman" w:hAnsi="Sakkal Majalla" w:cs="Sakkal Majalla"/>
          <w:color w:val="333333"/>
          <w:sz w:val="28"/>
          <w:szCs w:val="28"/>
        </w:rPr>
        <w:t>:-</w:t>
      </w:r>
    </w:p>
    <w:p w14:paraId="6314F06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558185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زيادة سنوية واحدة إذا كان المؤهل العلمي الجديد الذي حصل عليه شهادة الدبلوم بعد الشهادة الجامعية الأولى</w:t>
      </w:r>
      <w:r w:rsidRPr="00CA3053">
        <w:rPr>
          <w:rFonts w:ascii="Sakkal Majalla" w:eastAsia="Times New Roman" w:hAnsi="Sakkal Majalla" w:cs="Sakkal Majalla"/>
          <w:color w:val="333333"/>
          <w:sz w:val="28"/>
          <w:szCs w:val="28"/>
        </w:rPr>
        <w:t>.</w:t>
      </w:r>
    </w:p>
    <w:p w14:paraId="0FAA381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036A19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زيادتين سنويتين إذا كان المؤهل العلمي الجديد الشهادة الجامعية الثانية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الماجستير</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أو شهادة الاختصاص العالي في الطب</w:t>
      </w:r>
      <w:r w:rsidRPr="00CA3053">
        <w:rPr>
          <w:rFonts w:ascii="Sakkal Majalla" w:eastAsia="Times New Roman" w:hAnsi="Sakkal Majalla" w:cs="Sakkal Majalla"/>
          <w:color w:val="333333"/>
          <w:sz w:val="28"/>
          <w:szCs w:val="28"/>
        </w:rPr>
        <w:t>.</w:t>
      </w:r>
    </w:p>
    <w:p w14:paraId="1AE1485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FA1E7F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إذا كان الموظف قد حصل على استحقاق أي من الزيادات السنوية المنصوص عليها في الفقرتين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و(ب) من هذه المادة أو أي من الزيادات المنصوص عليها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المادة </w:t>
      </w:r>
      <w:r w:rsidRPr="00CA3053">
        <w:rPr>
          <w:rFonts w:ascii="Sakkal Majalla" w:eastAsia="Times New Roman" w:hAnsi="Sakkal Majalla" w:cs="Sakkal Majalla"/>
          <w:color w:val="333333"/>
          <w:sz w:val="28"/>
          <w:szCs w:val="28"/>
        </w:rPr>
        <w:t>(48) </w:t>
      </w:r>
      <w:r w:rsidRPr="00CA3053">
        <w:rPr>
          <w:rFonts w:ascii="Sakkal Majalla" w:eastAsia="Times New Roman" w:hAnsi="Sakkal Majalla" w:cs="Sakkal Majalla"/>
          <w:color w:val="333333"/>
          <w:sz w:val="28"/>
          <w:szCs w:val="28"/>
          <w:rtl/>
        </w:rPr>
        <w:t>من هذا النظام فيمنح فرق عدد الزيادات السنوية للمؤهل أو الشهادة الأعلى</w:t>
      </w:r>
      <w:r w:rsidRPr="00CA3053">
        <w:rPr>
          <w:rFonts w:ascii="Sakkal Majalla" w:eastAsia="Times New Roman" w:hAnsi="Sakkal Majalla" w:cs="Sakkal Majalla"/>
          <w:color w:val="333333"/>
          <w:sz w:val="28"/>
          <w:szCs w:val="28"/>
        </w:rPr>
        <w:t>.</w:t>
      </w:r>
    </w:p>
    <w:p w14:paraId="114C897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043079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إذا حصل الموظف وهو على رأس عمله على الشهادة الجامعية الثالثة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الدكتوراة</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أو حصل من المجلس الطبي الأردني على شهادة التخصص أو شهادة التخصص الفرعي فيمنح زيادات سنوية على النحو التالي</w:t>
      </w:r>
      <w:r w:rsidRPr="00CA3053">
        <w:rPr>
          <w:rFonts w:ascii="Sakkal Majalla" w:eastAsia="Times New Roman" w:hAnsi="Sakkal Majalla" w:cs="Sakkal Majalla"/>
          <w:color w:val="333333"/>
          <w:sz w:val="28"/>
          <w:szCs w:val="28"/>
        </w:rPr>
        <w:t>:-</w:t>
      </w:r>
    </w:p>
    <w:p w14:paraId="6687899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8B56BB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ثلاث زيادات سنوية إذا حصل على الشهادة الجامعية الثالثة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الدكتوراة</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على نفقته، وزيادتين سنويتين إذا كان مبعوثاً</w:t>
      </w:r>
      <w:r w:rsidRPr="00CA3053">
        <w:rPr>
          <w:rFonts w:ascii="Sakkal Majalla" w:eastAsia="Times New Roman" w:hAnsi="Sakkal Majalla" w:cs="Sakkal Majalla"/>
          <w:color w:val="333333"/>
          <w:sz w:val="28"/>
          <w:szCs w:val="28"/>
        </w:rPr>
        <w:t>.</w:t>
      </w:r>
    </w:p>
    <w:p w14:paraId="62F26F3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9A0CD0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خمس زيادات سنوية للطبيب إذا حصل على شهادة التخصص من المجلس الطبي الأردني</w:t>
      </w:r>
      <w:r w:rsidRPr="00CA3053">
        <w:rPr>
          <w:rFonts w:ascii="Sakkal Majalla" w:eastAsia="Times New Roman" w:hAnsi="Sakkal Majalla" w:cs="Sakkal Majalla"/>
          <w:color w:val="333333"/>
          <w:sz w:val="28"/>
          <w:szCs w:val="28"/>
        </w:rPr>
        <w:t>.</w:t>
      </w:r>
    </w:p>
    <w:p w14:paraId="78E61C5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ED9580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أربع زيادات سنوية لطبيب الأسنان إذا حصل على شهادة التخصص من المجلس الطبي الأردني في طب الأسنان</w:t>
      </w:r>
      <w:r w:rsidRPr="00CA3053">
        <w:rPr>
          <w:rFonts w:ascii="Sakkal Majalla" w:eastAsia="Times New Roman" w:hAnsi="Sakkal Majalla" w:cs="Sakkal Majalla"/>
          <w:color w:val="333333"/>
          <w:sz w:val="28"/>
          <w:szCs w:val="28"/>
        </w:rPr>
        <w:t>.</w:t>
      </w:r>
    </w:p>
    <w:p w14:paraId="631296C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B2E22E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4-  </w:t>
      </w:r>
      <w:r w:rsidRPr="00CA3053">
        <w:rPr>
          <w:rFonts w:ascii="Sakkal Majalla" w:eastAsia="Times New Roman" w:hAnsi="Sakkal Majalla" w:cs="Sakkal Majalla"/>
          <w:color w:val="333333"/>
          <w:sz w:val="28"/>
          <w:szCs w:val="28"/>
          <w:rtl/>
        </w:rPr>
        <w:t>زيادتين سنويتين إذا حصل الطبيب على شهادة التخصص الفرعي من المجلس الطبي الأردني</w:t>
      </w:r>
      <w:r w:rsidRPr="00CA3053">
        <w:rPr>
          <w:rFonts w:ascii="Sakkal Majalla" w:eastAsia="Times New Roman" w:hAnsi="Sakkal Majalla" w:cs="Sakkal Majalla"/>
          <w:color w:val="333333"/>
          <w:sz w:val="28"/>
          <w:szCs w:val="28"/>
        </w:rPr>
        <w:t>.</w:t>
      </w:r>
    </w:p>
    <w:p w14:paraId="13FE125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512A1A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5-  </w:t>
      </w:r>
      <w:r w:rsidRPr="00CA3053">
        <w:rPr>
          <w:rFonts w:ascii="Sakkal Majalla" w:eastAsia="Times New Roman" w:hAnsi="Sakkal Majalla" w:cs="Sakkal Majalla"/>
          <w:color w:val="333333"/>
          <w:sz w:val="28"/>
          <w:szCs w:val="28"/>
          <w:rtl/>
        </w:rPr>
        <w:t>زيادة سنوية واحدة إذا حصل طبيب الأسنان على شهادة التخصص الفرعي من المجلس الطبي الأردني</w:t>
      </w:r>
      <w:r w:rsidRPr="00CA3053">
        <w:rPr>
          <w:rFonts w:ascii="Sakkal Majalla" w:eastAsia="Times New Roman" w:hAnsi="Sakkal Majalla" w:cs="Sakkal Majalla"/>
          <w:color w:val="333333"/>
          <w:sz w:val="28"/>
          <w:szCs w:val="28"/>
        </w:rPr>
        <w:t>.</w:t>
      </w:r>
    </w:p>
    <w:p w14:paraId="06D105F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BDDF32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هـ</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يجوز بقرار من المجلس بناءً على تنسيب اللجنة المركزية </w:t>
      </w:r>
      <w:r w:rsidRPr="00CA3053">
        <w:rPr>
          <w:rFonts w:ascii="Sakkal Majalla" w:eastAsia="Times New Roman" w:hAnsi="Sakkal Majalla" w:cs="Sakkal Majalla"/>
          <w:color w:val="333333"/>
          <w:sz w:val="28"/>
          <w:szCs w:val="28"/>
        </w:rPr>
        <w:t>:-</w:t>
      </w:r>
    </w:p>
    <w:p w14:paraId="2CC6CC2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192E6F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منح ما لايزيد على ثلاث زيادات سنوية لأي شهادة علمية أو اكاديمية لم ينص عليها في هذه المادة</w:t>
      </w:r>
      <w:r w:rsidRPr="00CA3053">
        <w:rPr>
          <w:rFonts w:ascii="Sakkal Majalla" w:eastAsia="Times New Roman" w:hAnsi="Sakkal Majalla" w:cs="Sakkal Majalla"/>
          <w:color w:val="333333"/>
          <w:sz w:val="28"/>
          <w:szCs w:val="28"/>
        </w:rPr>
        <w:t>.</w:t>
      </w:r>
    </w:p>
    <w:p w14:paraId="5BB3295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345840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منح زيادتين سنويتين للشهادات المهنية المتخصصة ذات العلاقة بطبيعة الوظيفة والصادرة عن جهات دولية معتمدة وفق قائمة وأسس تحدث دوريا يعتمدها المجلس بناء على تنسيب رئيس الديوان المستند الى توصية اللجنة المنصوص عليها في البند </w:t>
      </w: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من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المادة </w:t>
      </w:r>
      <w:r w:rsidRPr="00CA3053">
        <w:rPr>
          <w:rFonts w:ascii="Sakkal Majalla" w:eastAsia="Times New Roman" w:hAnsi="Sakkal Majalla" w:cs="Sakkal Majalla"/>
          <w:color w:val="333333"/>
          <w:sz w:val="28"/>
          <w:szCs w:val="28"/>
        </w:rPr>
        <w:t>(13) </w:t>
      </w:r>
      <w:r w:rsidRPr="00CA3053">
        <w:rPr>
          <w:rFonts w:ascii="Sakkal Majalla" w:eastAsia="Times New Roman" w:hAnsi="Sakkal Majalla" w:cs="Sakkal Majalla"/>
          <w:color w:val="333333"/>
          <w:sz w:val="28"/>
          <w:szCs w:val="28"/>
          <w:rtl/>
        </w:rPr>
        <w:t>من هذا النظام</w:t>
      </w:r>
      <w:r w:rsidRPr="00CA3053">
        <w:rPr>
          <w:rFonts w:ascii="Sakkal Majalla" w:eastAsia="Times New Roman" w:hAnsi="Sakkal Majalla" w:cs="Sakkal Majalla"/>
          <w:color w:val="333333"/>
          <w:sz w:val="28"/>
          <w:szCs w:val="28"/>
        </w:rPr>
        <w:t>. </w:t>
      </w:r>
    </w:p>
    <w:p w14:paraId="0FA989A0"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31 </w:t>
      </w:r>
      <w:r w:rsidRPr="00CA3053">
        <w:rPr>
          <w:rFonts w:ascii="Sakkal Majalla" w:eastAsia="Times New Roman" w:hAnsi="Sakkal Majalla" w:cs="Sakkal Majalla"/>
          <w:sz w:val="28"/>
          <w:szCs w:val="28"/>
        </w:rPr>
        <w:t>   </w:t>
      </w:r>
    </w:p>
    <w:p w14:paraId="35EF43B4" w14:textId="08751B6B"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إذا حصل الموظف من الفئة الثانية على شهادة دبلوم كلية المجتمع الشامل ويتصل موضوع تخصصه بحاجة الدائرة مباشرة فيتم منحه زيادتين سنويتين</w:t>
      </w:r>
      <w:r w:rsidRPr="00CA3053">
        <w:rPr>
          <w:rFonts w:ascii="Sakkal Majalla" w:eastAsia="Times New Roman" w:hAnsi="Sakkal Majalla" w:cs="Sakkal Majalla"/>
          <w:color w:val="333333"/>
          <w:sz w:val="28"/>
          <w:szCs w:val="28"/>
        </w:rPr>
        <w:t>.</w:t>
      </w:r>
    </w:p>
    <w:p w14:paraId="3705322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D629D6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إذا حصل الموظف من الفئة الثالثة على شهادة الدراسة الثانوية العامة أثناء عمله فيمنح زيادة سنوية واحدة</w:t>
      </w:r>
      <w:r w:rsidRPr="00CA3053">
        <w:rPr>
          <w:rFonts w:ascii="Sakkal Majalla" w:eastAsia="Times New Roman" w:hAnsi="Sakkal Majalla" w:cs="Sakkal Majalla"/>
          <w:color w:val="333333"/>
          <w:sz w:val="28"/>
          <w:szCs w:val="28"/>
        </w:rPr>
        <w:t>.</w:t>
      </w:r>
    </w:p>
    <w:p w14:paraId="2B3D1C9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27F5C3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تمنح الزيادات المنصوص عليها في هذه المادة بقرار من الأمين العام بتنسيب من مسؤول الموارد البشرية</w:t>
      </w:r>
      <w:r w:rsidRPr="00CA3053">
        <w:rPr>
          <w:rFonts w:ascii="Sakkal Majalla" w:eastAsia="Times New Roman" w:hAnsi="Sakkal Majalla" w:cs="Sakkal Majalla"/>
          <w:color w:val="333333"/>
          <w:sz w:val="28"/>
          <w:szCs w:val="28"/>
        </w:rPr>
        <w:t>.</w:t>
      </w:r>
    </w:p>
    <w:p w14:paraId="19E72745"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32 </w:t>
      </w:r>
      <w:r w:rsidRPr="00CA3053">
        <w:rPr>
          <w:rFonts w:ascii="Sakkal Majalla" w:eastAsia="Times New Roman" w:hAnsi="Sakkal Majalla" w:cs="Sakkal Majalla"/>
          <w:sz w:val="28"/>
          <w:szCs w:val="28"/>
        </w:rPr>
        <w:t>   </w:t>
      </w:r>
    </w:p>
    <w:p w14:paraId="28E2A862" w14:textId="761189FA"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اعتباراً من تاريخ نفاذ أحكام هذا النظام، يشترط لمنح الزيادات المنصوص عليها في المادتين </w:t>
      </w:r>
      <w:r w:rsidRPr="00CA3053">
        <w:rPr>
          <w:rFonts w:ascii="Sakkal Majalla" w:eastAsia="Times New Roman" w:hAnsi="Sakkal Majalla" w:cs="Sakkal Majalla"/>
          <w:color w:val="333333"/>
          <w:sz w:val="28"/>
          <w:szCs w:val="28"/>
        </w:rPr>
        <w:t>(30) </w:t>
      </w: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(31) </w:t>
      </w:r>
      <w:r w:rsidRPr="00CA3053">
        <w:rPr>
          <w:rFonts w:ascii="Sakkal Majalla" w:eastAsia="Times New Roman" w:hAnsi="Sakkal Majalla" w:cs="Sakkal Majalla"/>
          <w:color w:val="333333"/>
          <w:sz w:val="28"/>
          <w:szCs w:val="28"/>
          <w:rtl/>
        </w:rPr>
        <w:t>من هذا النظام أن يكون الموظف قد التحق بالدراسة بعد موافقة الدائرة وأن يكون موضوع التخصص متصلاً بحاجتها</w:t>
      </w:r>
      <w:r w:rsidRPr="00CA3053">
        <w:rPr>
          <w:rFonts w:ascii="Sakkal Majalla" w:eastAsia="Times New Roman" w:hAnsi="Sakkal Majalla" w:cs="Sakkal Majalla"/>
          <w:color w:val="333333"/>
          <w:sz w:val="28"/>
          <w:szCs w:val="28"/>
        </w:rPr>
        <w:t>.</w:t>
      </w:r>
    </w:p>
    <w:p w14:paraId="7802479C"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lastRenderedPageBreak/>
        <w:t>المادة 33 </w:t>
      </w:r>
      <w:r w:rsidRPr="00CA3053">
        <w:rPr>
          <w:rFonts w:ascii="Sakkal Majalla" w:eastAsia="Times New Roman" w:hAnsi="Sakkal Majalla" w:cs="Sakkal Majalla"/>
          <w:sz w:val="28"/>
          <w:szCs w:val="28"/>
        </w:rPr>
        <w:t>   </w:t>
      </w:r>
    </w:p>
    <w:p w14:paraId="1582A5E1" w14:textId="53DA47D3"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تمنح زيادتان سنويتان للموظف الحاصل على تقدير(ممتاز) لآخر سنة وتقدير لا يقل عن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جيد جداً</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في السنة التي تسبقها، وزيادة سنوية واحدة للحاصل على تقدير لا يقل عن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جيد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لثلاث سنوات متتالية على النحو التالي</w:t>
      </w:r>
      <w:r w:rsidRPr="00CA3053">
        <w:rPr>
          <w:rFonts w:ascii="Sakkal Majalla" w:eastAsia="Times New Roman" w:hAnsi="Sakkal Majalla" w:cs="Sakkal Majalla"/>
          <w:color w:val="333333"/>
          <w:sz w:val="28"/>
          <w:szCs w:val="28"/>
        </w:rPr>
        <w:t>:-</w:t>
      </w:r>
    </w:p>
    <w:p w14:paraId="502278B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57CCA8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في الدائرة التي تحصل على المركز الأول في أعلى جائزة منحت في تلك السنة من جائزة الملك عبدالله الثاني لتميز الأداء الحكومي والشفافية</w:t>
      </w:r>
      <w:r w:rsidRPr="00CA3053">
        <w:rPr>
          <w:rFonts w:ascii="Sakkal Majalla" w:eastAsia="Times New Roman" w:hAnsi="Sakkal Majalla" w:cs="Sakkal Majalla"/>
          <w:color w:val="333333"/>
          <w:sz w:val="28"/>
          <w:szCs w:val="28"/>
        </w:rPr>
        <w:t>.</w:t>
      </w:r>
    </w:p>
    <w:p w14:paraId="2F71BD8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9800DB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في الدائرة أو الوحدة التنظيمية فيها التي تحصل على جائزة التحول الإلكتروني من مركز الملك عبدالله الثاني للتميز</w:t>
      </w:r>
      <w:r w:rsidRPr="00CA3053">
        <w:rPr>
          <w:rFonts w:ascii="Sakkal Majalla" w:eastAsia="Times New Roman" w:hAnsi="Sakkal Majalla" w:cs="Sakkal Majalla"/>
          <w:color w:val="333333"/>
          <w:sz w:val="28"/>
          <w:szCs w:val="28"/>
        </w:rPr>
        <w:t>.</w:t>
      </w:r>
    </w:p>
    <w:p w14:paraId="009B68D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511085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يمنح الموظف الذي يحصل على جائزة الملك عبدالله الثاني لتميز الأداء الحكومي والشفافية خمس زيادات سنوية</w:t>
      </w:r>
      <w:r w:rsidRPr="00CA3053">
        <w:rPr>
          <w:rFonts w:ascii="Sakkal Majalla" w:eastAsia="Times New Roman" w:hAnsi="Sakkal Majalla" w:cs="Sakkal Majalla"/>
          <w:color w:val="333333"/>
          <w:sz w:val="28"/>
          <w:szCs w:val="28"/>
        </w:rPr>
        <w:t>.</w:t>
      </w:r>
    </w:p>
    <w:p w14:paraId="597AF44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CFB712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يشترط لمنح الزيادات المنصوص عليها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أن يكون الموظف قد أمضى خدمة فعلية في دائرته مدة لا تقل عن ثمانية أشهر في السنة التي حصلت فيها الدائرة على الجائزة</w:t>
      </w:r>
      <w:r w:rsidRPr="00CA3053">
        <w:rPr>
          <w:rFonts w:ascii="Sakkal Majalla" w:eastAsia="Times New Roman" w:hAnsi="Sakkal Majalla" w:cs="Sakkal Majalla"/>
          <w:color w:val="333333"/>
          <w:sz w:val="28"/>
          <w:szCs w:val="28"/>
        </w:rPr>
        <w:t>.</w:t>
      </w:r>
    </w:p>
    <w:p w14:paraId="3531126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69BD17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تمنح الزيادة المنصوص عليها في الفقرتين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و(ب) من هذه المادة بقرار من الوزير بناءً على تنسيب اللجنة المركزية اعتباراً من اليوم الأخير من شهر كانون الأول من كل سنة</w:t>
      </w:r>
      <w:r w:rsidRPr="00CA3053">
        <w:rPr>
          <w:rFonts w:ascii="Sakkal Majalla" w:eastAsia="Times New Roman" w:hAnsi="Sakkal Majalla" w:cs="Sakkal Majalla"/>
          <w:color w:val="333333"/>
          <w:sz w:val="28"/>
          <w:szCs w:val="28"/>
        </w:rPr>
        <w:t>.</w:t>
      </w:r>
    </w:p>
    <w:p w14:paraId="12BF5FC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2C9385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هـ</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يمنح الموظف من الفئة الثالثة الحاصل على تقدير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ممتاز</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لآخر سنة وتقديره لا يقل عن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جيد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في السنوات الثلاث التي تسبقها زيادة سنوية واحدة بقرار من الأمين العام بناءً على تنسيب اللجنة شريطة ما يلي</w:t>
      </w:r>
      <w:r w:rsidRPr="00CA3053">
        <w:rPr>
          <w:rFonts w:ascii="Sakkal Majalla" w:eastAsia="Times New Roman" w:hAnsi="Sakkal Majalla" w:cs="Sakkal Majalla"/>
          <w:color w:val="333333"/>
          <w:sz w:val="28"/>
          <w:szCs w:val="28"/>
        </w:rPr>
        <w:t>:-</w:t>
      </w:r>
    </w:p>
    <w:p w14:paraId="0C82670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1B724B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أن لا تزيد نسبة الموظفين الحاصلين على هذه الزيادة على </w:t>
      </w:r>
      <w:r w:rsidRPr="00CA3053">
        <w:rPr>
          <w:rFonts w:ascii="Sakkal Majalla" w:eastAsia="Times New Roman" w:hAnsi="Sakkal Majalla" w:cs="Sakkal Majalla"/>
          <w:color w:val="333333"/>
          <w:sz w:val="28"/>
          <w:szCs w:val="28"/>
        </w:rPr>
        <w:t>(5%) </w:t>
      </w:r>
      <w:r w:rsidRPr="00CA3053">
        <w:rPr>
          <w:rFonts w:ascii="Sakkal Majalla" w:eastAsia="Times New Roman" w:hAnsi="Sakkal Majalla" w:cs="Sakkal Majalla"/>
          <w:color w:val="333333"/>
          <w:sz w:val="28"/>
          <w:szCs w:val="28"/>
          <w:rtl/>
        </w:rPr>
        <w:t>من إجمالي</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موظفي الفئة الثالثة في الدائرة وأن لا يقل العدد عن موظف واحد من هذه الفئة</w:t>
      </w:r>
      <w:r w:rsidRPr="00CA3053">
        <w:rPr>
          <w:rFonts w:ascii="Sakkal Majalla" w:eastAsia="Times New Roman" w:hAnsi="Sakkal Majalla" w:cs="Sakkal Majalla"/>
          <w:color w:val="333333"/>
          <w:sz w:val="28"/>
          <w:szCs w:val="28"/>
        </w:rPr>
        <w:t>.</w:t>
      </w:r>
    </w:p>
    <w:p w14:paraId="6A08BB5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C0845F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أن لا يكون قد اتخذت بحق الموظف أي عقوبة من العقوبات التأديبية المنصوص عليها في البنود من </w:t>
      </w: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الى </w:t>
      </w:r>
      <w:r w:rsidRPr="00CA3053">
        <w:rPr>
          <w:rFonts w:ascii="Sakkal Majalla" w:eastAsia="Times New Roman" w:hAnsi="Sakkal Majalla" w:cs="Sakkal Majalla"/>
          <w:color w:val="333333"/>
          <w:sz w:val="28"/>
          <w:szCs w:val="28"/>
        </w:rPr>
        <w:t>(6) </w:t>
      </w:r>
      <w:r w:rsidRPr="00CA3053">
        <w:rPr>
          <w:rFonts w:ascii="Sakkal Majalla" w:eastAsia="Times New Roman" w:hAnsi="Sakkal Majalla" w:cs="Sakkal Majalla"/>
          <w:color w:val="333333"/>
          <w:sz w:val="28"/>
          <w:szCs w:val="28"/>
          <w:rtl/>
        </w:rPr>
        <w:t>من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المادة </w:t>
      </w:r>
      <w:r w:rsidRPr="00CA3053">
        <w:rPr>
          <w:rFonts w:ascii="Sakkal Majalla" w:eastAsia="Times New Roman" w:hAnsi="Sakkal Majalla" w:cs="Sakkal Majalla"/>
          <w:color w:val="333333"/>
          <w:sz w:val="28"/>
          <w:szCs w:val="28"/>
        </w:rPr>
        <w:t>(142) </w:t>
      </w:r>
      <w:r w:rsidRPr="00CA3053">
        <w:rPr>
          <w:rFonts w:ascii="Sakkal Majalla" w:eastAsia="Times New Roman" w:hAnsi="Sakkal Majalla" w:cs="Sakkal Majalla"/>
          <w:color w:val="333333"/>
          <w:sz w:val="28"/>
          <w:szCs w:val="28"/>
          <w:rtl/>
        </w:rPr>
        <w:t>من هذا النظام</w:t>
      </w:r>
      <w:r w:rsidRPr="00CA3053">
        <w:rPr>
          <w:rFonts w:ascii="Sakkal Majalla" w:eastAsia="Times New Roman" w:hAnsi="Sakkal Majalla" w:cs="Sakkal Majalla"/>
          <w:color w:val="333333"/>
          <w:sz w:val="28"/>
          <w:szCs w:val="28"/>
        </w:rPr>
        <w:t>.</w:t>
      </w:r>
    </w:p>
    <w:p w14:paraId="1471C0A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AF93E2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عدم منح هذه الزيادة مرة أخرى للموظف إلا بعد مرور خمس سنوات على استحقاق الزيادة التي سبقتها وبحد أقصى ثلاث زيادات خلال مدة خدمته</w:t>
      </w:r>
      <w:r w:rsidRPr="00CA3053">
        <w:rPr>
          <w:rFonts w:ascii="Sakkal Majalla" w:eastAsia="Times New Roman" w:hAnsi="Sakkal Majalla" w:cs="Sakkal Majalla"/>
          <w:color w:val="333333"/>
          <w:sz w:val="28"/>
          <w:szCs w:val="28"/>
        </w:rPr>
        <w:t>.</w:t>
      </w:r>
    </w:p>
    <w:p w14:paraId="76D25CC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F3ED70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تراعى الاعتبارات المبينة أدناه في حال تساوي الموظفين في استحقاق الزيادة السنوية المنصوص عليها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هـ</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على أن تؤخذ هذه الاعتبارات حسب أولويتها بالتسلسل التالي</w:t>
      </w:r>
      <w:r w:rsidRPr="00CA3053">
        <w:rPr>
          <w:rFonts w:ascii="Sakkal Majalla" w:eastAsia="Times New Roman" w:hAnsi="Sakkal Majalla" w:cs="Sakkal Majalla"/>
          <w:color w:val="333333"/>
          <w:sz w:val="28"/>
          <w:szCs w:val="28"/>
        </w:rPr>
        <w:t>:-</w:t>
      </w:r>
    </w:p>
    <w:p w14:paraId="28CCD89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59D6AE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أقدمية الموظف بالتعيين في الخدمة المدنية</w:t>
      </w:r>
      <w:r w:rsidRPr="00CA3053">
        <w:rPr>
          <w:rFonts w:ascii="Sakkal Majalla" w:eastAsia="Times New Roman" w:hAnsi="Sakkal Majalla" w:cs="Sakkal Majalla"/>
          <w:color w:val="333333"/>
          <w:sz w:val="28"/>
          <w:szCs w:val="28"/>
        </w:rPr>
        <w:t>.</w:t>
      </w:r>
    </w:p>
    <w:p w14:paraId="131BD2A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D6E02C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عدد التقارير السنوية التي حصل فيها الموظف على تقدير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ممتاز</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لآخر ثلاث سنوات قبل السنة التي سيمنح فيها الزيادة</w:t>
      </w:r>
      <w:r w:rsidRPr="00CA3053">
        <w:rPr>
          <w:rFonts w:ascii="Sakkal Majalla" w:eastAsia="Times New Roman" w:hAnsi="Sakkal Majalla" w:cs="Sakkal Majalla"/>
          <w:color w:val="333333"/>
          <w:sz w:val="28"/>
          <w:szCs w:val="28"/>
        </w:rPr>
        <w:t>.</w:t>
      </w:r>
    </w:p>
    <w:p w14:paraId="706C59A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7B8A76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معدل العلامة في التقدير النهائي في التقرير السنوي للموظف لآخر ثلاث سنوات قبل السنة التي سيمنح فيها الزيادة</w:t>
      </w:r>
      <w:r w:rsidRPr="00CA3053">
        <w:rPr>
          <w:rFonts w:ascii="Sakkal Majalla" w:eastAsia="Times New Roman" w:hAnsi="Sakkal Majalla" w:cs="Sakkal Majalla"/>
          <w:color w:val="333333"/>
          <w:sz w:val="28"/>
          <w:szCs w:val="28"/>
        </w:rPr>
        <w:t>.</w:t>
      </w:r>
    </w:p>
    <w:p w14:paraId="51FAC96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D0D23A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4- </w:t>
      </w:r>
      <w:r w:rsidRPr="00CA3053">
        <w:rPr>
          <w:rFonts w:ascii="Sakkal Majalla" w:eastAsia="Times New Roman" w:hAnsi="Sakkal Majalla" w:cs="Sakkal Majalla"/>
          <w:color w:val="333333"/>
          <w:sz w:val="28"/>
          <w:szCs w:val="28"/>
          <w:rtl/>
        </w:rPr>
        <w:t>التحصيل العلمي الأعلى للموظف</w:t>
      </w:r>
      <w:r w:rsidRPr="00CA3053">
        <w:rPr>
          <w:rFonts w:ascii="Sakkal Majalla" w:eastAsia="Times New Roman" w:hAnsi="Sakkal Majalla" w:cs="Sakkal Majalla"/>
          <w:color w:val="333333"/>
          <w:sz w:val="28"/>
          <w:szCs w:val="28"/>
        </w:rPr>
        <w:t>.</w:t>
      </w:r>
    </w:p>
    <w:p w14:paraId="3D9250DE"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34 </w:t>
      </w:r>
      <w:r w:rsidRPr="00CA3053">
        <w:rPr>
          <w:rFonts w:ascii="Sakkal Majalla" w:eastAsia="Times New Roman" w:hAnsi="Sakkal Majalla" w:cs="Sakkal Majalla"/>
          <w:sz w:val="28"/>
          <w:szCs w:val="28"/>
        </w:rPr>
        <w:t>   </w:t>
      </w:r>
    </w:p>
    <w:p w14:paraId="105B0F85" w14:textId="0A822356"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أ-1</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تمنح سنويا خمس زيادات سنوية لثلاثين موظفاً كلا حسب فئته ولموظفي العقود الشاملة لجميع العلاوات ممن بلغت خدمتهم خمس سنوات ويجوز تنسيب أكثرهم كفاءة للحصول على وسام التميز وفقاً لتعليمات يصدرها المجلس لهذه الغاية على ان تخصص خمس جوائز منها للابتكار والابداع </w:t>
      </w:r>
      <w:r w:rsidRPr="00CA3053">
        <w:rPr>
          <w:rFonts w:ascii="Sakkal Majalla" w:eastAsia="Times New Roman" w:hAnsi="Sakkal Majalla" w:cs="Sakkal Majalla"/>
          <w:color w:val="333333"/>
          <w:sz w:val="28"/>
          <w:szCs w:val="28"/>
        </w:rPr>
        <w:t>. </w:t>
      </w:r>
    </w:p>
    <w:p w14:paraId="106F0FA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FB72A5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يجوز للدائرة اضافة الى الزيادات السنوية الخمس المنصوص عليها في البند </w:t>
      </w: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من هذه الفقرة منح الموظف المثالي أي حوافز اضافية أخرى </w:t>
      </w:r>
      <w:r w:rsidRPr="00CA3053">
        <w:rPr>
          <w:rFonts w:ascii="Sakkal Majalla" w:eastAsia="Times New Roman" w:hAnsi="Sakkal Majalla" w:cs="Sakkal Majalla"/>
          <w:color w:val="333333"/>
          <w:sz w:val="28"/>
          <w:szCs w:val="28"/>
        </w:rPr>
        <w:t>.  </w:t>
      </w:r>
    </w:p>
    <w:p w14:paraId="00E034C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lastRenderedPageBreak/>
        <w:t> </w:t>
      </w:r>
    </w:p>
    <w:p w14:paraId="34569D9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تمنح جائزة الموظف المثالي لمرة واحدة طيلة خدمة الموظف </w:t>
      </w:r>
      <w:r w:rsidRPr="00CA3053">
        <w:rPr>
          <w:rFonts w:ascii="Sakkal Majalla" w:eastAsia="Times New Roman" w:hAnsi="Sakkal Majalla" w:cs="Sakkal Majalla"/>
          <w:color w:val="333333"/>
          <w:sz w:val="28"/>
          <w:szCs w:val="28"/>
        </w:rPr>
        <w:t>. </w:t>
      </w:r>
    </w:p>
    <w:p w14:paraId="5CE9C9C0"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35 </w:t>
      </w:r>
      <w:r w:rsidRPr="00CA3053">
        <w:rPr>
          <w:rFonts w:ascii="Sakkal Majalla" w:eastAsia="Times New Roman" w:hAnsi="Sakkal Majalla" w:cs="Sakkal Majalla"/>
          <w:sz w:val="28"/>
          <w:szCs w:val="28"/>
        </w:rPr>
        <w:t>   </w:t>
      </w:r>
    </w:p>
    <w:p w14:paraId="6E2971AC" w14:textId="31351816"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يجوز تعيين الموظف عضواً في مجالس إدارة المؤسسات الرسمية والعامة أو الشركات التي تساهم فيها أو في إدارتها الحكومة أو الدائرة بما لا يزيد على عضويتين</w:t>
      </w:r>
      <w:r w:rsidRPr="00CA3053">
        <w:rPr>
          <w:rFonts w:ascii="Sakkal Majalla" w:eastAsia="Times New Roman" w:hAnsi="Sakkal Majalla" w:cs="Sakkal Majalla"/>
          <w:color w:val="333333"/>
          <w:sz w:val="28"/>
          <w:szCs w:val="28"/>
        </w:rPr>
        <w:t>.</w:t>
      </w:r>
    </w:p>
    <w:p w14:paraId="46FAB96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BA6E60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تستثنى من أحكام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العضوية المحددة بموجب قوانين وأنظمة تلك المؤسسات والشركات، وفي الأحوال كلها لا يجوز أن يكون الموظف عضواً في مجلس إدارة أي مؤسسة أو شركة إذا تجاوزت عضويته بحكم تلك القوانين والأنظمة العدد المقرر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w:t>
      </w:r>
      <w:r w:rsidRPr="00CA3053">
        <w:rPr>
          <w:rFonts w:ascii="Sakkal Majalla" w:eastAsia="Times New Roman" w:hAnsi="Sakkal Majalla" w:cs="Sakkal Majalla"/>
          <w:color w:val="333333"/>
          <w:sz w:val="28"/>
          <w:szCs w:val="28"/>
        </w:rPr>
        <w:t>.</w:t>
      </w:r>
    </w:p>
    <w:p w14:paraId="6CD2827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2E2E6D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مع مراعاة أحكام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المادة </w:t>
      </w:r>
      <w:r w:rsidRPr="00CA3053">
        <w:rPr>
          <w:rFonts w:ascii="Sakkal Majalla" w:eastAsia="Times New Roman" w:hAnsi="Sakkal Majalla" w:cs="Sakkal Majalla"/>
          <w:color w:val="333333"/>
          <w:sz w:val="28"/>
          <w:szCs w:val="28"/>
        </w:rPr>
        <w:t>(18) </w:t>
      </w:r>
      <w:r w:rsidRPr="00CA3053">
        <w:rPr>
          <w:rFonts w:ascii="Sakkal Majalla" w:eastAsia="Times New Roman" w:hAnsi="Sakkal Majalla" w:cs="Sakkal Majalla"/>
          <w:color w:val="333333"/>
          <w:sz w:val="28"/>
          <w:szCs w:val="28"/>
          <w:rtl/>
        </w:rPr>
        <w:t>من هذا النظام يستحق الموظف عن عضويته في مجالس إدارة الشركات واللجان المكافآت والبدلات المقررة بموجب التعليمات والقرارات ذات العلاقة على أن لا تتجاوز </w:t>
      </w:r>
      <w:r w:rsidRPr="00CA3053">
        <w:rPr>
          <w:rFonts w:ascii="Sakkal Majalla" w:eastAsia="Times New Roman" w:hAnsi="Sakkal Majalla" w:cs="Sakkal Majalla"/>
          <w:color w:val="333333"/>
          <w:sz w:val="28"/>
          <w:szCs w:val="28"/>
        </w:rPr>
        <w:t>(100%) </w:t>
      </w:r>
      <w:r w:rsidRPr="00CA3053">
        <w:rPr>
          <w:rFonts w:ascii="Sakkal Majalla" w:eastAsia="Times New Roman" w:hAnsi="Sakkal Majalla" w:cs="Sakkal Majalla"/>
          <w:color w:val="333333"/>
          <w:sz w:val="28"/>
          <w:szCs w:val="28"/>
          <w:rtl/>
        </w:rPr>
        <w:t>من الراتب الإجمالي السنوي للموظف ويعامل الموظف بعقد شامل معاملة الموظف المماثل له في الدرجة والراتب لغايات احتساب هذه المكافآت والبدلات</w:t>
      </w:r>
      <w:r w:rsidRPr="00CA3053">
        <w:rPr>
          <w:rFonts w:ascii="Sakkal Majalla" w:eastAsia="Times New Roman" w:hAnsi="Sakkal Majalla" w:cs="Sakkal Majalla"/>
          <w:color w:val="333333"/>
          <w:sz w:val="28"/>
          <w:szCs w:val="28"/>
        </w:rPr>
        <w:t>.</w:t>
      </w:r>
    </w:p>
    <w:p w14:paraId="2B6E1F6A"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36 </w:t>
      </w:r>
      <w:r w:rsidRPr="00CA3053">
        <w:rPr>
          <w:rFonts w:ascii="Sakkal Majalla" w:eastAsia="Times New Roman" w:hAnsi="Sakkal Majalla" w:cs="Sakkal Majalla"/>
          <w:sz w:val="28"/>
          <w:szCs w:val="28"/>
        </w:rPr>
        <w:t>   </w:t>
      </w:r>
    </w:p>
    <w:p w14:paraId="4D93A81C" w14:textId="0FEDA8B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تشكل في الديوان لجنة تسمى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اللجنة المركزية للموارد البشرية</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برئاسة رئيس الديوان وعضوية كل من</w:t>
      </w:r>
      <w:r w:rsidRPr="00CA3053">
        <w:rPr>
          <w:rFonts w:ascii="Sakkal Majalla" w:eastAsia="Times New Roman" w:hAnsi="Sakkal Majalla" w:cs="Sakkal Majalla"/>
          <w:color w:val="333333"/>
          <w:sz w:val="28"/>
          <w:szCs w:val="28"/>
        </w:rPr>
        <w:t>:-</w:t>
      </w:r>
    </w:p>
    <w:p w14:paraId="34A5130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BD82A7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أمين عام الديوان</w:t>
      </w:r>
      <w:r w:rsidRPr="00CA3053">
        <w:rPr>
          <w:rFonts w:ascii="Sakkal Majalla" w:eastAsia="Times New Roman" w:hAnsi="Sakkal Majalla" w:cs="Sakkal Majalla"/>
          <w:color w:val="333333"/>
          <w:sz w:val="28"/>
          <w:szCs w:val="28"/>
        </w:rPr>
        <w:t>. </w:t>
      </w:r>
    </w:p>
    <w:p w14:paraId="6EE119A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CA1E50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مستشار في ديوان التشريع</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والرأي يسميه رئيس ديوان التشريع والرأي ممن يعين بموجب المادة </w:t>
      </w:r>
      <w:r w:rsidRPr="00CA3053">
        <w:rPr>
          <w:rFonts w:ascii="Sakkal Majalla" w:eastAsia="Times New Roman" w:hAnsi="Sakkal Majalla" w:cs="Sakkal Majalla"/>
          <w:color w:val="333333"/>
          <w:sz w:val="28"/>
          <w:szCs w:val="28"/>
        </w:rPr>
        <w:t>(46) </w:t>
      </w:r>
      <w:r w:rsidRPr="00CA3053">
        <w:rPr>
          <w:rFonts w:ascii="Sakkal Majalla" w:eastAsia="Times New Roman" w:hAnsi="Sakkal Majalla" w:cs="Sakkal Majalla"/>
          <w:color w:val="333333"/>
          <w:sz w:val="28"/>
          <w:szCs w:val="28"/>
          <w:rtl/>
        </w:rPr>
        <w:t>من هذا النظام</w:t>
      </w:r>
      <w:r w:rsidRPr="00CA3053">
        <w:rPr>
          <w:rFonts w:ascii="Sakkal Majalla" w:eastAsia="Times New Roman" w:hAnsi="Sakkal Majalla" w:cs="Sakkal Majalla"/>
          <w:color w:val="333333"/>
          <w:sz w:val="28"/>
          <w:szCs w:val="28"/>
        </w:rPr>
        <w:t>.</w:t>
      </w:r>
    </w:p>
    <w:p w14:paraId="79DBEA6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4BD29D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مدير عام دائرة الموازنة العامة</w:t>
      </w:r>
      <w:r w:rsidRPr="00CA3053">
        <w:rPr>
          <w:rFonts w:ascii="Sakkal Majalla" w:eastAsia="Times New Roman" w:hAnsi="Sakkal Majalla" w:cs="Sakkal Majalla"/>
          <w:color w:val="333333"/>
          <w:sz w:val="28"/>
          <w:szCs w:val="28"/>
        </w:rPr>
        <w:t>.</w:t>
      </w:r>
    </w:p>
    <w:p w14:paraId="67FC149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CAE069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4- </w:t>
      </w:r>
      <w:r w:rsidRPr="00CA3053">
        <w:rPr>
          <w:rFonts w:ascii="Sakkal Majalla" w:eastAsia="Times New Roman" w:hAnsi="Sakkal Majalla" w:cs="Sakkal Majalla"/>
          <w:color w:val="333333"/>
          <w:sz w:val="28"/>
          <w:szCs w:val="28"/>
          <w:rtl/>
        </w:rPr>
        <w:t>مدير عام معهد الادارة العامة</w:t>
      </w:r>
      <w:r w:rsidRPr="00CA3053">
        <w:rPr>
          <w:rFonts w:ascii="Sakkal Majalla" w:eastAsia="Times New Roman" w:hAnsi="Sakkal Majalla" w:cs="Sakkal Majalla"/>
          <w:color w:val="333333"/>
          <w:sz w:val="28"/>
          <w:szCs w:val="28"/>
        </w:rPr>
        <w:t>.</w:t>
      </w:r>
    </w:p>
    <w:p w14:paraId="4B3FE21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CD1634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5- </w:t>
      </w:r>
      <w:r w:rsidRPr="00CA3053">
        <w:rPr>
          <w:rFonts w:ascii="Sakkal Majalla" w:eastAsia="Times New Roman" w:hAnsi="Sakkal Majalla" w:cs="Sakkal Majalla"/>
          <w:color w:val="333333"/>
          <w:sz w:val="28"/>
          <w:szCs w:val="28"/>
          <w:rtl/>
        </w:rPr>
        <w:t>مدير ادارة تطوير الاداء المؤسسي والسياسات في رئاسة الوزراء او احد موظفي رئاسة الوزراء يسميه رئيس الوزراء</w:t>
      </w:r>
      <w:r w:rsidRPr="00CA3053">
        <w:rPr>
          <w:rFonts w:ascii="Sakkal Majalla" w:eastAsia="Times New Roman" w:hAnsi="Sakkal Majalla" w:cs="Sakkal Majalla"/>
          <w:color w:val="333333"/>
          <w:sz w:val="28"/>
          <w:szCs w:val="28"/>
        </w:rPr>
        <w:t>. </w:t>
      </w:r>
    </w:p>
    <w:p w14:paraId="37DA42E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B44927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6- </w:t>
      </w:r>
      <w:r w:rsidRPr="00CA3053">
        <w:rPr>
          <w:rFonts w:ascii="Sakkal Majalla" w:eastAsia="Times New Roman" w:hAnsi="Sakkal Majalla" w:cs="Sakkal Majalla"/>
          <w:color w:val="333333"/>
          <w:sz w:val="28"/>
          <w:szCs w:val="28"/>
          <w:rtl/>
        </w:rPr>
        <w:t>أمين عام الدائرة المعني</w:t>
      </w:r>
      <w:r w:rsidRPr="00CA3053">
        <w:rPr>
          <w:rFonts w:ascii="Sakkal Majalla" w:eastAsia="Times New Roman" w:hAnsi="Sakkal Majalla" w:cs="Sakkal Majalla"/>
          <w:color w:val="333333"/>
          <w:sz w:val="28"/>
          <w:szCs w:val="28"/>
        </w:rPr>
        <w:t>. </w:t>
      </w:r>
    </w:p>
    <w:p w14:paraId="20B3F28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26C760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7- </w:t>
      </w:r>
      <w:r w:rsidRPr="00CA3053">
        <w:rPr>
          <w:rFonts w:ascii="Sakkal Majalla" w:eastAsia="Times New Roman" w:hAnsi="Sakkal Majalla" w:cs="Sakkal Majalla"/>
          <w:color w:val="333333"/>
          <w:sz w:val="28"/>
          <w:szCs w:val="28"/>
          <w:rtl/>
        </w:rPr>
        <w:t>أحد مساعدي مدير عام المؤسسة العامة للضمان الاجتماعي الذي يسميه مديرها</w:t>
      </w:r>
      <w:r w:rsidRPr="00CA3053">
        <w:rPr>
          <w:rFonts w:ascii="Sakkal Majalla" w:eastAsia="Times New Roman" w:hAnsi="Sakkal Majalla" w:cs="Sakkal Majalla"/>
          <w:color w:val="333333"/>
          <w:sz w:val="28"/>
          <w:szCs w:val="28"/>
        </w:rPr>
        <w:t>. </w:t>
      </w:r>
    </w:p>
    <w:p w14:paraId="05F8682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5C0347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إذا تغيب رئيس اللجنة المركزية أو أي من أعضائها عن دائرته أو انقطع عن ممارسة وظيفته فيها لأي سبب يحل محله في اللجنة من ينوب عنه في ممارسة مهام وظيفته في دائرته</w:t>
      </w:r>
      <w:r w:rsidRPr="00CA3053">
        <w:rPr>
          <w:rFonts w:ascii="Sakkal Majalla" w:eastAsia="Times New Roman" w:hAnsi="Sakkal Majalla" w:cs="Sakkal Majalla"/>
          <w:color w:val="333333"/>
          <w:sz w:val="28"/>
          <w:szCs w:val="28"/>
        </w:rPr>
        <w:t>.</w:t>
      </w:r>
    </w:p>
    <w:p w14:paraId="59A9E86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645F7E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تجتمع اللجنة المركزية بدعوة من رئيسها كلما دعت الحاجة ويكون اجتماعها قانونياً بحضور ما لا يقل عن اغلبية أعضائها على أن يكون من بينهم الرئيس وأمين عام الدائرة المعنية وتتخذ قراراتها باغلبية اصوات الأعضاء الحاضرين على الأقل واذا تساوت الاصوات يرجح الجانب الذي صوت معه رئيس الاجتماع</w:t>
      </w:r>
      <w:r w:rsidRPr="00CA3053">
        <w:rPr>
          <w:rFonts w:ascii="Sakkal Majalla" w:eastAsia="Times New Roman" w:hAnsi="Sakkal Majalla" w:cs="Sakkal Majalla"/>
          <w:color w:val="333333"/>
          <w:sz w:val="28"/>
          <w:szCs w:val="28"/>
        </w:rPr>
        <w:t>.</w:t>
      </w:r>
    </w:p>
    <w:p w14:paraId="2544717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DC201E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مع مراعاة ما ورد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إذا تغيب أمين عام الدائرة المعنية او من يفوضه وفقاً لأحكام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هـ</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عن الاجتماع يؤجل النظر في الموضوع المتعلق بدائرته للاجتماع الذي يليه وفي حال تغيبه مرة أخرى تقوم اللجنة ببحث الموضوع المتعلق بدائرته واتخاذ الإجراءات اللازمة بشأنه</w:t>
      </w:r>
      <w:r w:rsidRPr="00CA3053">
        <w:rPr>
          <w:rFonts w:ascii="Sakkal Majalla" w:eastAsia="Times New Roman" w:hAnsi="Sakkal Majalla" w:cs="Sakkal Majalla"/>
          <w:color w:val="333333"/>
          <w:sz w:val="28"/>
          <w:szCs w:val="28"/>
        </w:rPr>
        <w:t>.</w:t>
      </w:r>
    </w:p>
    <w:p w14:paraId="26CFD7A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E92031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هـ</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باستثناء الصلاحية المنصوص عليها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المادة </w:t>
      </w:r>
      <w:r w:rsidRPr="00CA3053">
        <w:rPr>
          <w:rFonts w:ascii="Sakkal Majalla" w:eastAsia="Times New Roman" w:hAnsi="Sakkal Majalla" w:cs="Sakkal Majalla"/>
          <w:color w:val="333333"/>
          <w:sz w:val="28"/>
          <w:szCs w:val="28"/>
        </w:rPr>
        <w:t>(37) </w:t>
      </w:r>
      <w:r w:rsidRPr="00CA3053">
        <w:rPr>
          <w:rFonts w:ascii="Sakkal Majalla" w:eastAsia="Times New Roman" w:hAnsi="Sakkal Majalla" w:cs="Sakkal Majalla"/>
          <w:color w:val="333333"/>
          <w:sz w:val="28"/>
          <w:szCs w:val="28"/>
          <w:rtl/>
        </w:rPr>
        <w:t>من هذا النظام لأمين عام الدائرة المعنية تفويض أي من كبار موظفي الدائرة خطياً لتمثيلها في اللجنة المركزية</w:t>
      </w:r>
      <w:r w:rsidRPr="00CA3053">
        <w:rPr>
          <w:rFonts w:ascii="Sakkal Majalla" w:eastAsia="Times New Roman" w:hAnsi="Sakkal Majalla" w:cs="Sakkal Majalla"/>
          <w:color w:val="333333"/>
          <w:sz w:val="28"/>
          <w:szCs w:val="28"/>
        </w:rPr>
        <w:t>.</w:t>
      </w:r>
    </w:p>
    <w:p w14:paraId="128DF4E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AFA2B4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يتقاضى اعضاء اللجنة المركزية مكافأة يحدد مقدارها بقرار من مجلس الوزراء بناء على تنسيب المجلس </w:t>
      </w:r>
      <w:r w:rsidRPr="00CA3053">
        <w:rPr>
          <w:rFonts w:ascii="Sakkal Majalla" w:eastAsia="Times New Roman" w:hAnsi="Sakkal Majalla" w:cs="Sakkal Majalla"/>
          <w:color w:val="333333"/>
          <w:sz w:val="28"/>
          <w:szCs w:val="28"/>
        </w:rPr>
        <w:t>.</w:t>
      </w:r>
    </w:p>
    <w:p w14:paraId="4041A5B4"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37 </w:t>
      </w:r>
      <w:r w:rsidRPr="00CA3053">
        <w:rPr>
          <w:rFonts w:ascii="Sakkal Majalla" w:eastAsia="Times New Roman" w:hAnsi="Sakkal Majalla" w:cs="Sakkal Majalla"/>
          <w:sz w:val="28"/>
          <w:szCs w:val="28"/>
        </w:rPr>
        <w:t>   </w:t>
      </w:r>
    </w:p>
    <w:p w14:paraId="33F574F5" w14:textId="3AB8026B"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تتولى اللجنة المركزية المهام والصلاحيات التالية</w:t>
      </w:r>
      <w:r w:rsidRPr="00CA3053">
        <w:rPr>
          <w:rFonts w:ascii="Sakkal Majalla" w:eastAsia="Times New Roman" w:hAnsi="Sakkal Majalla" w:cs="Sakkal Majalla"/>
          <w:color w:val="333333"/>
          <w:sz w:val="28"/>
          <w:szCs w:val="28"/>
        </w:rPr>
        <w:t>:-</w:t>
      </w:r>
    </w:p>
    <w:p w14:paraId="6A94AB1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lastRenderedPageBreak/>
        <w:t> </w:t>
      </w:r>
    </w:p>
    <w:p w14:paraId="6474E4F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دراسة مشروع جدول تشكيلات الوظائف واحالته الى دائرة الموازنة العامة</w:t>
      </w:r>
      <w:r w:rsidRPr="00CA3053">
        <w:rPr>
          <w:rFonts w:ascii="Sakkal Majalla" w:eastAsia="Times New Roman" w:hAnsi="Sakkal Majalla" w:cs="Sakkal Majalla"/>
          <w:color w:val="333333"/>
          <w:sz w:val="28"/>
          <w:szCs w:val="28"/>
        </w:rPr>
        <w:t>. </w:t>
      </w:r>
    </w:p>
    <w:p w14:paraId="73803CA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9A4C97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تحديد الاحتياجات المستقبلية من الموارد البشرية وفقاً لبرامج ومشاريع الدائرة واتخاذ الاجراءات اللازمة لتوزيع الفائض منها على الدوائر الحكومية حسب احتياجاتها السنوية</w:t>
      </w:r>
      <w:r w:rsidRPr="00CA3053">
        <w:rPr>
          <w:rFonts w:ascii="Sakkal Majalla" w:eastAsia="Times New Roman" w:hAnsi="Sakkal Majalla" w:cs="Sakkal Majalla"/>
          <w:color w:val="333333"/>
          <w:sz w:val="28"/>
          <w:szCs w:val="28"/>
        </w:rPr>
        <w:t>.</w:t>
      </w:r>
    </w:p>
    <w:p w14:paraId="61D17D3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CBDC6E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اقرار تعليمات الدوام الرسمي والإجازات السنوية ومنح المغادرات</w:t>
      </w:r>
      <w:r w:rsidRPr="00CA3053">
        <w:rPr>
          <w:rFonts w:ascii="Sakkal Majalla" w:eastAsia="Times New Roman" w:hAnsi="Sakkal Majalla" w:cs="Sakkal Majalla"/>
          <w:color w:val="333333"/>
          <w:sz w:val="28"/>
          <w:szCs w:val="28"/>
        </w:rPr>
        <w:t>. </w:t>
      </w:r>
    </w:p>
    <w:p w14:paraId="5783710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8947B8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اعتماد بطاقات الوصف الوظيفي القياسية الدالة للوظائف</w:t>
      </w:r>
      <w:r w:rsidRPr="00CA3053">
        <w:rPr>
          <w:rFonts w:ascii="Sakkal Majalla" w:eastAsia="Times New Roman" w:hAnsi="Sakkal Majalla" w:cs="Sakkal Majalla"/>
          <w:color w:val="333333"/>
          <w:sz w:val="28"/>
          <w:szCs w:val="28"/>
        </w:rPr>
        <w:t>.</w:t>
      </w:r>
    </w:p>
    <w:p w14:paraId="2353BD4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E91922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هـ</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اقرار النماذج الموحدة لتعيين الموظفين بعقود لدى جميع الدوائر أو العقود الشاملة لجميع العلاوات وعقود بدل مجاز أو معار</w:t>
      </w:r>
      <w:r w:rsidRPr="00CA3053">
        <w:rPr>
          <w:rFonts w:ascii="Sakkal Majalla" w:eastAsia="Times New Roman" w:hAnsi="Sakkal Majalla" w:cs="Sakkal Majalla"/>
          <w:color w:val="333333"/>
          <w:sz w:val="28"/>
          <w:szCs w:val="28"/>
        </w:rPr>
        <w:t>.</w:t>
      </w:r>
    </w:p>
    <w:p w14:paraId="11A0CCF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0E30D2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التنسيب للوزير بتعديل أوضاع الموظفين ضمن الفئتين الأولى والثانية ومن فئة إلى أخرى</w:t>
      </w:r>
      <w:r w:rsidRPr="00CA3053">
        <w:rPr>
          <w:rFonts w:ascii="Sakkal Majalla" w:eastAsia="Times New Roman" w:hAnsi="Sakkal Majalla" w:cs="Sakkal Majalla"/>
          <w:color w:val="333333"/>
          <w:sz w:val="28"/>
          <w:szCs w:val="28"/>
        </w:rPr>
        <w:t>.</w:t>
      </w:r>
    </w:p>
    <w:p w14:paraId="017D1FB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837457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ز</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أي مهام أو صلاحيات تناط بها بمقتضى أحكام هذا النظام والتعليمات الصادرة بموجبه</w:t>
      </w:r>
      <w:r w:rsidRPr="00CA3053">
        <w:rPr>
          <w:rFonts w:ascii="Sakkal Majalla" w:eastAsia="Times New Roman" w:hAnsi="Sakkal Majalla" w:cs="Sakkal Majalla"/>
          <w:color w:val="333333"/>
          <w:sz w:val="28"/>
          <w:szCs w:val="28"/>
        </w:rPr>
        <w:t>.</w:t>
      </w:r>
    </w:p>
    <w:p w14:paraId="64D698A6"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38 </w:t>
      </w:r>
      <w:r w:rsidRPr="00CA3053">
        <w:rPr>
          <w:rFonts w:ascii="Sakkal Majalla" w:eastAsia="Times New Roman" w:hAnsi="Sakkal Majalla" w:cs="Sakkal Majalla"/>
          <w:sz w:val="28"/>
          <w:szCs w:val="28"/>
        </w:rPr>
        <w:t>   </w:t>
      </w:r>
    </w:p>
    <w:p w14:paraId="6C5A738F" w14:textId="317EB445"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تشكل في الدائرة بقرار من الوزير لجنة تسمى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لجنة الموارد البشرية</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برئاسة الأمين العام وعضوية كل من</w:t>
      </w:r>
      <w:r w:rsidRPr="00CA3053">
        <w:rPr>
          <w:rFonts w:ascii="Sakkal Majalla" w:eastAsia="Times New Roman" w:hAnsi="Sakkal Majalla" w:cs="Sakkal Majalla"/>
          <w:color w:val="333333"/>
          <w:sz w:val="28"/>
          <w:szCs w:val="28"/>
        </w:rPr>
        <w:t>:-</w:t>
      </w:r>
    </w:p>
    <w:p w14:paraId="6510297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8137F1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مسؤول الوحدة</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التنظيمية المختصة بالموارد البشرية</w:t>
      </w:r>
      <w:r w:rsidRPr="00CA3053">
        <w:rPr>
          <w:rFonts w:ascii="Sakkal Majalla" w:eastAsia="Times New Roman" w:hAnsi="Sakkal Majalla" w:cs="Sakkal Majalla"/>
          <w:color w:val="333333"/>
          <w:sz w:val="28"/>
          <w:szCs w:val="28"/>
        </w:rPr>
        <w:t>.</w:t>
      </w:r>
    </w:p>
    <w:p w14:paraId="5EFF6C6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7EF47A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اثنين من كبار موظفي الدائرة من الفئة الأولى</w:t>
      </w:r>
      <w:r w:rsidRPr="00CA3053">
        <w:rPr>
          <w:rFonts w:ascii="Sakkal Majalla" w:eastAsia="Times New Roman" w:hAnsi="Sakkal Majalla" w:cs="Sakkal Majalla"/>
          <w:color w:val="333333"/>
          <w:sz w:val="28"/>
          <w:szCs w:val="28"/>
        </w:rPr>
        <w:t>.</w:t>
      </w:r>
    </w:p>
    <w:p w14:paraId="019B772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437E01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أحد موظفي الديوان من الفئة الأولى يسميه رئيس الديوان</w:t>
      </w:r>
      <w:r w:rsidRPr="00CA3053">
        <w:rPr>
          <w:rFonts w:ascii="Sakkal Majalla" w:eastAsia="Times New Roman" w:hAnsi="Sakkal Majalla" w:cs="Sakkal Majalla"/>
          <w:color w:val="333333"/>
          <w:sz w:val="28"/>
          <w:szCs w:val="28"/>
        </w:rPr>
        <w:t>.</w:t>
      </w:r>
    </w:p>
    <w:p w14:paraId="2E9C13D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4B2FE3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تجتمع اللجنة بدعوة من رئيسها كلما دعت الحاجة ويكون اجتماعها قانونياً بحضور ما لا يقل عن أربعة من أعضائها على أن يكون من بينهم رئيس اللجنة وعضو الديوان وتتخذ قراراتها بإجماع أعضائها الحاضرين وفي حالة الاختلاف في الرأي يرفع الأمر إلى اللجنة المركزية لتنظر فيه وترفع تنسيبها بشأنه إلى الوزير</w:t>
      </w:r>
      <w:r w:rsidRPr="00CA3053">
        <w:rPr>
          <w:rFonts w:ascii="Sakkal Majalla" w:eastAsia="Times New Roman" w:hAnsi="Sakkal Majalla" w:cs="Sakkal Majalla"/>
          <w:color w:val="333333"/>
          <w:sz w:val="28"/>
          <w:szCs w:val="28"/>
        </w:rPr>
        <w:t>.</w:t>
      </w:r>
    </w:p>
    <w:p w14:paraId="51CF8AA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20605A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يعين رئيس اللجنة احد موظفي وحدة الموارد البشرية في الدائرة مقررا لاعمال اللجنة يتولى اعداد محاضر اجتماعاتها وتدوين محاضرها وتنظيمها وحفظ القيود والاعمال الخاصة بها والقيام باي اعمال اخرى يكلف بها من رئيس اللجنة</w:t>
      </w:r>
      <w:r w:rsidRPr="00CA3053">
        <w:rPr>
          <w:rFonts w:ascii="Sakkal Majalla" w:eastAsia="Times New Roman" w:hAnsi="Sakkal Majalla" w:cs="Sakkal Majalla"/>
          <w:color w:val="333333"/>
          <w:sz w:val="28"/>
          <w:szCs w:val="28"/>
        </w:rPr>
        <w:t>.</w:t>
      </w:r>
    </w:p>
    <w:p w14:paraId="5C129B5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0DF79F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للوزير تشكيل لجان موارد بشرية فرعية وفقاً لمقتضيات تقسيم العمل القطاعي والجغرافي في الدوائر وتحدد مهامها بقرار تشكيلها على أن لا يشمل عملها الترفيعات و يشارك في عضويتها مندوب من الديوان يسميه رئيس الديوان</w:t>
      </w:r>
      <w:r w:rsidRPr="00CA3053">
        <w:rPr>
          <w:rFonts w:ascii="Sakkal Majalla" w:eastAsia="Times New Roman" w:hAnsi="Sakkal Majalla" w:cs="Sakkal Majalla"/>
          <w:color w:val="333333"/>
          <w:sz w:val="28"/>
          <w:szCs w:val="28"/>
        </w:rPr>
        <w:t>.</w:t>
      </w:r>
    </w:p>
    <w:p w14:paraId="28567BC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8D8527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هـ</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يجوز للوزير بناء على تنسيب الامين العام تكليف احد كبار موظفي الدائرة للقيام باعمال رئيس اللجنة في حال تعذر رئاسة الامين العام للجنة لاي سبب من الاسباب وذلك في القضايا المتصلة باجراءات التعيين</w:t>
      </w:r>
      <w:r w:rsidRPr="00CA3053">
        <w:rPr>
          <w:rFonts w:ascii="Sakkal Majalla" w:eastAsia="Times New Roman" w:hAnsi="Sakkal Majalla" w:cs="Sakkal Majalla"/>
          <w:color w:val="333333"/>
          <w:sz w:val="28"/>
          <w:szCs w:val="28"/>
        </w:rPr>
        <w:t>.</w:t>
      </w:r>
    </w:p>
    <w:p w14:paraId="19176D91"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39 </w:t>
      </w:r>
      <w:r w:rsidRPr="00CA3053">
        <w:rPr>
          <w:rFonts w:ascii="Sakkal Majalla" w:eastAsia="Times New Roman" w:hAnsi="Sakkal Majalla" w:cs="Sakkal Majalla"/>
          <w:sz w:val="28"/>
          <w:szCs w:val="28"/>
        </w:rPr>
        <w:t>   </w:t>
      </w:r>
    </w:p>
    <w:p w14:paraId="4DA0C098" w14:textId="17AB137D"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B09789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تتولى لجنة الموارد البشرية المهام والصلاحيات التالية</w:t>
      </w:r>
      <w:r w:rsidRPr="00CA3053">
        <w:rPr>
          <w:rFonts w:ascii="Sakkal Majalla" w:eastAsia="Times New Roman" w:hAnsi="Sakkal Majalla" w:cs="Sakkal Majalla"/>
          <w:color w:val="333333"/>
          <w:sz w:val="28"/>
          <w:szCs w:val="28"/>
        </w:rPr>
        <w:t>:-</w:t>
      </w:r>
    </w:p>
    <w:p w14:paraId="2563E58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468B65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مراجعة استراتيجية الموارد البشرية للدائرة واعتماد الخطط التنفيذية المنبثقة عنها ورفعها الى الوزير لاقرارها</w:t>
      </w:r>
      <w:r w:rsidRPr="00CA3053">
        <w:rPr>
          <w:rFonts w:ascii="Sakkal Majalla" w:eastAsia="Times New Roman" w:hAnsi="Sakkal Majalla" w:cs="Sakkal Majalla"/>
          <w:color w:val="333333"/>
          <w:sz w:val="28"/>
          <w:szCs w:val="28"/>
        </w:rPr>
        <w:t>.</w:t>
      </w:r>
    </w:p>
    <w:p w14:paraId="4027389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BB1BEC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دراسة الاحتياجات الوظيفية السنوية من الموارد البشرية ومراجعة تحليل عبء العمل وتحديد النقص والفائض منها بما في ذلك دراسة طلبات الانتداب والتكليف من والى الدائرة</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واعداد التقارير اللازمة بشأنها ورفعها الى الوزير ليقوم بدوره بإحالتها الى الديوان</w:t>
      </w:r>
      <w:r w:rsidRPr="00CA3053">
        <w:rPr>
          <w:rFonts w:ascii="Sakkal Majalla" w:eastAsia="Times New Roman" w:hAnsi="Sakkal Majalla" w:cs="Sakkal Majalla"/>
          <w:color w:val="333333"/>
          <w:sz w:val="28"/>
          <w:szCs w:val="28"/>
        </w:rPr>
        <w:t>.</w:t>
      </w:r>
    </w:p>
    <w:p w14:paraId="2CF1E48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6D8633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اعتماد خطط الموارد البشرية متوسطة المدى والسنوية ومتابعة مراحل تنفيذها من مسارات وظيفية وتدريبية وخطط التعاقب الوظيفي وغيرها وابداء أي ملاحظات بشأنها</w:t>
      </w:r>
      <w:r w:rsidRPr="00CA3053">
        <w:rPr>
          <w:rFonts w:ascii="Sakkal Majalla" w:eastAsia="Times New Roman" w:hAnsi="Sakkal Majalla" w:cs="Sakkal Majalla"/>
          <w:color w:val="333333"/>
          <w:sz w:val="28"/>
          <w:szCs w:val="28"/>
        </w:rPr>
        <w:t>.</w:t>
      </w:r>
    </w:p>
    <w:p w14:paraId="4662DE7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lastRenderedPageBreak/>
        <w:t> </w:t>
      </w:r>
    </w:p>
    <w:p w14:paraId="59FE536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4- </w:t>
      </w:r>
      <w:r w:rsidRPr="00CA3053">
        <w:rPr>
          <w:rFonts w:ascii="Sakkal Majalla" w:eastAsia="Times New Roman" w:hAnsi="Sakkal Majalla" w:cs="Sakkal Majalla"/>
          <w:color w:val="333333"/>
          <w:sz w:val="28"/>
          <w:szCs w:val="28"/>
          <w:rtl/>
        </w:rPr>
        <w:t>متابعة اعداد بطاقات الوصف الوظيفي الفعلية المبنية على الكفايات الوظيفية لوظائف الدائرة واعتمادها وتحديثها كلما دعت الحاجة لذلك</w:t>
      </w:r>
      <w:r w:rsidRPr="00CA3053">
        <w:rPr>
          <w:rFonts w:ascii="Sakkal Majalla" w:eastAsia="Times New Roman" w:hAnsi="Sakkal Majalla" w:cs="Sakkal Majalla"/>
          <w:color w:val="333333"/>
          <w:sz w:val="28"/>
          <w:szCs w:val="28"/>
        </w:rPr>
        <w:t>.</w:t>
      </w:r>
    </w:p>
    <w:p w14:paraId="0CD16E4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98082E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5- </w:t>
      </w:r>
      <w:r w:rsidRPr="00CA3053">
        <w:rPr>
          <w:rFonts w:ascii="Sakkal Majalla" w:eastAsia="Times New Roman" w:hAnsi="Sakkal Majalla" w:cs="Sakkal Majalla"/>
          <w:color w:val="333333"/>
          <w:sz w:val="28"/>
          <w:szCs w:val="28"/>
          <w:rtl/>
        </w:rPr>
        <w:t>التعاون مع الديوان في متابعة إجراء الامتحانات التنافسية من قبل الديوان و/أو المقابلات الشخصية للمرشحين للتعيين ولها أن تستعين بذوي الخبرة والاختصاص بما في ذلك تشكيل لجان فرعية لهذه الغاية بالتنسيق مع الديوان</w:t>
      </w:r>
      <w:r w:rsidRPr="00CA3053">
        <w:rPr>
          <w:rFonts w:ascii="Sakkal Majalla" w:eastAsia="Times New Roman" w:hAnsi="Sakkal Majalla" w:cs="Sakkal Majalla"/>
          <w:color w:val="333333"/>
          <w:sz w:val="28"/>
          <w:szCs w:val="28"/>
        </w:rPr>
        <w:t>.</w:t>
      </w:r>
    </w:p>
    <w:p w14:paraId="322B452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10852C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6- </w:t>
      </w:r>
      <w:r w:rsidRPr="00CA3053">
        <w:rPr>
          <w:rFonts w:ascii="Sakkal Majalla" w:eastAsia="Times New Roman" w:hAnsi="Sakkal Majalla" w:cs="Sakkal Majalla"/>
          <w:color w:val="333333"/>
          <w:sz w:val="28"/>
          <w:szCs w:val="28"/>
          <w:rtl/>
        </w:rPr>
        <w:t>التنسيب بترفيع موظفي الدائرة وجوبياً من درجة إلى درجة أعلى ضمن الفئتين الأولى والثانية</w:t>
      </w:r>
      <w:r w:rsidRPr="00CA3053">
        <w:rPr>
          <w:rFonts w:ascii="Sakkal Majalla" w:eastAsia="Times New Roman" w:hAnsi="Sakkal Majalla" w:cs="Sakkal Majalla"/>
          <w:color w:val="333333"/>
          <w:sz w:val="28"/>
          <w:szCs w:val="28"/>
        </w:rPr>
        <w:t>.</w:t>
      </w:r>
    </w:p>
    <w:p w14:paraId="775BF72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E24833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7- </w:t>
      </w:r>
      <w:r w:rsidRPr="00CA3053">
        <w:rPr>
          <w:rFonts w:ascii="Sakkal Majalla" w:eastAsia="Times New Roman" w:hAnsi="Sakkal Majalla" w:cs="Sakkal Majalla"/>
          <w:color w:val="333333"/>
          <w:sz w:val="28"/>
          <w:szCs w:val="28"/>
          <w:rtl/>
        </w:rPr>
        <w:t>التنسيب بترفيع موظفي الدائرة جوازياً من درجة الى درجة اعلى ضمن الفئتين الاولى والثانية</w:t>
      </w:r>
      <w:r w:rsidRPr="00CA3053">
        <w:rPr>
          <w:rFonts w:ascii="Sakkal Majalla" w:eastAsia="Times New Roman" w:hAnsi="Sakkal Majalla" w:cs="Sakkal Majalla"/>
          <w:color w:val="333333"/>
          <w:sz w:val="28"/>
          <w:szCs w:val="28"/>
        </w:rPr>
        <w:t>.</w:t>
      </w:r>
    </w:p>
    <w:p w14:paraId="79CB4AF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707F27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8- </w:t>
      </w:r>
      <w:r w:rsidRPr="00CA3053">
        <w:rPr>
          <w:rFonts w:ascii="Sakkal Majalla" w:eastAsia="Times New Roman" w:hAnsi="Sakkal Majalla" w:cs="Sakkal Majalla"/>
          <w:color w:val="333333"/>
          <w:sz w:val="28"/>
          <w:szCs w:val="28"/>
          <w:rtl/>
        </w:rPr>
        <w:t>التنسيب بتعديل اوضاع موظفي الفئة الثالثة ضمن الفئة ذاتها </w:t>
      </w:r>
      <w:r w:rsidRPr="00CA3053">
        <w:rPr>
          <w:rFonts w:ascii="Sakkal Majalla" w:eastAsia="Times New Roman" w:hAnsi="Sakkal Majalla" w:cs="Sakkal Majalla"/>
          <w:color w:val="333333"/>
          <w:sz w:val="28"/>
          <w:szCs w:val="28"/>
        </w:rPr>
        <w:t>.</w:t>
      </w:r>
    </w:p>
    <w:p w14:paraId="56ECDE0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80F5C0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9- </w:t>
      </w:r>
      <w:r w:rsidRPr="00CA3053">
        <w:rPr>
          <w:rFonts w:ascii="Sakkal Majalla" w:eastAsia="Times New Roman" w:hAnsi="Sakkal Majalla" w:cs="Sakkal Majalla"/>
          <w:color w:val="333333"/>
          <w:sz w:val="28"/>
          <w:szCs w:val="28"/>
          <w:rtl/>
        </w:rPr>
        <w:t>تحديد الوظائف الحرجة للدائرة ورفعها الى اللجنة المركزية لاعتمادها تمهيدا لاقرارها من المجلس</w:t>
      </w:r>
      <w:r w:rsidRPr="00CA3053">
        <w:rPr>
          <w:rFonts w:ascii="Sakkal Majalla" w:eastAsia="Times New Roman" w:hAnsi="Sakkal Majalla" w:cs="Sakkal Majalla"/>
          <w:color w:val="333333"/>
          <w:sz w:val="28"/>
          <w:szCs w:val="28"/>
        </w:rPr>
        <w:t>. </w:t>
      </w:r>
    </w:p>
    <w:p w14:paraId="604996E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22F4ED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10- </w:t>
      </w:r>
      <w:r w:rsidRPr="00CA3053">
        <w:rPr>
          <w:rFonts w:ascii="Sakkal Majalla" w:eastAsia="Times New Roman" w:hAnsi="Sakkal Majalla" w:cs="Sakkal Majalla"/>
          <w:color w:val="333333"/>
          <w:sz w:val="28"/>
          <w:szCs w:val="28"/>
          <w:rtl/>
        </w:rPr>
        <w:t>أي مهام أو صلاحيات أخرى تناط بها بمقتضى أحكام هذا النظام</w:t>
      </w:r>
      <w:r w:rsidRPr="00CA3053">
        <w:rPr>
          <w:rFonts w:ascii="Sakkal Majalla" w:eastAsia="Times New Roman" w:hAnsi="Sakkal Majalla" w:cs="Sakkal Majalla"/>
          <w:color w:val="333333"/>
          <w:sz w:val="28"/>
          <w:szCs w:val="28"/>
        </w:rPr>
        <w:t>.</w:t>
      </w:r>
    </w:p>
    <w:p w14:paraId="6BF0AB6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AEB8C3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ترفع اللجنة تنسيباتها المنصوص عليها في البنود </w:t>
      </w:r>
      <w:r w:rsidRPr="00CA3053">
        <w:rPr>
          <w:rFonts w:ascii="Sakkal Majalla" w:eastAsia="Times New Roman" w:hAnsi="Sakkal Majalla" w:cs="Sakkal Majalla"/>
          <w:color w:val="333333"/>
          <w:sz w:val="28"/>
          <w:szCs w:val="28"/>
        </w:rPr>
        <w:t>(6) </w:t>
      </w: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(7) </w:t>
      </w: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(8) </w:t>
      </w:r>
      <w:r w:rsidRPr="00CA3053">
        <w:rPr>
          <w:rFonts w:ascii="Sakkal Majalla" w:eastAsia="Times New Roman" w:hAnsi="Sakkal Majalla" w:cs="Sakkal Majalla"/>
          <w:color w:val="333333"/>
          <w:sz w:val="28"/>
          <w:szCs w:val="28"/>
          <w:rtl/>
        </w:rPr>
        <w:t>من الفقره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للوزير لاتخاذ القرار المناسب بشأنها</w:t>
      </w:r>
      <w:r w:rsidRPr="00CA3053">
        <w:rPr>
          <w:rFonts w:ascii="Sakkal Majalla" w:eastAsia="Times New Roman" w:hAnsi="Sakkal Majalla" w:cs="Sakkal Majalla"/>
          <w:color w:val="333333"/>
          <w:sz w:val="28"/>
          <w:szCs w:val="28"/>
        </w:rPr>
        <w:t>.</w:t>
      </w:r>
    </w:p>
    <w:p w14:paraId="65D7488D"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40 </w:t>
      </w:r>
      <w:r w:rsidRPr="00CA3053">
        <w:rPr>
          <w:rFonts w:ascii="Sakkal Majalla" w:eastAsia="Times New Roman" w:hAnsi="Sakkal Majalla" w:cs="Sakkal Majalla"/>
          <w:sz w:val="28"/>
          <w:szCs w:val="28"/>
        </w:rPr>
        <w:t>   </w:t>
      </w:r>
    </w:p>
    <w:p w14:paraId="1AD817B1" w14:textId="32D30E45"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- 1- </w:t>
      </w:r>
      <w:r w:rsidRPr="00CA3053">
        <w:rPr>
          <w:rFonts w:ascii="Sakkal Majalla" w:eastAsia="Times New Roman" w:hAnsi="Sakkal Majalla" w:cs="Sakkal Majalla"/>
          <w:color w:val="333333"/>
          <w:sz w:val="28"/>
          <w:szCs w:val="28"/>
          <w:rtl/>
        </w:rPr>
        <w:t>تضاف النقاط التنافسية التالية لطلبات التوظيف عن سنوات الخبرة المكتسبة بعد تاريخ </w:t>
      </w:r>
      <w:r w:rsidRPr="00CA3053">
        <w:rPr>
          <w:rFonts w:ascii="Sakkal Majalla" w:eastAsia="Times New Roman" w:hAnsi="Sakkal Majalla" w:cs="Sakkal Majalla"/>
          <w:color w:val="333333"/>
          <w:sz w:val="28"/>
          <w:szCs w:val="28"/>
        </w:rPr>
        <w:t>1/1/2020 </w:t>
      </w:r>
      <w:r w:rsidRPr="00CA3053">
        <w:rPr>
          <w:rFonts w:ascii="Sakkal Majalla" w:eastAsia="Times New Roman" w:hAnsi="Sakkal Majalla" w:cs="Sakkal Majalla"/>
          <w:color w:val="333333"/>
          <w:sz w:val="28"/>
          <w:szCs w:val="28"/>
          <w:rtl/>
        </w:rPr>
        <w:t>وبحد اقصى </w:t>
      </w:r>
      <w:r w:rsidRPr="00CA3053">
        <w:rPr>
          <w:rFonts w:ascii="Sakkal Majalla" w:eastAsia="Times New Roman" w:hAnsi="Sakkal Majalla" w:cs="Sakkal Majalla"/>
          <w:color w:val="333333"/>
          <w:sz w:val="28"/>
          <w:szCs w:val="28"/>
        </w:rPr>
        <w:t>(20) </w:t>
      </w:r>
      <w:r w:rsidRPr="00CA3053">
        <w:rPr>
          <w:rFonts w:ascii="Sakkal Majalla" w:eastAsia="Times New Roman" w:hAnsi="Sakkal Majalla" w:cs="Sakkal Majalla"/>
          <w:color w:val="333333"/>
          <w:sz w:val="28"/>
          <w:szCs w:val="28"/>
          <w:rtl/>
        </w:rPr>
        <w:t>نقطة على ان لا تقل هذه الخبرة عن سنتين متصلتين للخبرات المحلية في القطاع الخاص أو الخبرات الخارجية في القطاع العام أو المنظمات الدولية سواء كانت مرتبطة بالمؤهل او التخصص العلمي الذي سيعين على اساسه أو غير مرتبطة بهما، بحيث يمنح طالب التوظيف في هذه الحالة </w:t>
      </w: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نقاط تنافسية عن كل سنة من سنوات هذه الخبرة ونقطة تنافسية واحدة عن كل سنة تلي السنوات الخمس الأولى</w:t>
      </w:r>
      <w:r w:rsidRPr="00CA3053">
        <w:rPr>
          <w:rFonts w:ascii="Sakkal Majalla" w:eastAsia="Times New Roman" w:hAnsi="Sakkal Majalla" w:cs="Sakkal Majalla"/>
          <w:color w:val="333333"/>
          <w:sz w:val="28"/>
          <w:szCs w:val="28"/>
        </w:rPr>
        <w:t>.</w:t>
      </w:r>
    </w:p>
    <w:p w14:paraId="6F119E4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1F2778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تعتمد الخبرات المشار اليها في هذه الفقرة بموجب تعليمات تصدرها وزارة العمل لهذه الغاية</w:t>
      </w:r>
      <w:r w:rsidRPr="00CA3053">
        <w:rPr>
          <w:rFonts w:ascii="Sakkal Majalla" w:eastAsia="Times New Roman" w:hAnsi="Sakkal Majalla" w:cs="Sakkal Majalla"/>
          <w:color w:val="333333"/>
          <w:sz w:val="28"/>
          <w:szCs w:val="28"/>
        </w:rPr>
        <w:t>.</w:t>
      </w:r>
    </w:p>
    <w:p w14:paraId="1DE0D05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4A4451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تضاف نقاط إضافية تحدد بموجب تعليمات يصدرها المجلس الى طلبات التوظيف التي تتضمن خبرات متخصصة مرتبطة بالعمل أو شهادة مهنية معتمدة ومصدقة من هيئة تنمية وتطوير المهارات المهنية والتقنية على ان لا يزيد مجموع النقاط التنافسية لهذه الغاية على خمس نقاط</w:t>
      </w:r>
      <w:r w:rsidRPr="00CA3053">
        <w:rPr>
          <w:rFonts w:ascii="Sakkal Majalla" w:eastAsia="Times New Roman" w:hAnsi="Sakkal Majalla" w:cs="Sakkal Majalla"/>
          <w:color w:val="333333"/>
          <w:sz w:val="28"/>
          <w:szCs w:val="28"/>
        </w:rPr>
        <w:t>.</w:t>
      </w:r>
    </w:p>
    <w:p w14:paraId="3CFC17E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E2E568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ج‌-1</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يلتزم الديوان في الربع الأول من كل سنة بإصدار قائمة بالتخصصات الراكدة ولا تقبل طلبات التوظيف فيها على الكشف التنافسي التالي</w:t>
      </w:r>
      <w:r w:rsidRPr="00CA3053">
        <w:rPr>
          <w:rFonts w:ascii="Sakkal Majalla" w:eastAsia="Times New Roman" w:hAnsi="Sakkal Majalla" w:cs="Sakkal Majalla"/>
          <w:color w:val="333333"/>
          <w:sz w:val="28"/>
          <w:szCs w:val="28"/>
        </w:rPr>
        <w:t>.</w:t>
      </w:r>
    </w:p>
    <w:p w14:paraId="42BB6AA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AF7D6D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يتم نشر القائمة المشار اليها في البند </w:t>
      </w: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من هذه الفقرة على الموقع الالكتروني للديوان في صحيفتين يوميتين محليتين من الصحف الاوسع انتشارا مع تزويد الجامعات بهذه القائمة </w:t>
      </w:r>
      <w:r w:rsidRPr="00CA3053">
        <w:rPr>
          <w:rFonts w:ascii="Sakkal Majalla" w:eastAsia="Times New Roman" w:hAnsi="Sakkal Majalla" w:cs="Sakkal Majalla"/>
          <w:color w:val="333333"/>
          <w:sz w:val="28"/>
          <w:szCs w:val="28"/>
        </w:rPr>
        <w:t>. </w:t>
      </w:r>
    </w:p>
    <w:p w14:paraId="00FAFE0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7F13F2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مع مراعاة أحكام المادة </w:t>
      </w:r>
      <w:r w:rsidRPr="00CA3053">
        <w:rPr>
          <w:rFonts w:ascii="Sakkal Majalla" w:eastAsia="Times New Roman" w:hAnsi="Sakkal Majalla" w:cs="Sakkal Majalla"/>
          <w:color w:val="333333"/>
          <w:sz w:val="28"/>
          <w:szCs w:val="28"/>
        </w:rPr>
        <w:t>(44) </w:t>
      </w:r>
      <w:r w:rsidRPr="00CA3053">
        <w:rPr>
          <w:rFonts w:ascii="Sakkal Majalla" w:eastAsia="Times New Roman" w:hAnsi="Sakkal Majalla" w:cs="Sakkal Majalla"/>
          <w:color w:val="333333"/>
          <w:sz w:val="28"/>
          <w:szCs w:val="28"/>
          <w:rtl/>
        </w:rPr>
        <w:t>من هذا النظام، لا يجوز قبول طلبات التوظيف لمن بلغ </w:t>
      </w:r>
      <w:r w:rsidRPr="00CA3053">
        <w:rPr>
          <w:rFonts w:ascii="Sakkal Majalla" w:eastAsia="Times New Roman" w:hAnsi="Sakkal Majalla" w:cs="Sakkal Majalla"/>
          <w:color w:val="333333"/>
          <w:sz w:val="28"/>
          <w:szCs w:val="28"/>
        </w:rPr>
        <w:t>(48) </w:t>
      </w:r>
      <w:r w:rsidRPr="00CA3053">
        <w:rPr>
          <w:rFonts w:ascii="Sakkal Majalla" w:eastAsia="Times New Roman" w:hAnsi="Sakkal Majalla" w:cs="Sakkal Majalla"/>
          <w:color w:val="333333"/>
          <w:sz w:val="28"/>
          <w:szCs w:val="28"/>
          <w:rtl/>
        </w:rPr>
        <w:t>سنة من عمره عند تقديم الطلب</w:t>
      </w:r>
      <w:r w:rsidRPr="00CA3053">
        <w:rPr>
          <w:rFonts w:ascii="Sakkal Majalla" w:eastAsia="Times New Roman" w:hAnsi="Sakkal Majalla" w:cs="Sakkal Majalla"/>
          <w:color w:val="333333"/>
          <w:sz w:val="28"/>
          <w:szCs w:val="28"/>
        </w:rPr>
        <w:t>.</w:t>
      </w:r>
    </w:p>
    <w:p w14:paraId="3D10430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3E8985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هـ</w:t>
      </w:r>
      <w:r w:rsidRPr="00CA3053">
        <w:rPr>
          <w:rFonts w:ascii="Sakkal Majalla" w:eastAsia="Times New Roman" w:hAnsi="Sakkal Majalla" w:cs="Sakkal Majalla"/>
          <w:color w:val="333333"/>
          <w:sz w:val="28"/>
          <w:szCs w:val="28"/>
        </w:rPr>
        <w:t>- 1- </w:t>
      </w:r>
      <w:r w:rsidRPr="00CA3053">
        <w:rPr>
          <w:rFonts w:ascii="Sakkal Majalla" w:eastAsia="Times New Roman" w:hAnsi="Sakkal Majalla" w:cs="Sakkal Majalla"/>
          <w:color w:val="333333"/>
          <w:sz w:val="28"/>
          <w:szCs w:val="28"/>
          <w:rtl/>
        </w:rPr>
        <w:t>اعتبارا من تاريخ اعتماد الكشف التنافسي لعام </w:t>
      </w:r>
      <w:r w:rsidRPr="00CA3053">
        <w:rPr>
          <w:rFonts w:ascii="Sakkal Majalla" w:eastAsia="Times New Roman" w:hAnsi="Sakkal Majalla" w:cs="Sakkal Majalla"/>
          <w:color w:val="333333"/>
          <w:sz w:val="28"/>
          <w:szCs w:val="28"/>
        </w:rPr>
        <w:t>2020 </w:t>
      </w:r>
      <w:r w:rsidRPr="00CA3053">
        <w:rPr>
          <w:rFonts w:ascii="Sakkal Majalla" w:eastAsia="Times New Roman" w:hAnsi="Sakkal Majalla" w:cs="Sakkal Majalla"/>
          <w:color w:val="333333"/>
          <w:sz w:val="28"/>
          <w:szCs w:val="28"/>
          <w:rtl/>
        </w:rPr>
        <w:t>يتم الانتقال تدريجيا من مفهوم الدور والترتيب التنافسي الى مفهوم المسابقات التنافسية المبني على العدالة وتكافؤ الفرص والشفافية في تعبئة الوظائف الشاغرة في الخدمة المدنية</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وفقا لتعليمات اختيار وتعيين الموظفين في الخدمة المدنية وبحيث يخصص ما نسبته </w:t>
      </w:r>
      <w:r w:rsidRPr="00CA3053">
        <w:rPr>
          <w:rFonts w:ascii="Sakkal Majalla" w:eastAsia="Times New Roman" w:hAnsi="Sakkal Majalla" w:cs="Sakkal Majalla"/>
          <w:color w:val="333333"/>
          <w:sz w:val="28"/>
          <w:szCs w:val="28"/>
        </w:rPr>
        <w:t>(10%) </w:t>
      </w:r>
      <w:r w:rsidRPr="00CA3053">
        <w:rPr>
          <w:rFonts w:ascii="Sakkal Majalla" w:eastAsia="Times New Roman" w:hAnsi="Sakkal Majalla" w:cs="Sakkal Majalla"/>
          <w:color w:val="333333"/>
          <w:sz w:val="28"/>
          <w:szCs w:val="28"/>
          <w:rtl/>
        </w:rPr>
        <w:t>خلال</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السنوات الست الأولى من عدد الشواغر المتوافرة في جدول تشكيلات الوظائف الحكومية وتزاد هذه النسبة لتصبح </w:t>
      </w:r>
      <w:r w:rsidRPr="00CA3053">
        <w:rPr>
          <w:rFonts w:ascii="Sakkal Majalla" w:eastAsia="Times New Roman" w:hAnsi="Sakkal Majalla" w:cs="Sakkal Majalla"/>
          <w:color w:val="333333"/>
          <w:sz w:val="28"/>
          <w:szCs w:val="28"/>
        </w:rPr>
        <w:t>(20%) </w:t>
      </w:r>
      <w:r w:rsidRPr="00CA3053">
        <w:rPr>
          <w:rFonts w:ascii="Sakkal Majalla" w:eastAsia="Times New Roman" w:hAnsi="Sakkal Majalla" w:cs="Sakkal Majalla"/>
          <w:color w:val="333333"/>
          <w:sz w:val="28"/>
          <w:szCs w:val="28"/>
          <w:rtl/>
        </w:rPr>
        <w:t>للسنتين اللاحقتين </w:t>
      </w:r>
      <w:r w:rsidRPr="00CA3053">
        <w:rPr>
          <w:rFonts w:ascii="Sakkal Majalla" w:eastAsia="Times New Roman" w:hAnsi="Sakkal Majalla" w:cs="Sakkal Majalla"/>
          <w:color w:val="333333"/>
          <w:sz w:val="28"/>
          <w:szCs w:val="28"/>
        </w:rPr>
        <w:t>. </w:t>
      </w:r>
    </w:p>
    <w:p w14:paraId="7D294D4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486401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lastRenderedPageBreak/>
        <w:t>2- </w:t>
      </w:r>
      <w:r w:rsidRPr="00CA3053">
        <w:rPr>
          <w:rFonts w:ascii="Sakkal Majalla" w:eastAsia="Times New Roman" w:hAnsi="Sakkal Majalla" w:cs="Sakkal Majalla"/>
          <w:color w:val="333333"/>
          <w:sz w:val="28"/>
          <w:szCs w:val="28"/>
          <w:rtl/>
        </w:rPr>
        <w:t>تحدد النقاط عن سنوات الخبرة المكتسبة وفقا لأحكام البند </w:t>
      </w: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من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للتوظيف وفق مفهوم المسابقات التنافسية بمقتضى التعليمات الصادرة عن المجلس لهذه الغاية </w:t>
      </w:r>
      <w:r w:rsidRPr="00CA3053">
        <w:rPr>
          <w:rFonts w:ascii="Sakkal Majalla" w:eastAsia="Times New Roman" w:hAnsi="Sakkal Majalla" w:cs="Sakkal Majalla"/>
          <w:color w:val="333333"/>
          <w:sz w:val="28"/>
          <w:szCs w:val="28"/>
        </w:rPr>
        <w:t>. </w:t>
      </w:r>
    </w:p>
    <w:p w14:paraId="1D5554C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DA10B8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اعتبارا من تاريخ صدور جدول تشكيلات الوظائف الحكومية للعام </w:t>
      </w:r>
      <w:r w:rsidRPr="00CA3053">
        <w:rPr>
          <w:rFonts w:ascii="Sakkal Majalla" w:eastAsia="Times New Roman" w:hAnsi="Sakkal Majalla" w:cs="Sakkal Majalla"/>
          <w:color w:val="333333"/>
          <w:sz w:val="28"/>
          <w:szCs w:val="28"/>
        </w:rPr>
        <w:t>2027 </w:t>
      </w:r>
      <w:r w:rsidRPr="00CA3053">
        <w:rPr>
          <w:rFonts w:ascii="Sakkal Majalla" w:eastAsia="Times New Roman" w:hAnsi="Sakkal Majalla" w:cs="Sakkal Majalla"/>
          <w:color w:val="333333"/>
          <w:sz w:val="28"/>
          <w:szCs w:val="28"/>
          <w:rtl/>
        </w:rPr>
        <w:t>يوقف العمل بمفهوم الدور والترتيب التنافسي لملء الشواغر في الخدمة المدنية</w:t>
      </w:r>
      <w:r w:rsidRPr="00CA3053">
        <w:rPr>
          <w:rFonts w:ascii="Sakkal Majalla" w:eastAsia="Times New Roman" w:hAnsi="Sakkal Majalla" w:cs="Sakkal Majalla"/>
          <w:color w:val="333333"/>
          <w:sz w:val="28"/>
          <w:szCs w:val="28"/>
        </w:rPr>
        <w:t>. </w:t>
      </w:r>
    </w:p>
    <w:p w14:paraId="24599AA0"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41 </w:t>
      </w:r>
      <w:r w:rsidRPr="00CA3053">
        <w:rPr>
          <w:rFonts w:ascii="Sakkal Majalla" w:eastAsia="Times New Roman" w:hAnsi="Sakkal Majalla" w:cs="Sakkal Majalla"/>
          <w:sz w:val="28"/>
          <w:szCs w:val="28"/>
        </w:rPr>
        <w:t>   </w:t>
      </w:r>
    </w:p>
    <w:p w14:paraId="24E83456" w14:textId="0F07411C"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يقدم طلب التعيين في الخدمة المدنية وفقاً لتعليمات اختيار وتعيين الموظفين على النموذج الذي يعده الديوان لهذه الغاية</w:t>
      </w:r>
      <w:r w:rsidRPr="00CA3053">
        <w:rPr>
          <w:rFonts w:ascii="Sakkal Majalla" w:eastAsia="Times New Roman" w:hAnsi="Sakkal Majalla" w:cs="Sakkal Majalla"/>
          <w:color w:val="333333"/>
          <w:sz w:val="28"/>
          <w:szCs w:val="28"/>
        </w:rPr>
        <w:t>.</w:t>
      </w:r>
    </w:p>
    <w:p w14:paraId="7B2C7A6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461370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على طالب التعيين أن يدرج في طلب التعيين البيانات المطلوبة بموجبه جميعها ، ويعزز الطلب بنسخ من الوثائق المثبتة لتلك البيانات، على أن يقدم طالب التعيين عند التنسيب بتعيينه الوثائق اللازمة لتلك البيانات</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جميعها</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مصدقة حسب الأصول، ولا ينظر في أي وثائق جديدة تتعلق بالمؤهلات والخبرات العملية ولا تؤخذ بعين الاعتبار ولا تعتمد في إجراء أي تعديل مهما كان نوعه على وضعه الوظيفي باستثناء ما يلي شريطة تقديمها خلال شهر من تاريخ تبلغه قرار تعيينه</w:t>
      </w:r>
      <w:r w:rsidRPr="00CA3053">
        <w:rPr>
          <w:rFonts w:ascii="Sakkal Majalla" w:eastAsia="Times New Roman" w:hAnsi="Sakkal Majalla" w:cs="Sakkal Majalla"/>
          <w:color w:val="333333"/>
          <w:sz w:val="28"/>
          <w:szCs w:val="28"/>
        </w:rPr>
        <w:t>:-</w:t>
      </w:r>
    </w:p>
    <w:p w14:paraId="508917E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667E03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خدمة العلم غير المدرجة في طلب التعيين</w:t>
      </w:r>
      <w:r w:rsidRPr="00CA3053">
        <w:rPr>
          <w:rFonts w:ascii="Sakkal Majalla" w:eastAsia="Times New Roman" w:hAnsi="Sakkal Majalla" w:cs="Sakkal Majalla"/>
          <w:color w:val="333333"/>
          <w:sz w:val="28"/>
          <w:szCs w:val="28"/>
        </w:rPr>
        <w:t>.</w:t>
      </w:r>
    </w:p>
    <w:p w14:paraId="4A10DD1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3FEB00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الخبرات اللاحقة لتاريخ تقديم طلب التعيين</w:t>
      </w:r>
      <w:r w:rsidRPr="00CA3053">
        <w:rPr>
          <w:rFonts w:ascii="Sakkal Majalla" w:eastAsia="Times New Roman" w:hAnsi="Sakkal Majalla" w:cs="Sakkal Majalla"/>
          <w:color w:val="333333"/>
          <w:sz w:val="28"/>
          <w:szCs w:val="28"/>
        </w:rPr>
        <w:t>.</w:t>
      </w:r>
    </w:p>
    <w:p w14:paraId="5CB3828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DA3AFF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المؤهلات العلمية التي حصل عليها بعد تقديمه طلب التعيين ضمن الفئة الاولى وقبل صدور قرار تعيينه</w:t>
      </w:r>
      <w:r w:rsidRPr="00CA3053">
        <w:rPr>
          <w:rFonts w:ascii="Sakkal Majalla" w:eastAsia="Times New Roman" w:hAnsi="Sakkal Majalla" w:cs="Sakkal Majalla"/>
          <w:color w:val="333333"/>
          <w:sz w:val="28"/>
          <w:szCs w:val="28"/>
        </w:rPr>
        <w:t>.</w:t>
      </w:r>
    </w:p>
    <w:p w14:paraId="056F0C3A"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42 </w:t>
      </w:r>
      <w:r w:rsidRPr="00CA3053">
        <w:rPr>
          <w:rFonts w:ascii="Sakkal Majalla" w:eastAsia="Times New Roman" w:hAnsi="Sakkal Majalla" w:cs="Sakkal Majalla"/>
          <w:sz w:val="28"/>
          <w:szCs w:val="28"/>
        </w:rPr>
        <w:t>   </w:t>
      </w:r>
    </w:p>
    <w:p w14:paraId="5EA01C8A" w14:textId="1C8DC298"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يتم التعيين في وظائف الخدمة المدنية وفق الاحتياجات التي تم إقرارها في جداول تشكيلات الوظائف بما يحقق استخدام أفضل الكفاءات وفق أسس الاستحقاق والجدارة وتحقيق مبادئ الشفافية والعدالة وتكافؤ الفرص</w:t>
      </w:r>
      <w:r w:rsidRPr="00CA3053">
        <w:rPr>
          <w:rFonts w:ascii="Sakkal Majalla" w:eastAsia="Times New Roman" w:hAnsi="Sakkal Majalla" w:cs="Sakkal Majalla"/>
          <w:color w:val="333333"/>
          <w:sz w:val="28"/>
          <w:szCs w:val="28"/>
        </w:rPr>
        <w:t>.</w:t>
      </w:r>
    </w:p>
    <w:p w14:paraId="3F73C53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7614B6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تحدد الدوائر من خلال نماذج يعدها الديوان لهذه الغاية جميع الوظائف المطلوبة وفق فئاتها ودرجاتها ووصفها الوظيفي والتخصص المناسب وأي مهارات أو خبرات مطلوبة لإشغالها</w:t>
      </w:r>
      <w:r w:rsidRPr="00CA3053">
        <w:rPr>
          <w:rFonts w:ascii="Sakkal Majalla" w:eastAsia="Times New Roman" w:hAnsi="Sakkal Majalla" w:cs="Sakkal Majalla"/>
          <w:color w:val="333333"/>
          <w:sz w:val="28"/>
          <w:szCs w:val="28"/>
        </w:rPr>
        <w:t>.</w:t>
      </w:r>
    </w:p>
    <w:p w14:paraId="4A95D33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0D5561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يتم إجراء الامتحانات التنافسية و المقابلات الشخصية لإشغال الوظائف الشاغرة وفقاً لتعليمات اختيار وتعيين الموظفين</w:t>
      </w:r>
      <w:r w:rsidRPr="00CA3053">
        <w:rPr>
          <w:rFonts w:ascii="Sakkal Majalla" w:eastAsia="Times New Roman" w:hAnsi="Sakkal Majalla" w:cs="Sakkal Majalla"/>
          <w:color w:val="333333"/>
          <w:sz w:val="28"/>
          <w:szCs w:val="28"/>
        </w:rPr>
        <w:t>.</w:t>
      </w:r>
    </w:p>
    <w:p w14:paraId="4354EAD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BC28B1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تقوم الدوائر بالطلب من الديوان لتعبئة شواغرها وفق التخصصات والمؤهلات المناسبة لشغل الوظائف الشاغرة خلال شهر واحد من تاريخ صدور جدول تشكيلات الوظائف أو التاريخ الذي يحدده الديوان</w:t>
      </w:r>
      <w:r w:rsidRPr="00CA3053">
        <w:rPr>
          <w:rFonts w:ascii="Sakkal Majalla" w:eastAsia="Times New Roman" w:hAnsi="Sakkal Majalla" w:cs="Sakkal Majalla"/>
          <w:color w:val="333333"/>
          <w:sz w:val="28"/>
          <w:szCs w:val="28"/>
        </w:rPr>
        <w:t>.</w:t>
      </w:r>
    </w:p>
    <w:p w14:paraId="615E6EF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ED38E0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هـ</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على الدائرة التقيد بمسميات وظائف الفئات الأولى والثانية والثالثة وفقاً لتعليمات وصف وتصنيف الوظائف المعمول بها ومسميات جدول التشكيلات</w:t>
      </w:r>
      <w:r w:rsidRPr="00CA3053">
        <w:rPr>
          <w:rFonts w:ascii="Sakkal Majalla" w:eastAsia="Times New Roman" w:hAnsi="Sakkal Majalla" w:cs="Sakkal Majalla"/>
          <w:color w:val="333333"/>
          <w:sz w:val="28"/>
          <w:szCs w:val="28"/>
        </w:rPr>
        <w:t>.</w:t>
      </w:r>
    </w:p>
    <w:p w14:paraId="14FCD1B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2069A1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يوثق الديوان والدائرة جميع إجراءات الاختيار والتعيين في سجلات خاصة ووفق إجراءات العمل المعتمدة والمنبثقة عن تعليمات اختيار وتعيين الموظفين، وأن يحتفظ بطلبات التعيين والكشوفات الخاصة بذلك لمدة سنة واحدة</w:t>
      </w:r>
      <w:r w:rsidRPr="00CA3053">
        <w:rPr>
          <w:rFonts w:ascii="Sakkal Majalla" w:eastAsia="Times New Roman" w:hAnsi="Sakkal Majalla" w:cs="Sakkal Majalla"/>
          <w:color w:val="333333"/>
          <w:sz w:val="28"/>
          <w:szCs w:val="28"/>
        </w:rPr>
        <w:t>.</w:t>
      </w:r>
    </w:p>
    <w:p w14:paraId="1253710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623E44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ز</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يتم الترشيح للمقابلات الشخصية وفقاً لنتيجة المرشحين في الامتحان التنافسي، ويتم اعتماد قوائم الاشخاص للتعيين من خلال حاصل جمع علامة الامتحان التنافسي والمقابلة الشخصية فقط، ويخصص للامتحان التنافسي </w:t>
      </w:r>
      <w:r w:rsidRPr="00CA3053">
        <w:rPr>
          <w:rFonts w:ascii="Sakkal Majalla" w:eastAsia="Times New Roman" w:hAnsi="Sakkal Majalla" w:cs="Sakkal Majalla"/>
          <w:color w:val="333333"/>
          <w:sz w:val="28"/>
          <w:szCs w:val="28"/>
        </w:rPr>
        <w:t>(80) </w:t>
      </w:r>
      <w:r w:rsidRPr="00CA3053">
        <w:rPr>
          <w:rFonts w:ascii="Sakkal Majalla" w:eastAsia="Times New Roman" w:hAnsi="Sakkal Majalla" w:cs="Sakkal Majalla"/>
          <w:color w:val="333333"/>
          <w:sz w:val="28"/>
          <w:szCs w:val="28"/>
          <w:rtl/>
        </w:rPr>
        <w:t>علامة وللمقابلة الشخصية </w:t>
      </w:r>
      <w:r w:rsidRPr="00CA3053">
        <w:rPr>
          <w:rFonts w:ascii="Sakkal Majalla" w:eastAsia="Times New Roman" w:hAnsi="Sakkal Majalla" w:cs="Sakkal Majalla"/>
          <w:color w:val="333333"/>
          <w:sz w:val="28"/>
          <w:szCs w:val="28"/>
        </w:rPr>
        <w:t>(20) </w:t>
      </w:r>
      <w:r w:rsidRPr="00CA3053">
        <w:rPr>
          <w:rFonts w:ascii="Sakkal Majalla" w:eastAsia="Times New Roman" w:hAnsi="Sakkal Majalla" w:cs="Sakkal Majalla"/>
          <w:color w:val="333333"/>
          <w:sz w:val="28"/>
          <w:szCs w:val="28"/>
          <w:rtl/>
        </w:rPr>
        <w:t>علامة</w:t>
      </w:r>
      <w:r w:rsidRPr="00CA3053">
        <w:rPr>
          <w:rFonts w:ascii="Sakkal Majalla" w:eastAsia="Times New Roman" w:hAnsi="Sakkal Majalla" w:cs="Sakkal Majalla"/>
          <w:color w:val="333333"/>
          <w:sz w:val="28"/>
          <w:szCs w:val="28"/>
        </w:rPr>
        <w:t>. </w:t>
      </w:r>
    </w:p>
    <w:p w14:paraId="49F8226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F4C70E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ح</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يقوم الديوان باعتماد آليات التوظيف الذكي بموجب تعليمات يصدرها المجلس بناء على تنسيب رئيس الديوان وبعد استكمال اعداد وتحديث بطاقات الوصف الوظيفي المبنية على الكفايات</w:t>
      </w:r>
      <w:r w:rsidRPr="00CA3053">
        <w:rPr>
          <w:rFonts w:ascii="Sakkal Majalla" w:eastAsia="Times New Roman" w:hAnsi="Sakkal Majalla" w:cs="Sakkal Majalla"/>
          <w:color w:val="333333"/>
          <w:sz w:val="28"/>
          <w:szCs w:val="28"/>
        </w:rPr>
        <w:t>.</w:t>
      </w:r>
    </w:p>
    <w:p w14:paraId="4294438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CF07F2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ط</w:t>
      </w:r>
      <w:r w:rsidRPr="00CA3053">
        <w:rPr>
          <w:rFonts w:ascii="Sakkal Majalla" w:eastAsia="Times New Roman" w:hAnsi="Sakkal Majalla" w:cs="Sakkal Majalla"/>
          <w:color w:val="333333"/>
          <w:sz w:val="28"/>
          <w:szCs w:val="28"/>
        </w:rPr>
        <w:t>- 1- </w:t>
      </w:r>
      <w:r w:rsidRPr="00CA3053">
        <w:rPr>
          <w:rFonts w:ascii="Sakkal Majalla" w:eastAsia="Times New Roman" w:hAnsi="Sakkal Majalla" w:cs="Sakkal Majalla"/>
          <w:color w:val="333333"/>
          <w:sz w:val="28"/>
          <w:szCs w:val="28"/>
          <w:rtl/>
        </w:rPr>
        <w:t>يتم تخصيص </w:t>
      </w:r>
      <w:r w:rsidRPr="00CA3053">
        <w:rPr>
          <w:rFonts w:ascii="Sakkal Majalla" w:eastAsia="Times New Roman" w:hAnsi="Sakkal Majalla" w:cs="Sakkal Majalla"/>
          <w:color w:val="333333"/>
          <w:sz w:val="28"/>
          <w:szCs w:val="28"/>
        </w:rPr>
        <w:t>(500) </w:t>
      </w:r>
      <w:r w:rsidRPr="00CA3053">
        <w:rPr>
          <w:rFonts w:ascii="Sakkal Majalla" w:eastAsia="Times New Roman" w:hAnsi="Sakkal Majalla" w:cs="Sakkal Majalla"/>
          <w:color w:val="333333"/>
          <w:sz w:val="28"/>
          <w:szCs w:val="28"/>
          <w:rtl/>
        </w:rPr>
        <w:t>وظيفة سنوياً لتعيين اوائل الافواج الجامعية من خريجي الجامعات الاردنية من حمله شهادة البكالوريوس، اضافة الى تخصيص </w:t>
      </w:r>
      <w:r w:rsidRPr="00CA3053">
        <w:rPr>
          <w:rFonts w:ascii="Sakkal Majalla" w:eastAsia="Times New Roman" w:hAnsi="Sakkal Majalla" w:cs="Sakkal Majalla"/>
          <w:color w:val="333333"/>
          <w:sz w:val="28"/>
          <w:szCs w:val="28"/>
        </w:rPr>
        <w:t>(100) </w:t>
      </w:r>
      <w:r w:rsidRPr="00CA3053">
        <w:rPr>
          <w:rFonts w:ascii="Sakkal Majalla" w:eastAsia="Times New Roman" w:hAnsi="Sakkal Majalla" w:cs="Sakkal Majalla"/>
          <w:color w:val="333333"/>
          <w:sz w:val="28"/>
          <w:szCs w:val="28"/>
          <w:rtl/>
        </w:rPr>
        <w:t>وظيفة سنويا لتعيين اوائل كليات المجتمع من حملة الدبلوم التقني و</w:t>
      </w:r>
      <w:r w:rsidRPr="00CA3053">
        <w:rPr>
          <w:rFonts w:ascii="Sakkal Majalla" w:eastAsia="Times New Roman" w:hAnsi="Sakkal Majalla" w:cs="Sakkal Majalla"/>
          <w:color w:val="333333"/>
          <w:sz w:val="28"/>
          <w:szCs w:val="28"/>
        </w:rPr>
        <w:t>(30) </w:t>
      </w:r>
      <w:r w:rsidRPr="00CA3053">
        <w:rPr>
          <w:rFonts w:ascii="Sakkal Majalla" w:eastAsia="Times New Roman" w:hAnsi="Sakkal Majalla" w:cs="Sakkal Majalla"/>
          <w:color w:val="333333"/>
          <w:sz w:val="28"/>
          <w:szCs w:val="28"/>
          <w:rtl/>
        </w:rPr>
        <w:t>وظيفة سنويا لتعيين حملة الدبلوم الفني المشار اليه في البند </w:t>
      </w: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من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المادة </w:t>
      </w:r>
      <w:r w:rsidRPr="00CA3053">
        <w:rPr>
          <w:rFonts w:ascii="Sakkal Majalla" w:eastAsia="Times New Roman" w:hAnsi="Sakkal Majalla" w:cs="Sakkal Majalla"/>
          <w:color w:val="333333"/>
          <w:sz w:val="28"/>
          <w:szCs w:val="28"/>
        </w:rPr>
        <w:t>(48) </w:t>
      </w:r>
      <w:r w:rsidRPr="00CA3053">
        <w:rPr>
          <w:rFonts w:ascii="Sakkal Majalla" w:eastAsia="Times New Roman" w:hAnsi="Sakkal Majalla" w:cs="Sakkal Majalla"/>
          <w:color w:val="333333"/>
          <w:sz w:val="28"/>
          <w:szCs w:val="28"/>
          <w:rtl/>
        </w:rPr>
        <w:t>من هذا النظام من الحاصلين على المرتبة الاولى في المجالا</w:t>
      </w:r>
      <w:r w:rsidRPr="00CA3053">
        <w:rPr>
          <w:rFonts w:ascii="Sakkal Majalla" w:eastAsia="Times New Roman" w:hAnsi="Sakkal Majalla" w:cs="Sakkal Majalla"/>
          <w:color w:val="333333"/>
          <w:sz w:val="28"/>
          <w:szCs w:val="28"/>
          <w:rtl/>
        </w:rPr>
        <w:lastRenderedPageBreak/>
        <w:t>ت المعتمدة ضمن الدبلوم المهني أو التقني و </w:t>
      </w:r>
      <w:r w:rsidRPr="00CA3053">
        <w:rPr>
          <w:rFonts w:ascii="Sakkal Majalla" w:eastAsia="Times New Roman" w:hAnsi="Sakkal Majalla" w:cs="Sakkal Majalla"/>
          <w:color w:val="333333"/>
          <w:sz w:val="28"/>
          <w:szCs w:val="28"/>
        </w:rPr>
        <w:t>(20) </w:t>
      </w:r>
      <w:r w:rsidRPr="00CA3053">
        <w:rPr>
          <w:rFonts w:ascii="Sakkal Majalla" w:eastAsia="Times New Roman" w:hAnsi="Sakkal Majalla" w:cs="Sakkal Majalla"/>
          <w:color w:val="333333"/>
          <w:sz w:val="28"/>
          <w:szCs w:val="28"/>
          <w:rtl/>
        </w:rPr>
        <w:t>وظيفة سنويا لتعيين أبناء المصابين العسكريين ممن أصيبوا أثناء أدائهم لواجباتهم الوظيفية بالتنسيق بين الديوان والهيئة الهاشمية للمصابين العسكريين</w:t>
      </w:r>
      <w:r w:rsidRPr="00CA3053">
        <w:rPr>
          <w:rFonts w:ascii="Sakkal Majalla" w:eastAsia="Times New Roman" w:hAnsi="Sakkal Majalla" w:cs="Sakkal Majalla"/>
          <w:color w:val="333333"/>
          <w:sz w:val="28"/>
          <w:szCs w:val="28"/>
        </w:rPr>
        <w:t>.</w:t>
      </w:r>
    </w:p>
    <w:p w14:paraId="414B73A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69FCD9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باستثناء الوظائف المخصصة لأبناء المصابين العسكريين يتم تحديد التخصصات المشار اليها في البند </w:t>
      </w: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من هذه الفقرة، وتوزيع الاعداد الواردة فيه على المحافظات وفقا لمعايير يعتمدها المجلس لهذه الغاية</w:t>
      </w:r>
      <w:r w:rsidRPr="00CA3053">
        <w:rPr>
          <w:rFonts w:ascii="Sakkal Majalla" w:eastAsia="Times New Roman" w:hAnsi="Sakkal Majalla" w:cs="Sakkal Majalla"/>
          <w:color w:val="333333"/>
          <w:sz w:val="28"/>
          <w:szCs w:val="28"/>
        </w:rPr>
        <w:t>.</w:t>
      </w:r>
    </w:p>
    <w:p w14:paraId="51C5F84D"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43 </w:t>
      </w:r>
      <w:r w:rsidRPr="00CA3053">
        <w:rPr>
          <w:rFonts w:ascii="Sakkal Majalla" w:eastAsia="Times New Roman" w:hAnsi="Sakkal Majalla" w:cs="Sakkal Majalla"/>
          <w:sz w:val="28"/>
          <w:szCs w:val="28"/>
        </w:rPr>
        <w:t>   </w:t>
      </w:r>
    </w:p>
    <w:p w14:paraId="2B75037F" w14:textId="1034B9BB"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مع مراعاة احكام المادة </w:t>
      </w:r>
      <w:r w:rsidRPr="00CA3053">
        <w:rPr>
          <w:rFonts w:ascii="Sakkal Majalla" w:eastAsia="Times New Roman" w:hAnsi="Sakkal Majalla" w:cs="Sakkal Majalla"/>
          <w:color w:val="333333"/>
          <w:sz w:val="28"/>
          <w:szCs w:val="28"/>
        </w:rPr>
        <w:t>(48) </w:t>
      </w:r>
      <w:r w:rsidRPr="00CA3053">
        <w:rPr>
          <w:rFonts w:ascii="Sakkal Majalla" w:eastAsia="Times New Roman" w:hAnsi="Sakkal Majalla" w:cs="Sakkal Majalla"/>
          <w:color w:val="333333"/>
          <w:sz w:val="28"/>
          <w:szCs w:val="28"/>
          <w:rtl/>
        </w:rPr>
        <w:t>من هذا النظام، يكون التعيين بموجب عقود على وظائف ذات فئات ودرجات ووصف وظيفي محدد وفقاً لتعليمات وصف وتصنيف الوظائف المعمول بها شريطة توافر وظائف شاغرة في جدول تشكيلات الوظائف وبما يتفق وتعليمات اختيار وتعيين الموظفين وتعتبر خدمات الموظفين الذين يعينون عليها خاضعة لأحكام قانون الضمان الاجتماعي</w:t>
      </w:r>
      <w:r w:rsidRPr="00CA3053">
        <w:rPr>
          <w:rFonts w:ascii="Sakkal Majalla" w:eastAsia="Times New Roman" w:hAnsi="Sakkal Majalla" w:cs="Sakkal Majalla"/>
          <w:color w:val="333333"/>
          <w:sz w:val="28"/>
          <w:szCs w:val="28"/>
        </w:rPr>
        <w:t>.</w:t>
      </w:r>
    </w:p>
    <w:p w14:paraId="4313E8C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DD6936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يصدر المجلس بناء على تنسيب الديوان تعليمات اختيار وتعيين الموظفين </w:t>
      </w:r>
      <w:r w:rsidRPr="00CA3053">
        <w:rPr>
          <w:rFonts w:ascii="Sakkal Majalla" w:eastAsia="Times New Roman" w:hAnsi="Sakkal Majalla" w:cs="Sakkal Majalla"/>
          <w:color w:val="333333"/>
          <w:sz w:val="28"/>
          <w:szCs w:val="28"/>
        </w:rPr>
        <w:t>.</w:t>
      </w:r>
    </w:p>
    <w:p w14:paraId="74E5DBE1"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44 </w:t>
      </w:r>
      <w:r w:rsidRPr="00CA3053">
        <w:rPr>
          <w:rFonts w:ascii="Sakkal Majalla" w:eastAsia="Times New Roman" w:hAnsi="Sakkal Majalla" w:cs="Sakkal Majalla"/>
          <w:sz w:val="28"/>
          <w:szCs w:val="28"/>
        </w:rPr>
        <w:t>   </w:t>
      </w:r>
    </w:p>
    <w:p w14:paraId="4A673E2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يشترط فيمن يعين في أي وظيفة أن يكون</w:t>
      </w:r>
      <w:r w:rsidRPr="00CA3053">
        <w:rPr>
          <w:rFonts w:ascii="Sakkal Majalla" w:eastAsia="Times New Roman" w:hAnsi="Sakkal Majalla" w:cs="Sakkal Majalla"/>
          <w:color w:val="333333"/>
          <w:sz w:val="28"/>
          <w:szCs w:val="28"/>
        </w:rPr>
        <w:t>:-</w:t>
      </w:r>
    </w:p>
    <w:p w14:paraId="791CB4E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أردني الجنسية</w:t>
      </w:r>
      <w:r w:rsidRPr="00CA3053">
        <w:rPr>
          <w:rFonts w:ascii="Sakkal Majalla" w:eastAsia="Times New Roman" w:hAnsi="Sakkal Majalla" w:cs="Sakkal Majalla"/>
          <w:color w:val="333333"/>
          <w:sz w:val="28"/>
          <w:szCs w:val="28"/>
        </w:rPr>
        <w:t>.</w:t>
      </w:r>
    </w:p>
    <w:p w14:paraId="0618A9B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أكمل الثامنة عشرة من عمره بموجب البطاقة الشخصية الصادرة عن دائرة الأحوال المدنية والجوازات، أما إذا كان يوم ولادته غير معروف اعتبر من مواليد اليوم الأول من شهر كانون الثاني من السنة التي ولد فيها</w:t>
      </w:r>
      <w:r w:rsidRPr="00CA3053">
        <w:rPr>
          <w:rFonts w:ascii="Sakkal Majalla" w:eastAsia="Times New Roman" w:hAnsi="Sakkal Majalla" w:cs="Sakkal Majalla"/>
          <w:color w:val="333333"/>
          <w:sz w:val="28"/>
          <w:szCs w:val="28"/>
        </w:rPr>
        <w:t>. </w:t>
      </w:r>
    </w:p>
    <w:p w14:paraId="0D845DC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أن لا يزيد عمره على </w:t>
      </w:r>
      <w:r w:rsidRPr="00CA3053">
        <w:rPr>
          <w:rFonts w:ascii="Sakkal Majalla" w:eastAsia="Times New Roman" w:hAnsi="Sakkal Majalla" w:cs="Sakkal Majalla"/>
          <w:color w:val="333333"/>
          <w:sz w:val="28"/>
          <w:szCs w:val="28"/>
        </w:rPr>
        <w:t>(48) </w:t>
      </w:r>
      <w:r w:rsidRPr="00CA3053">
        <w:rPr>
          <w:rFonts w:ascii="Sakkal Majalla" w:eastAsia="Times New Roman" w:hAnsi="Sakkal Majalla" w:cs="Sakkal Majalla"/>
          <w:color w:val="333333"/>
          <w:sz w:val="28"/>
          <w:szCs w:val="28"/>
          <w:rtl/>
        </w:rPr>
        <w:t>سنة او على السن الذي يحدده مجلس الوزراء على ان لا يزيد على </w:t>
      </w:r>
      <w:r w:rsidRPr="00CA3053">
        <w:rPr>
          <w:rFonts w:ascii="Sakkal Majalla" w:eastAsia="Times New Roman" w:hAnsi="Sakkal Majalla" w:cs="Sakkal Majalla"/>
          <w:color w:val="333333"/>
          <w:sz w:val="28"/>
          <w:szCs w:val="28"/>
        </w:rPr>
        <w:t>(45) </w:t>
      </w:r>
      <w:r w:rsidRPr="00CA3053">
        <w:rPr>
          <w:rFonts w:ascii="Sakkal Majalla" w:eastAsia="Times New Roman" w:hAnsi="Sakkal Majalla" w:cs="Sakkal Majalla"/>
          <w:color w:val="333333"/>
          <w:sz w:val="28"/>
          <w:szCs w:val="28"/>
          <w:rtl/>
        </w:rPr>
        <w:t>سنة وذلك لمن يعين وفقا لمفهوم الدور والترتيب التنافسي </w:t>
      </w:r>
      <w:r w:rsidRPr="00CA3053">
        <w:rPr>
          <w:rFonts w:ascii="Sakkal Majalla" w:eastAsia="Times New Roman" w:hAnsi="Sakkal Majalla" w:cs="Sakkal Majalla"/>
          <w:color w:val="333333"/>
          <w:sz w:val="28"/>
          <w:szCs w:val="28"/>
        </w:rPr>
        <w:t>.</w:t>
      </w:r>
    </w:p>
    <w:p w14:paraId="6B952A25" w14:textId="7B33CE75"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سالما من الأمراض البدنية والعقلية التي تمنعه من القيام بأعمال الوظيفة التي سيعين فيها بموجب قرار من المرجع الطبي المختص أو المجلس الاعلى لحقوق الاشخاص ذوي الاعاقة حسب مقتضى الحال</w:t>
      </w:r>
      <w:r w:rsidRPr="00CA3053">
        <w:rPr>
          <w:rFonts w:ascii="Sakkal Majalla" w:eastAsia="Times New Roman" w:hAnsi="Sakkal Majalla" w:cs="Sakkal Majalla"/>
          <w:color w:val="333333"/>
          <w:sz w:val="28"/>
          <w:szCs w:val="28"/>
        </w:rPr>
        <w:t>. </w:t>
      </w:r>
    </w:p>
    <w:p w14:paraId="547EB89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C7C491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هـ</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غير محكوم بجناية أو بجنحة مخلة بالشرف والأمانة والأخلاق والآداب العامة</w:t>
      </w:r>
      <w:r w:rsidRPr="00CA3053">
        <w:rPr>
          <w:rFonts w:ascii="Sakkal Majalla" w:eastAsia="Times New Roman" w:hAnsi="Sakkal Majalla" w:cs="Sakkal Majalla"/>
          <w:color w:val="333333"/>
          <w:sz w:val="28"/>
          <w:szCs w:val="28"/>
        </w:rPr>
        <w:t>.</w:t>
      </w:r>
    </w:p>
    <w:p w14:paraId="670D58E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617F2A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مستوفياً لمتطلبات إشغال الوظيفة الشاغرة وشروطها</w:t>
      </w:r>
      <w:r w:rsidRPr="00CA3053">
        <w:rPr>
          <w:rFonts w:ascii="Sakkal Majalla" w:eastAsia="Times New Roman" w:hAnsi="Sakkal Majalla" w:cs="Sakkal Majalla"/>
          <w:color w:val="333333"/>
          <w:sz w:val="28"/>
          <w:szCs w:val="28"/>
        </w:rPr>
        <w:t>.</w:t>
      </w:r>
    </w:p>
    <w:p w14:paraId="5FC3CF1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5EDC0C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ز</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أن لا يكون شريكاً في شركة يتولى ادارتها او أن يتخذ صفة التاجر وفق احكام قانون التجارة</w:t>
      </w:r>
      <w:r w:rsidRPr="00CA3053">
        <w:rPr>
          <w:rFonts w:ascii="Sakkal Majalla" w:eastAsia="Times New Roman" w:hAnsi="Sakkal Majalla" w:cs="Sakkal Majalla"/>
          <w:color w:val="333333"/>
          <w:sz w:val="28"/>
          <w:szCs w:val="28"/>
        </w:rPr>
        <w:t>.   </w:t>
      </w:r>
    </w:p>
    <w:p w14:paraId="336F732C"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45 </w:t>
      </w:r>
      <w:r w:rsidRPr="00CA3053">
        <w:rPr>
          <w:rFonts w:ascii="Sakkal Majalla" w:eastAsia="Times New Roman" w:hAnsi="Sakkal Majalla" w:cs="Sakkal Majalla"/>
          <w:sz w:val="28"/>
          <w:szCs w:val="28"/>
        </w:rPr>
        <w:t>   </w:t>
      </w:r>
    </w:p>
    <w:p w14:paraId="60D72D97" w14:textId="2A0F990E"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يعين الأشخاص ذوو الإعاقة وفقا لتعليمات اختيار وتعيين الموظفين في الوظائف الحكومية من الفئات الأولى والثانية والثالثة والعقود الشاملة، وتلتزم الدائرة بتوفير الترتيبات التيسيرية اللازمة لتمكينهم من ممارسة العمل وفقاً لتقرير يصدر عن لجنة تكافؤ الفرص المشكلة في المجلس الأعلى لحقوق الاشخاص ذوي الإعاقة</w:t>
      </w:r>
      <w:r w:rsidRPr="00CA3053">
        <w:rPr>
          <w:rFonts w:ascii="Sakkal Majalla" w:eastAsia="Times New Roman" w:hAnsi="Sakkal Majalla" w:cs="Sakkal Majalla"/>
          <w:color w:val="333333"/>
          <w:sz w:val="28"/>
          <w:szCs w:val="28"/>
        </w:rPr>
        <w:t>.</w:t>
      </w:r>
    </w:p>
    <w:p w14:paraId="4862AB3E"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46 </w:t>
      </w:r>
      <w:r w:rsidRPr="00CA3053">
        <w:rPr>
          <w:rFonts w:ascii="Sakkal Majalla" w:eastAsia="Times New Roman" w:hAnsi="Sakkal Majalla" w:cs="Sakkal Majalla"/>
          <w:sz w:val="28"/>
          <w:szCs w:val="28"/>
        </w:rPr>
        <w:t>   </w:t>
      </w:r>
    </w:p>
    <w:p w14:paraId="596559CC" w14:textId="55A2249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032BA4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يعين شاغلو وظائف الفئة العليا وتنهى خدماتهم أو يعفون منها بقرار من مجلس الوزراء بناء على تنسيب رئيس الوزراء فيما يتعلق بالمجموعة الأولى وبتنسيب من الوزير المختص للمجموعة الثانية على أن يقترن قرار مجلس الوزراء بالتعيين بالإرادة الملكية السامية</w:t>
      </w:r>
      <w:r w:rsidRPr="00CA3053">
        <w:rPr>
          <w:rFonts w:ascii="Sakkal Majalla" w:eastAsia="Times New Roman" w:hAnsi="Sakkal Majalla" w:cs="Sakkal Majalla"/>
          <w:color w:val="333333"/>
          <w:sz w:val="28"/>
          <w:szCs w:val="28"/>
        </w:rPr>
        <w:t>.</w:t>
      </w:r>
    </w:p>
    <w:p w14:paraId="5521277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3F3A26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لمجلس الوزراء في حالات خاصة ومبررة وبناء على تنسيب رئيس الوزراء أو الوزير حسب مقتضى الحال وبعد الاستئناس برأي رئيس المجلس تحديد رواتب شاغلي وظائف المجموعة الثانية من الفئة العليا الذين يتم تعيينهم بعقود شاملة لجميع العلاوات برواتب تزيد على الرواتب المقررة لكل منها وفق أحكام هذا النظام</w:t>
      </w:r>
      <w:r w:rsidRPr="00CA3053">
        <w:rPr>
          <w:rFonts w:ascii="Sakkal Majalla" w:eastAsia="Times New Roman" w:hAnsi="Sakkal Majalla" w:cs="Sakkal Majalla"/>
          <w:color w:val="333333"/>
          <w:sz w:val="28"/>
          <w:szCs w:val="28"/>
        </w:rPr>
        <w:t>.</w:t>
      </w:r>
    </w:p>
    <w:p w14:paraId="64A9F64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75ABA5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اذا قرر مجلس الوزراء بناء على تنسيب الوزير التعيين على احدى وظائف المجموعة الثانية من الفئة العليا يقوم الوزير بتوقيع العقد وفق قرار مجلس الوزراء دون تغيير شروط العقد</w:t>
      </w:r>
      <w:r w:rsidRPr="00CA3053">
        <w:rPr>
          <w:rFonts w:ascii="Sakkal Majalla" w:eastAsia="Times New Roman" w:hAnsi="Sakkal Majalla" w:cs="Sakkal Majalla"/>
          <w:color w:val="333333"/>
          <w:sz w:val="28"/>
          <w:szCs w:val="28"/>
        </w:rPr>
        <w:t>.</w:t>
      </w:r>
    </w:p>
    <w:p w14:paraId="1EAAA72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مع مراعاة احكام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اعتبارا من تاريخ نفاذ احكام هذا النظام تكون مدة تعيين كل من يعين بوظيفة أمين عام أو مراقب عام الشركات أو أمين سجل الجمعيات اربع سنوات قابلة للتجديد لمرة واحدة بناء على تنسيب الوزير في الدائرة ذاتها </w:t>
      </w:r>
      <w:r w:rsidRPr="00CA3053">
        <w:rPr>
          <w:rFonts w:ascii="Sakkal Majalla" w:eastAsia="Times New Roman" w:hAnsi="Sakkal Majalla" w:cs="Sakkal Majalla"/>
          <w:color w:val="333333"/>
          <w:sz w:val="28"/>
          <w:szCs w:val="28"/>
        </w:rPr>
        <w:t>. </w:t>
      </w:r>
    </w:p>
    <w:p w14:paraId="7E2998F9"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lastRenderedPageBreak/>
        <w:t>المادة 47 </w:t>
      </w:r>
      <w:r w:rsidRPr="00CA3053">
        <w:rPr>
          <w:rFonts w:ascii="Sakkal Majalla" w:eastAsia="Times New Roman" w:hAnsi="Sakkal Majalla" w:cs="Sakkal Majalla"/>
          <w:sz w:val="28"/>
          <w:szCs w:val="28"/>
        </w:rPr>
        <w:t>   </w:t>
      </w:r>
    </w:p>
    <w:p w14:paraId="1093189D" w14:textId="0C504311"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يعين موظفو الديوان الملكي الهاشمي الذين يتقاضون رواتبهم من موازنة الديوان الملكي الهاشمي ويتم ترفيعهم ومنحهم العلاوات التي يستحقونها بقرارات يصدرها المرجع المختص في الديوان الملكي الهاشمي وفقاً لأحكام هذا النظام والأنظمة الأخرى المعمول بها، وتستثنى من ذلك المناصب العليا التي تسري على شاغليها أحكام نظام الخدمة المدنية للمناصب العليا في الديوان الملكي الهاشمي</w:t>
      </w:r>
      <w:r w:rsidRPr="00CA3053">
        <w:rPr>
          <w:rFonts w:ascii="Sakkal Majalla" w:eastAsia="Times New Roman" w:hAnsi="Sakkal Majalla" w:cs="Sakkal Majalla"/>
          <w:color w:val="333333"/>
          <w:sz w:val="28"/>
          <w:szCs w:val="28"/>
        </w:rPr>
        <w:t>.</w:t>
      </w:r>
    </w:p>
    <w:p w14:paraId="1CD4F3AF"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48 </w:t>
      </w:r>
      <w:r w:rsidRPr="00CA3053">
        <w:rPr>
          <w:rFonts w:ascii="Sakkal Majalla" w:eastAsia="Times New Roman" w:hAnsi="Sakkal Majalla" w:cs="Sakkal Majalla"/>
          <w:sz w:val="28"/>
          <w:szCs w:val="28"/>
        </w:rPr>
        <w:t>   </w:t>
      </w:r>
    </w:p>
    <w:p w14:paraId="2A582133" w14:textId="1CDE7255" w:rsidR="00CA3053" w:rsidRPr="00CA3053" w:rsidRDefault="00CA3053" w:rsidP="00CA3053">
      <w:pPr>
        <w:shd w:val="clear" w:color="auto" w:fill="FFFFFF"/>
        <w:bidi/>
        <w:spacing w:before="375" w:after="0" w:line="240" w:lineRule="auto"/>
        <w:jc w:val="mediumKashida"/>
        <w:rPr>
          <w:rFonts w:ascii="Sakkal Majalla" w:eastAsia="Times New Roman" w:hAnsi="Sakkal Majalla" w:cs="Sakkal Majalla"/>
          <w:color w:val="2F2F2F"/>
          <w:sz w:val="28"/>
          <w:szCs w:val="28"/>
        </w:rPr>
      </w:pPr>
      <w:r w:rsidRPr="00CA3053">
        <w:rPr>
          <w:rFonts w:ascii="Sakkal Majalla" w:eastAsia="Times New Roman" w:hAnsi="Sakkal Majalla" w:cs="Sakkal Majalla"/>
          <w:color w:val="2F2F2F"/>
          <w:sz w:val="28"/>
          <w:szCs w:val="28"/>
          <w:rtl/>
        </w:rPr>
        <w:t>أ- يعين أصحاب المؤهلات العلمية المبينة أدناه في الخدمة المدنية بالفئات والدرجات والرواتب المبينة ازاءها:-</w:t>
      </w:r>
    </w:p>
    <w:tbl>
      <w:tblPr>
        <w:bidiVisual/>
        <w:tblW w:w="624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331"/>
        <w:gridCol w:w="333"/>
        <w:gridCol w:w="389"/>
        <w:gridCol w:w="291"/>
      </w:tblGrid>
      <w:tr w:rsidR="00CA3053" w:rsidRPr="00CA3053" w14:paraId="534AE4BA" w14:textId="77777777" w:rsidTr="00CA305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1FE7467"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المؤهل العلمي/التخصص</w:t>
            </w:r>
          </w:p>
          <w:p w14:paraId="69C442D8"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94557D9"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السنة</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447F194"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الدرجة</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70B9B20"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الفئة</w:t>
            </w:r>
          </w:p>
        </w:tc>
      </w:tr>
      <w:tr w:rsidR="00CA3053" w:rsidRPr="00CA3053" w14:paraId="6F8D32B5" w14:textId="77777777" w:rsidTr="00CA305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B35A60F" w14:textId="77777777" w:rsidR="00CA3053" w:rsidRPr="00CA3053" w:rsidRDefault="00CA3053" w:rsidP="00CA3053">
            <w:pPr>
              <w:numPr>
                <w:ilvl w:val="0"/>
                <w:numId w:val="1"/>
              </w:numPr>
              <w:bidi/>
              <w:spacing w:before="100" w:beforeAutospacing="1" w:after="100" w:afterAutospacing="1" w:line="240" w:lineRule="auto"/>
              <w:jc w:val="mediumKashida"/>
              <w:rPr>
                <w:rFonts w:ascii="Sakkal Majalla" w:eastAsia="Times New Roman" w:hAnsi="Sakkal Majalla" w:cs="Sakkal Majalla"/>
                <w:sz w:val="28"/>
                <w:szCs w:val="28"/>
                <w:rtl/>
              </w:rPr>
            </w:pPr>
            <w:r w:rsidRPr="00CA3053">
              <w:rPr>
                <w:rFonts w:ascii="Sakkal Majalla" w:eastAsia="Times New Roman" w:hAnsi="Sakkal Majalla" w:cs="Sakkal Majalla"/>
                <w:sz w:val="28"/>
                <w:szCs w:val="28"/>
                <w:rtl/>
              </w:rPr>
              <w:t>شهادة كلية المجتمع الفني التي تكون مدة الدراسة للحصول عليها سنتين حدا أدنى بعد شهادة الثاني الثانوي أو ما يعادلها بنجاح .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4307C44"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31C2F6B"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9</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B53F93B"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w:t>
            </w:r>
          </w:p>
        </w:tc>
      </w:tr>
      <w:tr w:rsidR="00CA3053" w:rsidRPr="00CA3053" w14:paraId="07072E48" w14:textId="77777777" w:rsidTr="00CA305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6DF47A3" w14:textId="77777777" w:rsidR="00CA3053" w:rsidRPr="00CA3053" w:rsidRDefault="00CA3053" w:rsidP="00CA3053">
            <w:pPr>
              <w:numPr>
                <w:ilvl w:val="0"/>
                <w:numId w:val="2"/>
              </w:numPr>
              <w:bidi/>
              <w:spacing w:before="100" w:beforeAutospacing="1" w:after="100" w:afterAutospacing="1" w:line="240" w:lineRule="auto"/>
              <w:jc w:val="mediumKashida"/>
              <w:rPr>
                <w:rFonts w:ascii="Sakkal Majalla" w:eastAsia="Times New Roman" w:hAnsi="Sakkal Majalla" w:cs="Sakkal Majalla"/>
                <w:sz w:val="28"/>
                <w:szCs w:val="28"/>
                <w:rtl/>
              </w:rPr>
            </w:pPr>
            <w:r w:rsidRPr="00CA3053">
              <w:rPr>
                <w:rFonts w:ascii="Sakkal Majalla" w:eastAsia="Times New Roman" w:hAnsi="Sakkal Majalla" w:cs="Sakkal Majalla"/>
                <w:sz w:val="28"/>
                <w:szCs w:val="28"/>
                <w:rtl/>
              </w:rPr>
              <w:t>شهادة كلية المجتمع الشامل أو المعهد لسنتين دراسيتين بعد الثانوية العامة.</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ECBF1B0"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103ACA0"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9</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5025F19"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w:t>
            </w:r>
          </w:p>
        </w:tc>
      </w:tr>
      <w:tr w:rsidR="00CA3053" w:rsidRPr="00CA3053" w14:paraId="7EAC6822" w14:textId="77777777" w:rsidTr="00CA305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9873EB9" w14:textId="77777777" w:rsidR="00CA3053" w:rsidRPr="00CA3053" w:rsidRDefault="00CA3053" w:rsidP="00CA3053">
            <w:pPr>
              <w:numPr>
                <w:ilvl w:val="0"/>
                <w:numId w:val="3"/>
              </w:numPr>
              <w:bidi/>
              <w:spacing w:before="100" w:beforeAutospacing="1" w:after="100" w:afterAutospacing="1" w:line="240" w:lineRule="auto"/>
              <w:jc w:val="mediumKashida"/>
              <w:rPr>
                <w:rFonts w:ascii="Sakkal Majalla" w:eastAsia="Times New Roman" w:hAnsi="Sakkal Majalla" w:cs="Sakkal Majalla"/>
                <w:sz w:val="28"/>
                <w:szCs w:val="28"/>
                <w:rtl/>
              </w:rPr>
            </w:pPr>
            <w:r w:rsidRPr="00CA3053">
              <w:rPr>
                <w:rFonts w:ascii="Sakkal Majalla" w:eastAsia="Times New Roman" w:hAnsi="Sakkal Majalla" w:cs="Sakkal Majalla"/>
                <w:sz w:val="28"/>
                <w:szCs w:val="28"/>
                <w:rtl/>
              </w:rPr>
              <w:t> شهادة كلية المجتمع الشامل أو المعهد لثلاث سنوات دراسية بعد الثانوية العامة.</w:t>
            </w:r>
          </w:p>
          <w:p w14:paraId="147E0C63"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2ADE8E3"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4CC2BC7"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8</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7B82691"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w:t>
            </w:r>
          </w:p>
        </w:tc>
      </w:tr>
      <w:tr w:rsidR="00CA3053" w:rsidRPr="00CA3053" w14:paraId="6E460364" w14:textId="77777777" w:rsidTr="00CA305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723C9ED" w14:textId="77777777" w:rsidR="00CA3053" w:rsidRPr="00CA3053" w:rsidRDefault="00CA3053" w:rsidP="00CA3053">
            <w:pPr>
              <w:numPr>
                <w:ilvl w:val="0"/>
                <w:numId w:val="4"/>
              </w:numPr>
              <w:bidi/>
              <w:spacing w:before="100" w:beforeAutospacing="1" w:after="100" w:afterAutospacing="1" w:line="240" w:lineRule="auto"/>
              <w:jc w:val="mediumKashida"/>
              <w:rPr>
                <w:rFonts w:ascii="Sakkal Majalla" w:eastAsia="Times New Roman" w:hAnsi="Sakkal Majalla" w:cs="Sakkal Majalla"/>
                <w:sz w:val="28"/>
                <w:szCs w:val="28"/>
                <w:rtl/>
              </w:rPr>
            </w:pPr>
            <w:r w:rsidRPr="00CA3053">
              <w:rPr>
                <w:rFonts w:ascii="Sakkal Majalla" w:eastAsia="Times New Roman" w:hAnsi="Sakkal Majalla" w:cs="Sakkal Majalla"/>
                <w:sz w:val="28"/>
                <w:szCs w:val="28"/>
                <w:rtl/>
              </w:rPr>
              <w:t>شهادة كلية المجتمع الشامل أو المعهد لسنتين دراسيتين بعد الثانوية العامة في التخصصات المهنية والتطبيقية.</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3066063"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6ACA741"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8</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8995B08"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w:t>
            </w:r>
          </w:p>
        </w:tc>
      </w:tr>
      <w:tr w:rsidR="00CA3053" w:rsidRPr="00CA3053" w14:paraId="4ABAD311" w14:textId="77777777" w:rsidTr="00CA305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EFD0A18" w14:textId="77777777" w:rsidR="00CA3053" w:rsidRPr="00CA3053" w:rsidRDefault="00CA3053" w:rsidP="00CA3053">
            <w:pPr>
              <w:numPr>
                <w:ilvl w:val="0"/>
                <w:numId w:val="5"/>
              </w:numPr>
              <w:bidi/>
              <w:spacing w:before="100" w:beforeAutospacing="1" w:after="100" w:afterAutospacing="1" w:line="240" w:lineRule="auto"/>
              <w:jc w:val="mediumKashida"/>
              <w:rPr>
                <w:rFonts w:ascii="Sakkal Majalla" w:eastAsia="Times New Roman" w:hAnsi="Sakkal Majalla" w:cs="Sakkal Majalla"/>
                <w:sz w:val="28"/>
                <w:szCs w:val="28"/>
                <w:rtl/>
              </w:rPr>
            </w:pPr>
            <w:r w:rsidRPr="00CA3053">
              <w:rPr>
                <w:rFonts w:ascii="Sakkal Majalla" w:eastAsia="Times New Roman" w:hAnsi="Sakkal Majalla" w:cs="Sakkal Majalla"/>
                <w:sz w:val="28"/>
                <w:szCs w:val="28"/>
                <w:rtl/>
              </w:rPr>
              <w:t> شهادة كلية المجتمع الشامل أو المعهد لثلاث سنوات دراسية بعد الثانوية العامة في التخصصات المهنية والتطبيقية.</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C78EA73"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w:t>
            </w:r>
          </w:p>
          <w:p w14:paraId="65C70C4D"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02FCD9A"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8</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4EF4870"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w:t>
            </w:r>
          </w:p>
        </w:tc>
      </w:tr>
      <w:tr w:rsidR="00CA3053" w:rsidRPr="00CA3053" w14:paraId="5B51210E" w14:textId="77777777" w:rsidTr="00CA305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C401FF8" w14:textId="77777777" w:rsidR="00CA3053" w:rsidRPr="00CA3053" w:rsidRDefault="00CA3053" w:rsidP="00CA3053">
            <w:pPr>
              <w:numPr>
                <w:ilvl w:val="0"/>
                <w:numId w:val="6"/>
              </w:numPr>
              <w:bidi/>
              <w:spacing w:before="100" w:beforeAutospacing="1" w:after="100" w:afterAutospacing="1" w:line="240" w:lineRule="auto"/>
              <w:jc w:val="mediumKashida"/>
              <w:rPr>
                <w:rFonts w:ascii="Sakkal Majalla" w:eastAsia="Times New Roman" w:hAnsi="Sakkal Majalla" w:cs="Sakkal Majalla"/>
                <w:sz w:val="28"/>
                <w:szCs w:val="28"/>
                <w:rtl/>
              </w:rPr>
            </w:pPr>
            <w:r w:rsidRPr="00CA3053">
              <w:rPr>
                <w:rFonts w:ascii="Sakkal Majalla" w:eastAsia="Times New Roman" w:hAnsi="Sakkal Majalla" w:cs="Sakkal Majalla"/>
                <w:sz w:val="28"/>
                <w:szCs w:val="28"/>
                <w:rtl/>
              </w:rPr>
              <w:t> الشهادة الجامعية الأ</w:t>
            </w:r>
          </w:p>
          <w:p w14:paraId="43176368" w14:textId="77777777" w:rsidR="00CA3053" w:rsidRPr="00CA3053" w:rsidRDefault="00CA3053" w:rsidP="00CA3053">
            <w:pPr>
              <w:numPr>
                <w:ilvl w:val="0"/>
                <w:numId w:val="7"/>
              </w:numPr>
              <w:bidi/>
              <w:spacing w:before="100" w:beforeAutospacing="1" w:after="100" w:afterAutospacing="1" w:line="240" w:lineRule="auto"/>
              <w:jc w:val="mediumKashida"/>
              <w:rPr>
                <w:rFonts w:ascii="Sakkal Majalla" w:eastAsia="Times New Roman" w:hAnsi="Sakkal Majalla" w:cs="Sakkal Majalla"/>
                <w:sz w:val="28"/>
                <w:szCs w:val="28"/>
                <w:rtl/>
              </w:rPr>
            </w:pPr>
            <w:r w:rsidRPr="00CA3053">
              <w:rPr>
                <w:rFonts w:ascii="Sakkal Majalla" w:eastAsia="Times New Roman" w:hAnsi="Sakkal Majalla" w:cs="Sakkal Majalla"/>
                <w:sz w:val="28"/>
                <w:szCs w:val="28"/>
                <w:rtl/>
              </w:rPr>
              <w:t>لى في جميع التخصصات بالانتساب.</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34D5F6D"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A52BFD8"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7</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396CD5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w:t>
            </w:r>
          </w:p>
        </w:tc>
      </w:tr>
      <w:tr w:rsidR="00CA3053" w:rsidRPr="00CA3053" w14:paraId="4A4F0D0B" w14:textId="77777777" w:rsidTr="00CA305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26DFFBC" w14:textId="77777777" w:rsidR="00CA3053" w:rsidRPr="00CA3053" w:rsidRDefault="00CA3053" w:rsidP="00CA3053">
            <w:pPr>
              <w:numPr>
                <w:ilvl w:val="0"/>
                <w:numId w:val="8"/>
              </w:numPr>
              <w:bidi/>
              <w:spacing w:before="100" w:beforeAutospacing="1" w:after="100" w:afterAutospacing="1" w:line="240" w:lineRule="auto"/>
              <w:jc w:val="mediumKashida"/>
              <w:rPr>
                <w:rFonts w:ascii="Sakkal Majalla" w:eastAsia="Times New Roman" w:hAnsi="Sakkal Majalla" w:cs="Sakkal Majalla"/>
                <w:sz w:val="28"/>
                <w:szCs w:val="28"/>
                <w:rtl/>
              </w:rPr>
            </w:pPr>
            <w:r w:rsidRPr="00CA3053">
              <w:rPr>
                <w:rFonts w:ascii="Sakkal Majalla" w:eastAsia="Times New Roman" w:hAnsi="Sakkal Majalla" w:cs="Sakkal Majalla"/>
                <w:sz w:val="28"/>
                <w:szCs w:val="28"/>
                <w:rtl/>
              </w:rPr>
              <w:t> الشهادة الجامعية الأولى بالانتظام في جميع التخصصات عدا الطب البشري أو طب الأسنان او الطب البيطري أو الصيدلة أو الهندسة غير الزراعية.</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0F8AD7B"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F242DE3"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7</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A012E03"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w:t>
            </w:r>
          </w:p>
        </w:tc>
      </w:tr>
      <w:tr w:rsidR="00CA3053" w:rsidRPr="00CA3053" w14:paraId="23C9703B" w14:textId="77777777" w:rsidTr="00CA305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5B444AC" w14:textId="77777777" w:rsidR="00CA3053" w:rsidRPr="00CA3053" w:rsidRDefault="00CA3053" w:rsidP="00CA3053">
            <w:pPr>
              <w:numPr>
                <w:ilvl w:val="0"/>
                <w:numId w:val="9"/>
              </w:numPr>
              <w:bidi/>
              <w:spacing w:before="100" w:beforeAutospacing="1" w:after="100" w:afterAutospacing="1" w:line="240" w:lineRule="auto"/>
              <w:jc w:val="mediumKashida"/>
              <w:rPr>
                <w:rFonts w:ascii="Sakkal Majalla" w:eastAsia="Times New Roman" w:hAnsi="Sakkal Majalla" w:cs="Sakkal Majalla"/>
                <w:sz w:val="28"/>
                <w:szCs w:val="28"/>
                <w:rtl/>
              </w:rPr>
            </w:pPr>
            <w:r w:rsidRPr="00CA3053">
              <w:rPr>
                <w:rFonts w:ascii="Sakkal Majalla" w:eastAsia="Times New Roman" w:hAnsi="Sakkal Majalla" w:cs="Sakkal Majalla"/>
                <w:sz w:val="28"/>
                <w:szCs w:val="28"/>
                <w:rtl/>
              </w:rPr>
              <w:t> الشهادة الجامعية</w:t>
            </w:r>
          </w:p>
          <w:p w14:paraId="7FBB66FA" w14:textId="77777777" w:rsidR="00CA3053" w:rsidRPr="00CA3053" w:rsidRDefault="00CA3053" w:rsidP="00CA3053">
            <w:pPr>
              <w:numPr>
                <w:ilvl w:val="0"/>
                <w:numId w:val="10"/>
              </w:numPr>
              <w:bidi/>
              <w:spacing w:before="100" w:beforeAutospacing="1" w:after="100" w:afterAutospacing="1" w:line="240" w:lineRule="auto"/>
              <w:jc w:val="mediumKashida"/>
              <w:rPr>
                <w:rFonts w:ascii="Sakkal Majalla" w:eastAsia="Times New Roman" w:hAnsi="Sakkal Majalla" w:cs="Sakkal Majalla"/>
                <w:sz w:val="28"/>
                <w:szCs w:val="28"/>
                <w:rtl/>
              </w:rPr>
            </w:pPr>
            <w:r w:rsidRPr="00CA3053">
              <w:rPr>
                <w:rFonts w:ascii="Sakkal Majalla" w:eastAsia="Times New Roman" w:hAnsi="Sakkal Majalla" w:cs="Sakkal Majalla"/>
                <w:sz w:val="28"/>
                <w:szCs w:val="28"/>
                <w:rtl/>
              </w:rPr>
              <w:t>الثانية في التخصصات الواردة في البند (7) من هذه الفقرة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36A859F"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89507E5"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6</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85C9B95"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w:t>
            </w:r>
          </w:p>
        </w:tc>
      </w:tr>
      <w:tr w:rsidR="00CA3053" w:rsidRPr="00CA3053" w14:paraId="4EC474CA" w14:textId="77777777" w:rsidTr="00CA305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1E35DC1" w14:textId="77777777" w:rsidR="00CA3053" w:rsidRPr="00CA3053" w:rsidRDefault="00CA3053" w:rsidP="00CA3053">
            <w:pPr>
              <w:numPr>
                <w:ilvl w:val="0"/>
                <w:numId w:val="11"/>
              </w:numPr>
              <w:bidi/>
              <w:spacing w:before="100" w:beforeAutospacing="1" w:after="100" w:afterAutospacing="1" w:line="240" w:lineRule="auto"/>
              <w:jc w:val="mediumKashida"/>
              <w:rPr>
                <w:rFonts w:ascii="Sakkal Majalla" w:eastAsia="Times New Roman" w:hAnsi="Sakkal Majalla" w:cs="Sakkal Majalla"/>
                <w:sz w:val="28"/>
                <w:szCs w:val="28"/>
                <w:rtl/>
              </w:rPr>
            </w:pPr>
            <w:r w:rsidRPr="00CA3053">
              <w:rPr>
                <w:rFonts w:ascii="Sakkal Majalla" w:eastAsia="Times New Roman" w:hAnsi="Sakkal Majalla" w:cs="Sakkal Majalla"/>
                <w:sz w:val="28"/>
                <w:szCs w:val="28"/>
                <w:rtl/>
              </w:rPr>
              <w:t> الشهادة الجامعية الثالثة في التخصصات الواردة في البند (7) من هذه الفقرة.</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A90722F"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27929F9"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6</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D4C2F6E"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w:t>
            </w:r>
          </w:p>
        </w:tc>
      </w:tr>
      <w:tr w:rsidR="00CA3053" w:rsidRPr="00CA3053" w14:paraId="2DA0ECFB" w14:textId="77777777" w:rsidTr="00CA305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1C13D73" w14:textId="77777777" w:rsidR="00CA3053" w:rsidRPr="00CA3053" w:rsidRDefault="00CA3053" w:rsidP="00CA3053">
            <w:pPr>
              <w:numPr>
                <w:ilvl w:val="0"/>
                <w:numId w:val="12"/>
              </w:numPr>
              <w:bidi/>
              <w:spacing w:before="100" w:beforeAutospacing="1" w:after="100" w:afterAutospacing="1" w:line="240" w:lineRule="auto"/>
              <w:jc w:val="mediumKashida"/>
              <w:rPr>
                <w:rFonts w:ascii="Sakkal Majalla" w:eastAsia="Times New Roman" w:hAnsi="Sakkal Majalla" w:cs="Sakkal Majalla"/>
                <w:sz w:val="28"/>
                <w:szCs w:val="28"/>
                <w:rtl/>
              </w:rPr>
            </w:pPr>
            <w:r w:rsidRPr="00CA3053">
              <w:rPr>
                <w:rFonts w:ascii="Sakkal Majalla" w:eastAsia="Times New Roman" w:hAnsi="Sakkal Majalla" w:cs="Sakkal Majalla"/>
                <w:sz w:val="28"/>
                <w:szCs w:val="28"/>
                <w:rtl/>
              </w:rPr>
              <w:t>الشهادة الجامعية الأولى في تخصصات الطب البيطري والصيدلة والهندسة والشهادة الجامعية الأولى في العلوم الطبية المساندة</w:t>
            </w:r>
          </w:p>
          <w:p w14:paraId="4D5F5D56" w14:textId="77777777" w:rsidR="00CA3053" w:rsidRPr="00CA3053" w:rsidRDefault="00CA3053" w:rsidP="00CA3053">
            <w:pPr>
              <w:numPr>
                <w:ilvl w:val="0"/>
                <w:numId w:val="13"/>
              </w:numPr>
              <w:bidi/>
              <w:spacing w:before="100" w:beforeAutospacing="1" w:after="100" w:afterAutospacing="1" w:line="240" w:lineRule="auto"/>
              <w:jc w:val="mediumKashida"/>
              <w:rPr>
                <w:rFonts w:ascii="Sakkal Majalla" w:eastAsia="Times New Roman" w:hAnsi="Sakkal Majalla" w:cs="Sakkal Majalla"/>
                <w:sz w:val="28"/>
                <w:szCs w:val="28"/>
                <w:rtl/>
              </w:rPr>
            </w:pPr>
            <w:r w:rsidRPr="00CA3053">
              <w:rPr>
                <w:rFonts w:ascii="Sakkal Majalla" w:eastAsia="Times New Roman" w:hAnsi="Sakkal Majalla" w:cs="Sakkal Majalla"/>
                <w:sz w:val="28"/>
                <w:szCs w:val="28"/>
                <w:rtl/>
              </w:rPr>
              <w:t>لا تقل مدة الدراسة للحصول عليها عن خمس سنوات.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E8C900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17EF41A"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6</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E6757D3"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w:t>
            </w:r>
          </w:p>
        </w:tc>
      </w:tr>
      <w:tr w:rsidR="00CA3053" w:rsidRPr="00CA3053" w14:paraId="461D32D1" w14:textId="77777777" w:rsidTr="00CA305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1B01CEC" w14:textId="77777777" w:rsidR="00CA3053" w:rsidRPr="00CA3053" w:rsidRDefault="00CA3053" w:rsidP="00CA3053">
            <w:pPr>
              <w:numPr>
                <w:ilvl w:val="0"/>
                <w:numId w:val="14"/>
              </w:numPr>
              <w:bidi/>
              <w:spacing w:before="100" w:beforeAutospacing="1" w:after="100" w:afterAutospacing="1" w:line="240" w:lineRule="auto"/>
              <w:jc w:val="mediumKashida"/>
              <w:rPr>
                <w:rFonts w:ascii="Sakkal Majalla" w:eastAsia="Times New Roman" w:hAnsi="Sakkal Majalla" w:cs="Sakkal Majalla"/>
                <w:sz w:val="28"/>
                <w:szCs w:val="28"/>
                <w:rtl/>
              </w:rPr>
            </w:pPr>
            <w:r w:rsidRPr="00CA3053">
              <w:rPr>
                <w:rFonts w:ascii="Sakkal Majalla" w:eastAsia="Times New Roman" w:hAnsi="Sakkal Majalla" w:cs="Sakkal Majalla"/>
                <w:sz w:val="28"/>
                <w:szCs w:val="28"/>
                <w:rtl/>
              </w:rPr>
              <w:lastRenderedPageBreak/>
              <w:t>الشهادة الجامعية الأولى في تخصصات  طب الاسنان و دكتور صيدلة التي لا تقل مدة الدراسة للحصول عليها عن ست سنوات.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C524501"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B2E04D6"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6</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F7C7EE6"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w:t>
            </w:r>
          </w:p>
        </w:tc>
      </w:tr>
      <w:tr w:rsidR="00CA3053" w:rsidRPr="00CA3053" w14:paraId="1F5CED6C" w14:textId="77777777" w:rsidTr="00CA305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9336007" w14:textId="77777777" w:rsidR="00CA3053" w:rsidRPr="00CA3053" w:rsidRDefault="00CA3053" w:rsidP="00CA3053">
            <w:pPr>
              <w:numPr>
                <w:ilvl w:val="0"/>
                <w:numId w:val="15"/>
              </w:numPr>
              <w:bidi/>
              <w:spacing w:before="100" w:beforeAutospacing="1" w:after="100" w:afterAutospacing="1" w:line="240" w:lineRule="auto"/>
              <w:jc w:val="mediumKashida"/>
              <w:rPr>
                <w:rFonts w:ascii="Sakkal Majalla" w:eastAsia="Times New Roman" w:hAnsi="Sakkal Majalla" w:cs="Sakkal Majalla"/>
                <w:sz w:val="28"/>
                <w:szCs w:val="28"/>
                <w:rtl/>
              </w:rPr>
            </w:pPr>
            <w:r w:rsidRPr="00CA3053">
              <w:rPr>
                <w:rFonts w:ascii="Sakkal Majalla" w:eastAsia="Times New Roman" w:hAnsi="Sakkal Majalla" w:cs="Sakkal Majalla"/>
                <w:sz w:val="28"/>
                <w:szCs w:val="28"/>
                <w:rtl/>
              </w:rPr>
              <w:t>الشهادة الجامعية الثانية في التخصصات الواردة في البند (10) من هذه الفقرة.</w:t>
            </w:r>
          </w:p>
          <w:p w14:paraId="72F7E028"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A5F42C9"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391F45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6</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1583102"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w:t>
            </w:r>
          </w:p>
        </w:tc>
      </w:tr>
      <w:tr w:rsidR="00CA3053" w:rsidRPr="00CA3053" w14:paraId="56147FEA" w14:textId="77777777" w:rsidTr="00CA305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B0D1DF4" w14:textId="77777777" w:rsidR="00CA3053" w:rsidRPr="00CA3053" w:rsidRDefault="00CA3053" w:rsidP="00CA3053">
            <w:pPr>
              <w:numPr>
                <w:ilvl w:val="0"/>
                <w:numId w:val="16"/>
              </w:numPr>
              <w:bidi/>
              <w:spacing w:before="100" w:beforeAutospacing="1" w:after="100" w:afterAutospacing="1" w:line="240" w:lineRule="auto"/>
              <w:jc w:val="mediumKashida"/>
              <w:rPr>
                <w:rFonts w:ascii="Sakkal Majalla" w:eastAsia="Times New Roman" w:hAnsi="Sakkal Majalla" w:cs="Sakkal Majalla"/>
                <w:sz w:val="28"/>
                <w:szCs w:val="28"/>
                <w:rtl/>
              </w:rPr>
            </w:pPr>
            <w:r w:rsidRPr="00CA3053">
              <w:rPr>
                <w:rFonts w:ascii="Sakkal Majalla" w:eastAsia="Times New Roman" w:hAnsi="Sakkal Majalla" w:cs="Sakkal Majalla"/>
                <w:sz w:val="28"/>
                <w:szCs w:val="28"/>
                <w:rtl/>
              </w:rPr>
              <w:t>الشهادة الجامعية الثالثة في التخصصات الواردة في البند (10) من هذه الفقرة.</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142EBB0"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F5894CF"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45182D1"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w:t>
            </w:r>
          </w:p>
        </w:tc>
      </w:tr>
      <w:tr w:rsidR="00CA3053" w:rsidRPr="00CA3053" w14:paraId="08282597" w14:textId="77777777" w:rsidTr="00CA305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B7C14BD" w14:textId="77777777" w:rsidR="00CA3053" w:rsidRPr="00CA3053" w:rsidRDefault="00CA3053" w:rsidP="00CA3053">
            <w:pPr>
              <w:numPr>
                <w:ilvl w:val="0"/>
                <w:numId w:val="17"/>
              </w:numPr>
              <w:bidi/>
              <w:spacing w:before="100" w:beforeAutospacing="1" w:after="100" w:afterAutospacing="1" w:line="240" w:lineRule="auto"/>
              <w:jc w:val="mediumKashida"/>
              <w:rPr>
                <w:rFonts w:ascii="Sakkal Majalla" w:eastAsia="Times New Roman" w:hAnsi="Sakkal Majalla" w:cs="Sakkal Majalla"/>
                <w:sz w:val="28"/>
                <w:szCs w:val="28"/>
                <w:rtl/>
              </w:rPr>
            </w:pPr>
            <w:r w:rsidRPr="00CA3053">
              <w:rPr>
                <w:rFonts w:ascii="Sakkal Majalla" w:eastAsia="Times New Roman" w:hAnsi="Sakkal Majalla" w:cs="Sakkal Majalla"/>
                <w:sz w:val="28"/>
                <w:szCs w:val="28"/>
                <w:rtl/>
              </w:rPr>
              <w:t>الشهادة الجامعية الثانية في التخصصات الواردة في البند (11) من هذه الفقرة.</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234839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3A9AF59"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6</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FB89B3D"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w:t>
            </w:r>
          </w:p>
        </w:tc>
      </w:tr>
      <w:tr w:rsidR="00CA3053" w:rsidRPr="00CA3053" w14:paraId="52AFBC01" w14:textId="77777777" w:rsidTr="00CA305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736CEB3" w14:textId="77777777" w:rsidR="00CA3053" w:rsidRPr="00CA3053" w:rsidRDefault="00CA3053" w:rsidP="00CA3053">
            <w:pPr>
              <w:numPr>
                <w:ilvl w:val="0"/>
                <w:numId w:val="18"/>
              </w:numPr>
              <w:bidi/>
              <w:spacing w:before="100" w:beforeAutospacing="1" w:after="100" w:afterAutospacing="1" w:line="240" w:lineRule="auto"/>
              <w:jc w:val="mediumKashida"/>
              <w:rPr>
                <w:rFonts w:ascii="Sakkal Majalla" w:eastAsia="Times New Roman" w:hAnsi="Sakkal Majalla" w:cs="Sakkal Majalla"/>
                <w:sz w:val="28"/>
                <w:szCs w:val="28"/>
                <w:rtl/>
              </w:rPr>
            </w:pPr>
            <w:r w:rsidRPr="00CA3053">
              <w:rPr>
                <w:rFonts w:ascii="Sakkal Majalla" w:eastAsia="Times New Roman" w:hAnsi="Sakkal Majalla" w:cs="Sakkal Majalla"/>
                <w:sz w:val="28"/>
                <w:szCs w:val="28"/>
                <w:rtl/>
              </w:rPr>
              <w:t>الشهادة الجامعية الثالثة في التخصصات الواردة في البند (11) من هذه الفقرة.</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CA46F62"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p w14:paraId="2B51F1F2"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1BBA79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719C538"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w:t>
            </w:r>
          </w:p>
        </w:tc>
      </w:tr>
      <w:tr w:rsidR="00CA3053" w:rsidRPr="00CA3053" w14:paraId="53D6A5C0" w14:textId="77777777" w:rsidTr="00CA305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ACC47DB" w14:textId="77777777" w:rsidR="00CA3053" w:rsidRPr="00CA3053" w:rsidRDefault="00CA3053" w:rsidP="00CA3053">
            <w:pPr>
              <w:numPr>
                <w:ilvl w:val="0"/>
                <w:numId w:val="19"/>
              </w:numPr>
              <w:bidi/>
              <w:spacing w:before="100" w:beforeAutospacing="1" w:after="100" w:afterAutospacing="1" w:line="240" w:lineRule="auto"/>
              <w:jc w:val="mediumKashida"/>
              <w:rPr>
                <w:rFonts w:ascii="Sakkal Majalla" w:eastAsia="Times New Roman" w:hAnsi="Sakkal Majalla" w:cs="Sakkal Majalla"/>
                <w:sz w:val="28"/>
                <w:szCs w:val="28"/>
                <w:rtl/>
              </w:rPr>
            </w:pPr>
            <w:r w:rsidRPr="00CA3053">
              <w:rPr>
                <w:rFonts w:ascii="Sakkal Majalla" w:eastAsia="Times New Roman" w:hAnsi="Sakkal Majalla" w:cs="Sakkal Majalla"/>
                <w:sz w:val="28"/>
                <w:szCs w:val="28"/>
                <w:rtl/>
              </w:rPr>
              <w:t>الشهادة الجامعية الأولى في الطب البشري.</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9ED8010"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756C80B"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6</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7452CD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w:t>
            </w:r>
          </w:p>
        </w:tc>
      </w:tr>
      <w:tr w:rsidR="00CA3053" w:rsidRPr="00CA3053" w14:paraId="00D48063" w14:textId="77777777" w:rsidTr="00CA305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CA18892" w14:textId="77777777" w:rsidR="00CA3053" w:rsidRPr="00CA3053" w:rsidRDefault="00CA3053" w:rsidP="00CA3053">
            <w:pPr>
              <w:numPr>
                <w:ilvl w:val="0"/>
                <w:numId w:val="20"/>
              </w:numPr>
              <w:bidi/>
              <w:spacing w:before="100" w:beforeAutospacing="1" w:after="100" w:afterAutospacing="1" w:line="240" w:lineRule="auto"/>
              <w:jc w:val="mediumKashida"/>
              <w:rPr>
                <w:rFonts w:ascii="Sakkal Majalla" w:eastAsia="Times New Roman" w:hAnsi="Sakkal Majalla" w:cs="Sakkal Majalla"/>
                <w:sz w:val="28"/>
                <w:szCs w:val="28"/>
                <w:rtl/>
              </w:rPr>
            </w:pPr>
            <w:r w:rsidRPr="00CA3053">
              <w:rPr>
                <w:rFonts w:ascii="Sakkal Majalla" w:eastAsia="Times New Roman" w:hAnsi="Sakkal Majalla" w:cs="Sakkal Majalla"/>
                <w:sz w:val="28"/>
                <w:szCs w:val="28"/>
                <w:rtl/>
              </w:rPr>
              <w:t>الشهادة الجامعية الثانية في الطب البشري وشهادة الاختصاص العالي.</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C01305E"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4A94C35"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DDD60BA"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w:t>
            </w:r>
          </w:p>
        </w:tc>
      </w:tr>
      <w:tr w:rsidR="00CA3053" w:rsidRPr="00CA3053" w14:paraId="006BE985" w14:textId="77777777" w:rsidTr="00CA305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34E0E02" w14:textId="77777777" w:rsidR="00CA3053" w:rsidRPr="00CA3053" w:rsidRDefault="00CA3053" w:rsidP="00CA3053">
            <w:pPr>
              <w:numPr>
                <w:ilvl w:val="0"/>
                <w:numId w:val="21"/>
              </w:numPr>
              <w:bidi/>
              <w:spacing w:before="100" w:beforeAutospacing="1" w:after="100" w:afterAutospacing="1" w:line="240" w:lineRule="auto"/>
              <w:jc w:val="mediumKashida"/>
              <w:rPr>
                <w:rFonts w:ascii="Sakkal Majalla" w:eastAsia="Times New Roman" w:hAnsi="Sakkal Majalla" w:cs="Sakkal Majalla"/>
                <w:sz w:val="28"/>
                <w:szCs w:val="28"/>
                <w:rtl/>
              </w:rPr>
            </w:pPr>
            <w:r w:rsidRPr="00CA3053">
              <w:rPr>
                <w:rFonts w:ascii="Sakkal Majalla" w:eastAsia="Times New Roman" w:hAnsi="Sakkal Majalla" w:cs="Sakkal Majalla"/>
                <w:sz w:val="28"/>
                <w:szCs w:val="28"/>
                <w:rtl/>
              </w:rPr>
              <w:t>الشهادة الجامعية الثالثة في الطب البشري.</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47C5DD7"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228AA8B"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D235B21"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w:t>
            </w:r>
          </w:p>
        </w:tc>
      </w:tr>
    </w:tbl>
    <w:p w14:paraId="46EA465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tl/>
        </w:rPr>
      </w:pPr>
      <w:r w:rsidRPr="00CA3053">
        <w:rPr>
          <w:rFonts w:ascii="Sakkal Majalla" w:eastAsia="Times New Roman" w:hAnsi="Sakkal Majalla" w:cs="Sakkal Majalla"/>
          <w:color w:val="333333"/>
          <w:sz w:val="28"/>
          <w:szCs w:val="28"/>
        </w:rPr>
        <w:t> </w:t>
      </w:r>
    </w:p>
    <w:p w14:paraId="24996C32" w14:textId="77777777" w:rsidR="00CA3053" w:rsidRPr="00CA3053" w:rsidRDefault="00CA3053" w:rsidP="00CA3053">
      <w:pPr>
        <w:shd w:val="clear" w:color="auto" w:fill="FFFFFF"/>
        <w:bidi/>
        <w:spacing w:before="375" w:after="0" w:line="240" w:lineRule="auto"/>
        <w:jc w:val="mediumKashida"/>
        <w:rPr>
          <w:rFonts w:ascii="Sakkal Majalla" w:eastAsia="Times New Roman" w:hAnsi="Sakkal Majalla" w:cs="Sakkal Majalla"/>
          <w:color w:val="2F2F2F"/>
          <w:sz w:val="28"/>
          <w:szCs w:val="28"/>
        </w:rPr>
      </w:pPr>
      <w:r w:rsidRPr="00CA3053">
        <w:rPr>
          <w:rFonts w:ascii="Sakkal Majalla" w:eastAsia="Times New Roman" w:hAnsi="Sakkal Majalla" w:cs="Sakkal Majalla"/>
          <w:color w:val="2F2F2F"/>
          <w:sz w:val="28"/>
          <w:szCs w:val="28"/>
          <w:rtl/>
        </w:rPr>
        <w:t>ب- يعين حامل الشهادة المبينة أدناه بالفئات والدرجات والرواتب المبينة إزاءها:-</w:t>
      </w:r>
    </w:p>
    <w:tbl>
      <w:tblPr>
        <w:bidiVisual/>
        <w:tblW w:w="0" w:type="auto"/>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04"/>
        <w:gridCol w:w="446"/>
        <w:gridCol w:w="566"/>
        <w:gridCol w:w="422"/>
      </w:tblGrid>
      <w:tr w:rsidR="00CA3053" w:rsidRPr="00CA3053" w14:paraId="1154189A" w14:textId="77777777" w:rsidTr="00CA305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CD89162"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الشهادة</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B4E2091"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السن</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F44047C"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الدرجة</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F6CF085"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الفئة</w:t>
            </w:r>
          </w:p>
        </w:tc>
      </w:tr>
      <w:tr w:rsidR="00CA3053" w:rsidRPr="00CA3053" w14:paraId="5A7D3C86" w14:textId="77777777" w:rsidTr="00CA305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2409034"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 شهادة الاختصاص من المجلس الطبي الاردني او ما يعادلها.</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1E906EF"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3BBFC2E"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DC64622"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w:t>
            </w:r>
          </w:p>
        </w:tc>
      </w:tr>
      <w:tr w:rsidR="00CA3053" w:rsidRPr="00CA3053" w14:paraId="6A3B96E7" w14:textId="77777777" w:rsidTr="00CA305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187C709"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 شهادة الاختصاص الفرعي من المجلس الطبي الاردني او ما يعادلها.</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0EB5C65"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044440B"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5F31A0F"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w:t>
            </w:r>
          </w:p>
        </w:tc>
      </w:tr>
      <w:tr w:rsidR="00CA3053" w:rsidRPr="00CA3053" w14:paraId="359E49DC" w14:textId="77777777" w:rsidTr="00CA305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B1901E6"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3. شهادة الاختصاص من المجلس الطبي الاردني في طب الاسنان او ما يعادلها.</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96A9032"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82ABE7B"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ADA593D" w14:textId="77777777" w:rsidR="00CA3053" w:rsidRPr="00CA3053" w:rsidRDefault="00CA3053" w:rsidP="00CA3053">
            <w:pPr>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w:t>
            </w:r>
          </w:p>
        </w:tc>
      </w:tr>
    </w:tbl>
    <w:p w14:paraId="1484487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tl/>
        </w:rPr>
      </w:pPr>
      <w:r w:rsidRPr="00CA3053">
        <w:rPr>
          <w:rFonts w:ascii="Sakkal Majalla" w:eastAsia="Times New Roman" w:hAnsi="Sakkal Majalla" w:cs="Sakkal Majalla"/>
          <w:color w:val="333333"/>
          <w:sz w:val="28"/>
          <w:szCs w:val="28"/>
        </w:rPr>
        <w:t> </w:t>
      </w:r>
    </w:p>
    <w:p w14:paraId="31DC413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 </w:t>
      </w:r>
    </w:p>
    <w:p w14:paraId="69BEA1D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1546EA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يمنح حامل شهادة الدبلوم التي لا تقل مدة الدراسة للحصول عليها عن سنة واحدة بعد الشهادات الجامعية الأولى المنصوص عليها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إضافة إلى ما يستحقه زيادة سنوية واحدة وزيادتين سنويتين إذا كانت مدة الدراسة لا تقل عن سنتين</w:t>
      </w:r>
      <w:r w:rsidRPr="00CA3053">
        <w:rPr>
          <w:rFonts w:ascii="Sakkal Majalla" w:eastAsia="Times New Roman" w:hAnsi="Sakkal Majalla" w:cs="Sakkal Majalla"/>
          <w:color w:val="333333"/>
          <w:sz w:val="28"/>
          <w:szCs w:val="28"/>
        </w:rPr>
        <w:t>.</w:t>
      </w:r>
    </w:p>
    <w:p w14:paraId="2F26E96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2D5906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لغايات تحديد سنوات الدراسة للحصول على الشهادات المنصوص عليها في الفقرات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و(ب) و(ج) من هذه المادة يعتمد الحد الأدنى لسنوات الدراسة المقررة في الكلية أو المعهد أو الجامعة التي تخرج فيها الطالب ولا يعتمد عدد السنوات الفعلية التي قضاها للحصول على الشهادة بسبب الرسوب أو لأي سبب آخر</w:t>
      </w:r>
      <w:r w:rsidRPr="00CA3053">
        <w:rPr>
          <w:rFonts w:ascii="Sakkal Majalla" w:eastAsia="Times New Roman" w:hAnsi="Sakkal Majalla" w:cs="Sakkal Majalla"/>
          <w:color w:val="333333"/>
          <w:sz w:val="28"/>
          <w:szCs w:val="28"/>
        </w:rPr>
        <w:t>.</w:t>
      </w:r>
    </w:p>
    <w:p w14:paraId="561193C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805FC5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‌هـ</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تراعى المؤهلات العلمية والشهادات المنصوص عليها في الفقرات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و(ب) و(ج) من هذه المادة لأغراض هذا النظام</w:t>
      </w:r>
      <w:r w:rsidRPr="00CA3053">
        <w:rPr>
          <w:rFonts w:ascii="Sakkal Majalla" w:eastAsia="Times New Roman" w:hAnsi="Sakkal Majalla" w:cs="Sakkal Majalla"/>
          <w:color w:val="333333"/>
          <w:sz w:val="28"/>
          <w:szCs w:val="28"/>
        </w:rPr>
        <w:t>.</w:t>
      </w:r>
    </w:p>
    <w:p w14:paraId="40566376" w14:textId="30953B05"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lastRenderedPageBreak/>
        <w:t>و</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يتم تحديد السنة والدرجة والفئة لغايات التعيين لأي شهادة علمية أو أكاديمية لم يتم النص عليها في هذه المادة بقرار من المجلس بناء على تنسيب اللجنة المركزية</w:t>
      </w:r>
      <w:r w:rsidRPr="00CA3053">
        <w:rPr>
          <w:rFonts w:ascii="Sakkal Majalla" w:eastAsia="Times New Roman" w:hAnsi="Sakkal Majalla" w:cs="Sakkal Majalla"/>
          <w:color w:val="333333"/>
          <w:sz w:val="28"/>
          <w:szCs w:val="28"/>
        </w:rPr>
        <w:t>.</w:t>
      </w:r>
    </w:p>
    <w:p w14:paraId="4D326DF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2B0D31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ز</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لغايات تحديد الدرجة والراتب وفقا لاحكام هذا النظام يشترط لاحتساب المؤهل العلمي الاعلى من المؤهل العلمي المطلوب لاشغال الوظيفة ان يكون ذا علاقة بالوظيفة</w:t>
      </w:r>
      <w:r w:rsidRPr="00CA3053">
        <w:rPr>
          <w:rFonts w:ascii="Sakkal Majalla" w:eastAsia="Times New Roman" w:hAnsi="Sakkal Majalla" w:cs="Sakkal Majalla"/>
          <w:color w:val="333333"/>
          <w:sz w:val="28"/>
          <w:szCs w:val="28"/>
        </w:rPr>
        <w:t>.</w:t>
      </w:r>
    </w:p>
    <w:p w14:paraId="749E6AE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C77E21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ح</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يمنح حامل الشهادة الجامعية الاولى في طب الاسنان المعين بعد تاريخ </w:t>
      </w:r>
      <w:r w:rsidRPr="00CA3053">
        <w:rPr>
          <w:rFonts w:ascii="Sakkal Majalla" w:eastAsia="Times New Roman" w:hAnsi="Sakkal Majalla" w:cs="Sakkal Majalla"/>
          <w:color w:val="333333"/>
          <w:sz w:val="28"/>
          <w:szCs w:val="28"/>
        </w:rPr>
        <w:t>1/5/2019 </w:t>
      </w:r>
      <w:r w:rsidRPr="00CA3053">
        <w:rPr>
          <w:rFonts w:ascii="Sakkal Majalla" w:eastAsia="Times New Roman" w:hAnsi="Sakkal Majalla" w:cs="Sakkal Majalla"/>
          <w:color w:val="333333"/>
          <w:sz w:val="28"/>
          <w:szCs w:val="28"/>
          <w:rtl/>
        </w:rPr>
        <w:t>وقبل نفاذ احكام هذا النظام زيادة سنوية بتاريخ </w:t>
      </w:r>
      <w:r w:rsidRPr="00CA3053">
        <w:rPr>
          <w:rFonts w:ascii="Sakkal Majalla" w:eastAsia="Times New Roman" w:hAnsi="Sakkal Majalla" w:cs="Sakkal Majalla"/>
          <w:color w:val="333333"/>
          <w:sz w:val="28"/>
          <w:szCs w:val="28"/>
        </w:rPr>
        <w:t>31/12/2019 .</w:t>
      </w:r>
    </w:p>
    <w:p w14:paraId="0F318AB7"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49 </w:t>
      </w:r>
      <w:r w:rsidRPr="00CA3053">
        <w:rPr>
          <w:rFonts w:ascii="Sakkal Majalla" w:eastAsia="Times New Roman" w:hAnsi="Sakkal Majalla" w:cs="Sakkal Majalla"/>
          <w:sz w:val="28"/>
          <w:szCs w:val="28"/>
        </w:rPr>
        <w:t>   </w:t>
      </w:r>
    </w:p>
    <w:p w14:paraId="4EA0F613" w14:textId="48AF7BEA"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تراعى عند تحديد الدرجة التي سيعين فيها أي شخص في أي وظيفة في الفئتين الأولى والثانية سنوات الخبرة التي أمضاها في الوظائف الحكومية أو البلدية أو في أي أعمال أخرى إذا كانت تتفق مع وصف الوظيفة التي سيعين فيها وكانت قد اكتسبت أو تمت بعد الحصول على المؤهل العلمي الذي سيعين في الوظيفة على أساسه ويمنح في هذه الحالة زيادة سنوية واحدة عن كل سنة من سنوات الخبرة العملية في الوظائف الحكومية أو البلدية ولا يزيد ما يمنح للشخص إذا كانت خدمته في أي من الأعمال الأخرى على خمس زيادات سنوية</w:t>
      </w:r>
      <w:r w:rsidRPr="00CA3053">
        <w:rPr>
          <w:rFonts w:ascii="Sakkal Majalla" w:eastAsia="Times New Roman" w:hAnsi="Sakkal Majalla" w:cs="Sakkal Majalla"/>
          <w:color w:val="333333"/>
          <w:sz w:val="28"/>
          <w:szCs w:val="28"/>
        </w:rPr>
        <w:t>.</w:t>
      </w:r>
    </w:p>
    <w:p w14:paraId="100D259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36736B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على الرغم مما ورد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يجوز منح زيادة سنوية واحدة وبحد أعلى عشر سنوات عن كل سنة من سنوات الخبرة المرتبطة بطبيعة عمل الوظيفة والمسجلة في الضمان الاجتماعي والمعتمدة من وزارة العمل وبحد أعلى عشر سنوات وفقاً للتعليمات الصادرة بموجب احكام البند</w:t>
      </w: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من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المادة </w:t>
      </w:r>
      <w:r w:rsidRPr="00CA3053">
        <w:rPr>
          <w:rFonts w:ascii="Sakkal Majalla" w:eastAsia="Times New Roman" w:hAnsi="Sakkal Majalla" w:cs="Sakkal Majalla"/>
          <w:color w:val="333333"/>
          <w:sz w:val="28"/>
          <w:szCs w:val="28"/>
        </w:rPr>
        <w:t>(40) </w:t>
      </w:r>
      <w:r w:rsidRPr="00CA3053">
        <w:rPr>
          <w:rFonts w:ascii="Sakkal Majalla" w:eastAsia="Times New Roman" w:hAnsi="Sakkal Majalla" w:cs="Sakkal Majalla"/>
          <w:color w:val="333333"/>
          <w:sz w:val="28"/>
          <w:szCs w:val="28"/>
          <w:rtl/>
        </w:rPr>
        <w:t>من هذا النظام لكل من</w:t>
      </w:r>
      <w:r w:rsidRPr="00CA3053">
        <w:rPr>
          <w:rFonts w:ascii="Sakkal Majalla" w:eastAsia="Times New Roman" w:hAnsi="Sakkal Majalla" w:cs="Sakkal Majalla"/>
          <w:color w:val="333333"/>
          <w:sz w:val="28"/>
          <w:szCs w:val="28"/>
        </w:rPr>
        <w:t>:-  </w:t>
      </w:r>
    </w:p>
    <w:p w14:paraId="09ABF5A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4FC17A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طبيب الاختصاص</w:t>
      </w:r>
      <w:r w:rsidRPr="00CA3053">
        <w:rPr>
          <w:rFonts w:ascii="Sakkal Majalla" w:eastAsia="Times New Roman" w:hAnsi="Sakkal Majalla" w:cs="Sakkal Majalla"/>
          <w:color w:val="333333"/>
          <w:sz w:val="28"/>
          <w:szCs w:val="28"/>
        </w:rPr>
        <w:t>. </w:t>
      </w:r>
    </w:p>
    <w:p w14:paraId="76254C6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FF0A4E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الوظائف الحرجة</w:t>
      </w:r>
      <w:r w:rsidRPr="00CA3053">
        <w:rPr>
          <w:rFonts w:ascii="Sakkal Majalla" w:eastAsia="Times New Roman" w:hAnsi="Sakkal Majalla" w:cs="Sakkal Majalla"/>
          <w:color w:val="333333"/>
          <w:sz w:val="28"/>
          <w:szCs w:val="28"/>
        </w:rPr>
        <w:t>. </w:t>
      </w:r>
    </w:p>
    <w:p w14:paraId="64B2FF56"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50 </w:t>
      </w:r>
      <w:r w:rsidRPr="00CA3053">
        <w:rPr>
          <w:rFonts w:ascii="Sakkal Majalla" w:eastAsia="Times New Roman" w:hAnsi="Sakkal Majalla" w:cs="Sakkal Majalla"/>
          <w:sz w:val="28"/>
          <w:szCs w:val="28"/>
        </w:rPr>
        <w:t>   </w:t>
      </w:r>
    </w:p>
    <w:p w14:paraId="555227B6" w14:textId="7AA345A0"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يتـــم التعيين في الفئــة الثالثــة في أدنى مربــوط الدرجــة المستحقة وفقاً لسلم الرواتب الأساسية المبين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المادة </w:t>
      </w:r>
      <w:r w:rsidRPr="00CA3053">
        <w:rPr>
          <w:rFonts w:ascii="Sakkal Majalla" w:eastAsia="Times New Roman" w:hAnsi="Sakkal Majalla" w:cs="Sakkal Majalla"/>
          <w:color w:val="333333"/>
          <w:sz w:val="28"/>
          <w:szCs w:val="28"/>
        </w:rPr>
        <w:t>(19) </w:t>
      </w:r>
      <w:r w:rsidRPr="00CA3053">
        <w:rPr>
          <w:rFonts w:ascii="Sakkal Majalla" w:eastAsia="Times New Roman" w:hAnsi="Sakkal Majalla" w:cs="Sakkal Majalla"/>
          <w:color w:val="333333"/>
          <w:sz w:val="28"/>
          <w:szCs w:val="28"/>
          <w:rtl/>
        </w:rPr>
        <w:t>من هذا النظام شريطة إجادة من سيتم تعيينه فيها القراءة والكتابة</w:t>
      </w:r>
      <w:r w:rsidRPr="00CA3053">
        <w:rPr>
          <w:rFonts w:ascii="Sakkal Majalla" w:eastAsia="Times New Roman" w:hAnsi="Sakkal Majalla" w:cs="Sakkal Majalla"/>
          <w:color w:val="333333"/>
          <w:sz w:val="28"/>
          <w:szCs w:val="28"/>
        </w:rPr>
        <w:t>.</w:t>
      </w:r>
    </w:p>
    <w:p w14:paraId="4BCA5D9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D76417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يتم تحديد مجموعات الوظائف النوعية للفئة الثالثة ومستوياتها ومسمياتها وشروط إشغالها وفقاً لتعليمات وصف وتصنيف الوظائف الحكومية الصادرة بموجب أحكام هذا النظام</w:t>
      </w:r>
      <w:r w:rsidRPr="00CA3053">
        <w:rPr>
          <w:rFonts w:ascii="Sakkal Majalla" w:eastAsia="Times New Roman" w:hAnsi="Sakkal Majalla" w:cs="Sakkal Majalla"/>
          <w:color w:val="333333"/>
          <w:sz w:val="28"/>
          <w:szCs w:val="28"/>
        </w:rPr>
        <w:t>.</w:t>
      </w:r>
    </w:p>
    <w:p w14:paraId="41722731"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51 </w:t>
      </w:r>
      <w:r w:rsidRPr="00CA3053">
        <w:rPr>
          <w:rFonts w:ascii="Sakkal Majalla" w:eastAsia="Times New Roman" w:hAnsi="Sakkal Majalla" w:cs="Sakkal Majalla"/>
          <w:sz w:val="28"/>
          <w:szCs w:val="28"/>
        </w:rPr>
        <w:t>   </w:t>
      </w:r>
    </w:p>
    <w:p w14:paraId="33550F7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تحتسب عند التعيين الزيادات السنوية المبينة أدناه على أن تتوافق الشهادة أو الخبرة مع طبيعة الوظيفة</w:t>
      </w:r>
      <w:r w:rsidRPr="00CA3053">
        <w:rPr>
          <w:rFonts w:ascii="Sakkal Majalla" w:eastAsia="Times New Roman" w:hAnsi="Sakkal Majalla" w:cs="Sakkal Majalla"/>
          <w:color w:val="333333"/>
          <w:sz w:val="28"/>
          <w:szCs w:val="28"/>
        </w:rPr>
        <w:t>:-</w:t>
      </w:r>
    </w:p>
    <w:p w14:paraId="26958CE9" w14:textId="53565DB0"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شهادات التدريب المهني والحرفي والخدمات الأخرى الصادرة عن مركز تدريبي معتمد</w:t>
      </w:r>
      <w:r w:rsidRPr="00CA3053">
        <w:rPr>
          <w:rFonts w:ascii="Sakkal Majalla" w:eastAsia="Times New Roman" w:hAnsi="Sakkal Majalla" w:cs="Sakkal Majalla"/>
          <w:color w:val="333333"/>
          <w:sz w:val="28"/>
          <w:szCs w:val="28"/>
        </w:rPr>
        <w:t>:-</w:t>
      </w:r>
    </w:p>
    <w:p w14:paraId="524B8FC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7D7838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الشهادة التي لا تقل مدتها عن سنة واحدة ويمنح حاملها زيادة سنوية واحدة</w:t>
      </w:r>
      <w:r w:rsidRPr="00CA3053">
        <w:rPr>
          <w:rFonts w:ascii="Sakkal Majalla" w:eastAsia="Times New Roman" w:hAnsi="Sakkal Majalla" w:cs="Sakkal Majalla"/>
          <w:color w:val="333333"/>
          <w:sz w:val="28"/>
          <w:szCs w:val="28"/>
        </w:rPr>
        <w:t>.</w:t>
      </w:r>
    </w:p>
    <w:p w14:paraId="61DEDC9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8958DA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الشهادة التي لا تقل مدتها عن سنتين ويمنح حاملها زيادتين سنويتين</w:t>
      </w:r>
      <w:r w:rsidRPr="00CA3053">
        <w:rPr>
          <w:rFonts w:ascii="Sakkal Majalla" w:eastAsia="Times New Roman" w:hAnsi="Sakkal Majalla" w:cs="Sakkal Majalla"/>
          <w:color w:val="333333"/>
          <w:sz w:val="28"/>
          <w:szCs w:val="28"/>
        </w:rPr>
        <w:t>.</w:t>
      </w:r>
    </w:p>
    <w:p w14:paraId="166E4FAB" w14:textId="613E281B"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الشهادات الأكاديمية</w:t>
      </w:r>
      <w:r w:rsidRPr="00CA3053">
        <w:rPr>
          <w:rFonts w:ascii="Sakkal Majalla" w:eastAsia="Times New Roman" w:hAnsi="Sakkal Majalla" w:cs="Sakkal Majalla"/>
          <w:color w:val="333333"/>
          <w:sz w:val="28"/>
          <w:szCs w:val="28"/>
        </w:rPr>
        <w:t>:-</w:t>
      </w:r>
    </w:p>
    <w:p w14:paraId="20F311E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802F9B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الثانوية العامة ويمنح حاملها زيادة سنوية واحدة</w:t>
      </w:r>
      <w:r w:rsidRPr="00CA3053">
        <w:rPr>
          <w:rFonts w:ascii="Sakkal Majalla" w:eastAsia="Times New Roman" w:hAnsi="Sakkal Majalla" w:cs="Sakkal Majalla"/>
          <w:color w:val="333333"/>
          <w:sz w:val="28"/>
          <w:szCs w:val="28"/>
        </w:rPr>
        <w:t>.</w:t>
      </w:r>
    </w:p>
    <w:p w14:paraId="1533257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632333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شهادة الثانوية العامة المهنية ويمنح حاملها زيادتين سنويتين</w:t>
      </w:r>
      <w:r w:rsidRPr="00CA3053">
        <w:rPr>
          <w:rFonts w:ascii="Sakkal Majalla" w:eastAsia="Times New Roman" w:hAnsi="Sakkal Majalla" w:cs="Sakkal Majalla"/>
          <w:color w:val="333333"/>
          <w:sz w:val="28"/>
          <w:szCs w:val="28"/>
        </w:rPr>
        <w:t>.</w:t>
      </w:r>
    </w:p>
    <w:p w14:paraId="2EE3495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167D18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دبلوم سنة واحدة بعد الشهادة الثانوية العامة ويمنح حاملها ثلاث زيادات سنوية</w:t>
      </w:r>
      <w:r w:rsidRPr="00CA3053">
        <w:rPr>
          <w:rFonts w:ascii="Sakkal Majalla" w:eastAsia="Times New Roman" w:hAnsi="Sakkal Majalla" w:cs="Sakkal Majalla"/>
          <w:color w:val="333333"/>
          <w:sz w:val="28"/>
          <w:szCs w:val="28"/>
        </w:rPr>
        <w:t>.</w:t>
      </w:r>
    </w:p>
    <w:p w14:paraId="20A7EE59" w14:textId="0C67B3C2"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شهادات ورخص السوق</w:t>
      </w:r>
      <w:r w:rsidRPr="00CA3053">
        <w:rPr>
          <w:rFonts w:ascii="Sakkal Majalla" w:eastAsia="Times New Roman" w:hAnsi="Sakkal Majalla" w:cs="Sakkal Majalla"/>
          <w:color w:val="333333"/>
          <w:sz w:val="28"/>
          <w:szCs w:val="28"/>
        </w:rPr>
        <w:t>:-</w:t>
      </w:r>
    </w:p>
    <w:p w14:paraId="656F8E1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3AC012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سائق دراجة من الفئة الأولى ويمنح زيادتين سنويتين</w:t>
      </w:r>
      <w:r w:rsidRPr="00CA3053">
        <w:rPr>
          <w:rFonts w:ascii="Sakkal Majalla" w:eastAsia="Times New Roman" w:hAnsi="Sakkal Majalla" w:cs="Sakkal Majalla"/>
          <w:color w:val="333333"/>
          <w:sz w:val="28"/>
          <w:szCs w:val="28"/>
        </w:rPr>
        <w:t>.</w:t>
      </w:r>
    </w:p>
    <w:p w14:paraId="78B5BA8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EC1495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حامل رخصة سوق من الفئة الرابعة ويمنح زيادة سنوية واحدة</w:t>
      </w:r>
      <w:r w:rsidRPr="00CA3053">
        <w:rPr>
          <w:rFonts w:ascii="Sakkal Majalla" w:eastAsia="Times New Roman" w:hAnsi="Sakkal Majalla" w:cs="Sakkal Majalla"/>
          <w:color w:val="333333"/>
          <w:sz w:val="28"/>
          <w:szCs w:val="28"/>
        </w:rPr>
        <w:t>.</w:t>
      </w:r>
    </w:p>
    <w:p w14:paraId="08289F4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lastRenderedPageBreak/>
        <w:t> </w:t>
      </w:r>
    </w:p>
    <w:p w14:paraId="197216B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حامل رخصة سوق من الفئة الخامسة ويمنح ثلاث زيادات سنوية</w:t>
      </w:r>
      <w:r w:rsidRPr="00CA3053">
        <w:rPr>
          <w:rFonts w:ascii="Sakkal Majalla" w:eastAsia="Times New Roman" w:hAnsi="Sakkal Majalla" w:cs="Sakkal Majalla"/>
          <w:color w:val="333333"/>
          <w:sz w:val="28"/>
          <w:szCs w:val="28"/>
        </w:rPr>
        <w:t>.</w:t>
      </w:r>
    </w:p>
    <w:p w14:paraId="48DE5AB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54B48C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4- </w:t>
      </w:r>
      <w:r w:rsidRPr="00CA3053">
        <w:rPr>
          <w:rFonts w:ascii="Sakkal Majalla" w:eastAsia="Times New Roman" w:hAnsi="Sakkal Majalla" w:cs="Sakkal Majalla"/>
          <w:color w:val="333333"/>
          <w:sz w:val="28"/>
          <w:szCs w:val="28"/>
          <w:rtl/>
        </w:rPr>
        <w:t>حامل رخصة سوق من الفئة الثانية والسادسة والمركبات الإنشائية ويمنح ست زيادات سنوية</w:t>
      </w:r>
      <w:r w:rsidRPr="00CA3053">
        <w:rPr>
          <w:rFonts w:ascii="Sakkal Majalla" w:eastAsia="Times New Roman" w:hAnsi="Sakkal Majalla" w:cs="Sakkal Majalla"/>
          <w:color w:val="333333"/>
          <w:sz w:val="28"/>
          <w:szCs w:val="28"/>
        </w:rPr>
        <w:t>.</w:t>
      </w:r>
    </w:p>
    <w:p w14:paraId="0434689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99C4DD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5- </w:t>
      </w:r>
      <w:r w:rsidRPr="00CA3053">
        <w:rPr>
          <w:rFonts w:ascii="Sakkal Majalla" w:eastAsia="Times New Roman" w:hAnsi="Sakkal Majalla" w:cs="Sakkal Majalla"/>
          <w:color w:val="333333"/>
          <w:sz w:val="28"/>
          <w:szCs w:val="28"/>
          <w:rtl/>
        </w:rPr>
        <w:t>حامل شهادة مزاولة مهنة مساعد سائق قطار ويمنح أربع زيادات سنوية</w:t>
      </w:r>
      <w:r w:rsidRPr="00CA3053">
        <w:rPr>
          <w:rFonts w:ascii="Sakkal Majalla" w:eastAsia="Times New Roman" w:hAnsi="Sakkal Majalla" w:cs="Sakkal Majalla"/>
          <w:color w:val="333333"/>
          <w:sz w:val="28"/>
          <w:szCs w:val="28"/>
        </w:rPr>
        <w:t>.</w:t>
      </w:r>
    </w:p>
    <w:p w14:paraId="2C629EF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E7991F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6- </w:t>
      </w:r>
      <w:r w:rsidRPr="00CA3053">
        <w:rPr>
          <w:rFonts w:ascii="Sakkal Majalla" w:eastAsia="Times New Roman" w:hAnsi="Sakkal Majalla" w:cs="Sakkal Majalla"/>
          <w:color w:val="333333"/>
          <w:sz w:val="28"/>
          <w:szCs w:val="28"/>
          <w:rtl/>
        </w:rPr>
        <w:t>حامل شهادة مزاولة مهنة سائق قطار ويمنح سبع زيادات سنوية</w:t>
      </w:r>
      <w:r w:rsidRPr="00CA3053">
        <w:rPr>
          <w:rFonts w:ascii="Sakkal Majalla" w:eastAsia="Times New Roman" w:hAnsi="Sakkal Majalla" w:cs="Sakkal Majalla"/>
          <w:color w:val="333333"/>
          <w:sz w:val="28"/>
          <w:szCs w:val="28"/>
        </w:rPr>
        <w:t>.</w:t>
      </w:r>
    </w:p>
    <w:p w14:paraId="78E0C26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1900E2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الزيادات السنوية المقررة لمهنة سائق قطار بموجب البند </w:t>
      </w:r>
      <w:r w:rsidRPr="00CA3053">
        <w:rPr>
          <w:rFonts w:ascii="Sakkal Majalla" w:eastAsia="Times New Roman" w:hAnsi="Sakkal Majalla" w:cs="Sakkal Majalla"/>
          <w:color w:val="333333"/>
          <w:sz w:val="28"/>
          <w:szCs w:val="28"/>
        </w:rPr>
        <w:t>(6) </w:t>
      </w:r>
      <w:r w:rsidRPr="00CA3053">
        <w:rPr>
          <w:rFonts w:ascii="Sakkal Majalla" w:eastAsia="Times New Roman" w:hAnsi="Sakkal Majalla" w:cs="Sakkal Majalla"/>
          <w:color w:val="333333"/>
          <w:sz w:val="28"/>
          <w:szCs w:val="28"/>
          <w:rtl/>
        </w:rPr>
        <w:t>من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على وظائف اعمال السكك الحديدية المدرجة ضمن الدرجة الاولى من الفئة الثالثة شريطة استيفاء شاغلي هذه الوظائف الشروط المحددة بموجب تعليمات وصف وتصنيف الوظائف اعتباراً من التاريخ الذي يحدده مجلس الوزراء</w:t>
      </w:r>
      <w:r w:rsidRPr="00CA3053">
        <w:rPr>
          <w:rFonts w:ascii="Sakkal Majalla" w:eastAsia="Times New Roman" w:hAnsi="Sakkal Majalla" w:cs="Sakkal Majalla"/>
          <w:color w:val="333333"/>
          <w:sz w:val="28"/>
          <w:szCs w:val="28"/>
        </w:rPr>
        <w:t>.</w:t>
      </w:r>
    </w:p>
    <w:p w14:paraId="6E7B519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BF712B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هـ</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في حال تعيين حامل شهادة كلية دبلوم المجتمع الشامل على وظائف الفئة الثالثة وفق احكام البند </w:t>
      </w: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من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المادة </w:t>
      </w:r>
      <w:r w:rsidRPr="00CA3053">
        <w:rPr>
          <w:rFonts w:ascii="Sakkal Majalla" w:eastAsia="Times New Roman" w:hAnsi="Sakkal Majalla" w:cs="Sakkal Majalla"/>
          <w:color w:val="333333"/>
          <w:sz w:val="28"/>
          <w:szCs w:val="28"/>
        </w:rPr>
        <w:t>(16) </w:t>
      </w:r>
      <w:r w:rsidRPr="00CA3053">
        <w:rPr>
          <w:rFonts w:ascii="Sakkal Majalla" w:eastAsia="Times New Roman" w:hAnsi="Sakkal Majalla" w:cs="Sakkal Majalla"/>
          <w:color w:val="333333"/>
          <w:sz w:val="28"/>
          <w:szCs w:val="28"/>
          <w:rtl/>
        </w:rPr>
        <w:t>من هذا النظام يمنح اربع زيادات سنوية</w:t>
      </w:r>
      <w:r w:rsidRPr="00CA3053">
        <w:rPr>
          <w:rFonts w:ascii="Sakkal Majalla" w:eastAsia="Times New Roman" w:hAnsi="Sakkal Majalla" w:cs="Sakkal Majalla"/>
          <w:color w:val="333333"/>
          <w:sz w:val="28"/>
          <w:szCs w:val="28"/>
        </w:rPr>
        <w:t>.</w:t>
      </w:r>
    </w:p>
    <w:p w14:paraId="0777D7CA"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52 </w:t>
      </w:r>
      <w:r w:rsidRPr="00CA3053">
        <w:rPr>
          <w:rFonts w:ascii="Sakkal Majalla" w:eastAsia="Times New Roman" w:hAnsi="Sakkal Majalla" w:cs="Sakkal Majalla"/>
          <w:sz w:val="28"/>
          <w:szCs w:val="28"/>
        </w:rPr>
        <w:t>   </w:t>
      </w:r>
    </w:p>
    <w:p w14:paraId="45F6FF19" w14:textId="06DDD66D"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يجوز الجمع بين إحدى الزيادات السنوية المنصوص عليها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المادة </w:t>
      </w:r>
      <w:r w:rsidRPr="00CA3053">
        <w:rPr>
          <w:rFonts w:ascii="Sakkal Majalla" w:eastAsia="Times New Roman" w:hAnsi="Sakkal Majalla" w:cs="Sakkal Majalla"/>
          <w:color w:val="333333"/>
          <w:sz w:val="28"/>
          <w:szCs w:val="28"/>
        </w:rPr>
        <w:t>(51) </w:t>
      </w:r>
      <w:r w:rsidRPr="00CA3053">
        <w:rPr>
          <w:rFonts w:ascii="Sakkal Majalla" w:eastAsia="Times New Roman" w:hAnsi="Sakkal Majalla" w:cs="Sakkal Majalla"/>
          <w:color w:val="333333"/>
          <w:sz w:val="28"/>
          <w:szCs w:val="28"/>
          <w:rtl/>
        </w:rPr>
        <w:t>من هذا النظام وإحدى الزيادات السنوية المنصوص عليها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المادة ذاتها</w:t>
      </w:r>
      <w:r w:rsidRPr="00CA3053">
        <w:rPr>
          <w:rFonts w:ascii="Sakkal Majalla" w:eastAsia="Times New Roman" w:hAnsi="Sakkal Majalla" w:cs="Sakkal Majalla"/>
          <w:color w:val="333333"/>
          <w:sz w:val="28"/>
          <w:szCs w:val="28"/>
        </w:rPr>
        <w:t>.</w:t>
      </w:r>
    </w:p>
    <w:p w14:paraId="18155B90"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53 </w:t>
      </w:r>
      <w:r w:rsidRPr="00CA3053">
        <w:rPr>
          <w:rFonts w:ascii="Sakkal Majalla" w:eastAsia="Times New Roman" w:hAnsi="Sakkal Majalla" w:cs="Sakkal Majalla"/>
          <w:sz w:val="28"/>
          <w:szCs w:val="28"/>
        </w:rPr>
        <w:t>   </w:t>
      </w:r>
    </w:p>
    <w:p w14:paraId="3BDD76E1" w14:textId="1B9E043D"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تضاف إلى الزيادات السنوية المنصوص عليها في المادتين </w:t>
      </w:r>
      <w:r w:rsidRPr="00CA3053">
        <w:rPr>
          <w:rFonts w:ascii="Sakkal Majalla" w:eastAsia="Times New Roman" w:hAnsi="Sakkal Majalla" w:cs="Sakkal Majalla"/>
          <w:color w:val="333333"/>
          <w:sz w:val="28"/>
          <w:szCs w:val="28"/>
        </w:rPr>
        <w:t>(51) </w:t>
      </w: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(52) </w:t>
      </w:r>
      <w:r w:rsidRPr="00CA3053">
        <w:rPr>
          <w:rFonts w:ascii="Sakkal Majalla" w:eastAsia="Times New Roman" w:hAnsi="Sakkal Majalla" w:cs="Sakkal Majalla"/>
          <w:color w:val="333333"/>
          <w:sz w:val="28"/>
          <w:szCs w:val="28"/>
          <w:rtl/>
        </w:rPr>
        <w:t>من هذا النظام زيادات عن كل سنة خبرة بحد أعلى </w:t>
      </w:r>
      <w:r w:rsidRPr="00CA3053">
        <w:rPr>
          <w:rFonts w:ascii="Sakkal Majalla" w:eastAsia="Times New Roman" w:hAnsi="Sakkal Majalla" w:cs="Sakkal Majalla"/>
          <w:color w:val="333333"/>
          <w:sz w:val="28"/>
          <w:szCs w:val="28"/>
        </w:rPr>
        <w:t>(5) </w:t>
      </w:r>
      <w:r w:rsidRPr="00CA3053">
        <w:rPr>
          <w:rFonts w:ascii="Sakkal Majalla" w:eastAsia="Times New Roman" w:hAnsi="Sakkal Majalla" w:cs="Sakkal Majalla"/>
          <w:color w:val="333333"/>
          <w:sz w:val="28"/>
          <w:szCs w:val="28"/>
          <w:rtl/>
        </w:rPr>
        <w:t>سنوات لمجموعة الخدمات الإدارية في الدرجة الثالثة و</w:t>
      </w:r>
      <w:r w:rsidRPr="00CA3053">
        <w:rPr>
          <w:rFonts w:ascii="Sakkal Majalla" w:eastAsia="Times New Roman" w:hAnsi="Sakkal Majalla" w:cs="Sakkal Majalla"/>
          <w:color w:val="333333"/>
          <w:sz w:val="28"/>
          <w:szCs w:val="28"/>
        </w:rPr>
        <w:t>(8) </w:t>
      </w:r>
      <w:r w:rsidRPr="00CA3053">
        <w:rPr>
          <w:rFonts w:ascii="Sakkal Majalla" w:eastAsia="Times New Roman" w:hAnsi="Sakkal Majalla" w:cs="Sakkal Majalla"/>
          <w:color w:val="333333"/>
          <w:sz w:val="28"/>
          <w:szCs w:val="28"/>
          <w:rtl/>
        </w:rPr>
        <w:t>سنوات لمجموعة الوظائف المهنية والحرفية في الدرجتين الثانية والأولى وفق المعادلة التالية</w:t>
      </w:r>
      <w:r w:rsidRPr="00CA3053">
        <w:rPr>
          <w:rFonts w:ascii="Sakkal Majalla" w:eastAsia="Times New Roman" w:hAnsi="Sakkal Majalla" w:cs="Sakkal Majalla"/>
          <w:color w:val="333333"/>
          <w:sz w:val="28"/>
          <w:szCs w:val="28"/>
        </w:rPr>
        <w:t>:-</w:t>
      </w:r>
    </w:p>
    <w:p w14:paraId="3A26759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مجموع سنوات الخبرة الموثقة </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علامات الاختبارات و/أو المقابلة</w:t>
      </w:r>
    </w:p>
    <w:p w14:paraId="7079481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w:t>
      </w:r>
    </w:p>
    <w:p w14:paraId="77CF835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كامل علامة الاختبار والمقابلة</w:t>
      </w:r>
    </w:p>
    <w:p w14:paraId="1E742C9F"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54 </w:t>
      </w:r>
      <w:r w:rsidRPr="00CA3053">
        <w:rPr>
          <w:rFonts w:ascii="Sakkal Majalla" w:eastAsia="Times New Roman" w:hAnsi="Sakkal Majalla" w:cs="Sakkal Majalla"/>
          <w:sz w:val="28"/>
          <w:szCs w:val="28"/>
        </w:rPr>
        <w:t>   </w:t>
      </w:r>
    </w:p>
    <w:p w14:paraId="65B8235F" w14:textId="06665269"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مع مراعاة ما ورد في المادة </w:t>
      </w:r>
      <w:r w:rsidRPr="00CA3053">
        <w:rPr>
          <w:rFonts w:ascii="Sakkal Majalla" w:eastAsia="Times New Roman" w:hAnsi="Sakkal Majalla" w:cs="Sakkal Majalla"/>
          <w:color w:val="333333"/>
          <w:sz w:val="28"/>
          <w:szCs w:val="28"/>
        </w:rPr>
        <w:t>(52) </w:t>
      </w:r>
      <w:r w:rsidRPr="00CA3053">
        <w:rPr>
          <w:rFonts w:ascii="Sakkal Majalla" w:eastAsia="Times New Roman" w:hAnsi="Sakkal Majalla" w:cs="Sakkal Majalla"/>
          <w:color w:val="333333"/>
          <w:sz w:val="28"/>
          <w:szCs w:val="28"/>
          <w:rtl/>
        </w:rPr>
        <w:t>من هذا النظام، يمنح الأمين العام بناء على تنسيب اللجنة الموظفين الذين يحصلون على الشهادات و/أو رخص السوق فرق الزيادات السنوية بين الشهادة و/أو رخص السوق الجديدة والشهادة و/أو رخص السوق الحاصلين عليها والمنصوص عليها في المادة </w:t>
      </w:r>
      <w:r w:rsidRPr="00CA3053">
        <w:rPr>
          <w:rFonts w:ascii="Sakkal Majalla" w:eastAsia="Times New Roman" w:hAnsi="Sakkal Majalla" w:cs="Sakkal Majalla"/>
          <w:color w:val="333333"/>
          <w:sz w:val="28"/>
          <w:szCs w:val="28"/>
        </w:rPr>
        <w:t>(51) </w:t>
      </w:r>
      <w:r w:rsidRPr="00CA3053">
        <w:rPr>
          <w:rFonts w:ascii="Sakkal Majalla" w:eastAsia="Times New Roman" w:hAnsi="Sakkal Majalla" w:cs="Sakkal Majalla"/>
          <w:color w:val="333333"/>
          <w:sz w:val="28"/>
          <w:szCs w:val="28"/>
          <w:rtl/>
        </w:rPr>
        <w:t>من هذا النظام</w:t>
      </w:r>
      <w:r w:rsidRPr="00CA3053">
        <w:rPr>
          <w:rFonts w:ascii="Sakkal Majalla" w:eastAsia="Times New Roman" w:hAnsi="Sakkal Majalla" w:cs="Sakkal Majalla"/>
          <w:color w:val="333333"/>
          <w:sz w:val="28"/>
          <w:szCs w:val="28"/>
        </w:rPr>
        <w:t>.</w:t>
      </w:r>
    </w:p>
    <w:p w14:paraId="698869AE"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55 </w:t>
      </w:r>
      <w:r w:rsidRPr="00CA3053">
        <w:rPr>
          <w:rFonts w:ascii="Sakkal Majalla" w:eastAsia="Times New Roman" w:hAnsi="Sakkal Majalla" w:cs="Sakkal Majalla"/>
          <w:sz w:val="28"/>
          <w:szCs w:val="28"/>
        </w:rPr>
        <w:t>   </w:t>
      </w:r>
    </w:p>
    <w:p w14:paraId="142B0ACF" w14:textId="69E0A0DF"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لا يجوز أن يكون للتعيين أو تعديل الوضع أثر رجعي ويعتبر تعيين الموظف من تاريخ مباشرته العمل ويتقاضى راتبه الاساسي من ذلك التاريخ</w:t>
      </w:r>
      <w:r w:rsidRPr="00CA3053">
        <w:rPr>
          <w:rFonts w:ascii="Sakkal Majalla" w:eastAsia="Times New Roman" w:hAnsi="Sakkal Majalla" w:cs="Sakkal Majalla"/>
          <w:color w:val="333333"/>
          <w:sz w:val="28"/>
          <w:szCs w:val="28"/>
        </w:rPr>
        <w:t>.</w:t>
      </w:r>
    </w:p>
    <w:p w14:paraId="2DC2EC0D"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56 </w:t>
      </w:r>
      <w:r w:rsidRPr="00CA3053">
        <w:rPr>
          <w:rFonts w:ascii="Sakkal Majalla" w:eastAsia="Times New Roman" w:hAnsi="Sakkal Majalla" w:cs="Sakkal Majalla"/>
          <w:sz w:val="28"/>
          <w:szCs w:val="28"/>
        </w:rPr>
        <w:t>   </w:t>
      </w:r>
    </w:p>
    <w:p w14:paraId="4AFE6BFF" w14:textId="314B387D"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يعين الموظف من الفئات الأولى والثانية والثالثة وفقاً لتعليمات اختيار وتعيين الموظفين في الخدمة المدنية بقرار من الوزير بناءً على تنسيب الأمين العام بالدرجة والراتب الأساسي الذي تحدده اللجنة بموجب أحكام هذا النظام بعد التأكد من صحة إجراءات التعيين</w:t>
      </w:r>
      <w:r w:rsidRPr="00CA3053">
        <w:rPr>
          <w:rFonts w:ascii="Sakkal Majalla" w:eastAsia="Times New Roman" w:hAnsi="Sakkal Majalla" w:cs="Sakkal Majalla"/>
          <w:color w:val="333333"/>
          <w:sz w:val="28"/>
          <w:szCs w:val="28"/>
        </w:rPr>
        <w:t>.</w:t>
      </w:r>
    </w:p>
    <w:p w14:paraId="0B6275E0"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57 </w:t>
      </w:r>
      <w:r w:rsidRPr="00CA3053">
        <w:rPr>
          <w:rFonts w:ascii="Sakkal Majalla" w:eastAsia="Times New Roman" w:hAnsi="Sakkal Majalla" w:cs="Sakkal Majalla"/>
          <w:sz w:val="28"/>
          <w:szCs w:val="28"/>
        </w:rPr>
        <w:t>   </w:t>
      </w:r>
    </w:p>
    <w:p w14:paraId="3936BE09" w14:textId="29E683FE"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إذا لم تكن هناك وظيفة شاغرة من الفئة والدرجة التي يستحقها المرشح للتعيين بموجب أحكام هذا النظام فيجوز تعيينه على حساب وظيفة شاغرة ذات درجة أعلى أو أدنى مباشرة من الدرجة التي يستحقها من الفئة ذاتها ويتقاضى راتبه الاساسي من مخصصات هذه الدرجة على أن يعدل وضعه بقرار من الوزير في أول وظيفة تشغر بالدرجة التي يستحقها أو بإدراجها له في أول نظام يصدر لتشكيلات الوظائف وتعتبر أقدميته في الدرجة في أي من الحالتين اعتباراً من تاريخ تعيينه في الوظيفة</w:t>
      </w:r>
      <w:r w:rsidRPr="00CA3053">
        <w:rPr>
          <w:rFonts w:ascii="Sakkal Majalla" w:eastAsia="Times New Roman" w:hAnsi="Sakkal Majalla" w:cs="Sakkal Majalla"/>
          <w:color w:val="333333"/>
          <w:sz w:val="28"/>
          <w:szCs w:val="28"/>
        </w:rPr>
        <w:t>.</w:t>
      </w:r>
    </w:p>
    <w:p w14:paraId="47DF4A0B"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58 </w:t>
      </w:r>
      <w:r w:rsidRPr="00CA3053">
        <w:rPr>
          <w:rFonts w:ascii="Sakkal Majalla" w:eastAsia="Times New Roman" w:hAnsi="Sakkal Majalla" w:cs="Sakkal Majalla"/>
          <w:sz w:val="28"/>
          <w:szCs w:val="28"/>
        </w:rPr>
        <w:t>   </w:t>
      </w:r>
    </w:p>
    <w:p w14:paraId="7DB11498" w14:textId="5B50DA9B"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يمارس الموظف المعين في وظائف الفئة الثالثة مهام الوظيفة التي تم تعيينه فيها وواجباتها بصورة فعلية وبما يتفق والوصف الوظيفي المحدد في تعليمات وصف وتصنيف وظائف هذه الفئة ولا يجوز نقله من الوظيفة التي عين فيها إلا ضمن هذه الفئة</w:t>
      </w:r>
      <w:r w:rsidRPr="00CA3053">
        <w:rPr>
          <w:rFonts w:ascii="Sakkal Majalla" w:eastAsia="Times New Roman" w:hAnsi="Sakkal Majalla" w:cs="Sakkal Majalla"/>
          <w:color w:val="333333"/>
          <w:sz w:val="28"/>
          <w:szCs w:val="28"/>
        </w:rPr>
        <w:t>.</w:t>
      </w:r>
    </w:p>
    <w:p w14:paraId="15943107"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59 </w:t>
      </w:r>
      <w:r w:rsidRPr="00CA3053">
        <w:rPr>
          <w:rFonts w:ascii="Sakkal Majalla" w:eastAsia="Times New Roman" w:hAnsi="Sakkal Majalla" w:cs="Sakkal Majalla"/>
          <w:sz w:val="28"/>
          <w:szCs w:val="28"/>
        </w:rPr>
        <w:t>   </w:t>
      </w:r>
    </w:p>
    <w:p w14:paraId="7092935C" w14:textId="5C286AC0"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22C281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lastRenderedPageBreak/>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إذا أُعيد موظف سابق إلى الخدمة المدنية فلا يجوز تعيينه في درجة أعلى من الدرجة التي كان يشغلها عندما انتهت خدمته أو براتب اساسي أعلى من الراتب الاساسي الذي كان يتقاضاه في ذلك الوقت إلا إذا كان قد حصل على مؤهل علمي جديد أو على خبرة تتفق مع الوظيفة التي سيعين فيها فتطبق عليه في هذه الحالة أحكام هذا النظام فيما يتعلق بذلك المؤهل وتلك الخبرة</w:t>
      </w:r>
      <w:r w:rsidRPr="00CA3053">
        <w:rPr>
          <w:rFonts w:ascii="Sakkal Majalla" w:eastAsia="Times New Roman" w:hAnsi="Sakkal Majalla" w:cs="Sakkal Majalla"/>
          <w:color w:val="333333"/>
          <w:sz w:val="28"/>
          <w:szCs w:val="28"/>
        </w:rPr>
        <w:t>.</w:t>
      </w:r>
    </w:p>
    <w:p w14:paraId="330A8A9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67492D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يستثنى من أحكام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الموظف الذي أعيد تعيينه بموجب عقد شامل لجميع العلاوات</w:t>
      </w:r>
      <w:r w:rsidRPr="00CA3053">
        <w:rPr>
          <w:rFonts w:ascii="Sakkal Majalla" w:eastAsia="Times New Roman" w:hAnsi="Sakkal Majalla" w:cs="Sakkal Majalla"/>
          <w:color w:val="333333"/>
          <w:sz w:val="28"/>
          <w:szCs w:val="28"/>
        </w:rPr>
        <w:t>.</w:t>
      </w:r>
    </w:p>
    <w:p w14:paraId="3131E18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1A4C97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يخضع كل من يتم تعيينه وفقا لاحكام الفقرتين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و(ب) من هذه المادة لاحكام قانون الضمان الاجتماعي</w:t>
      </w:r>
      <w:r w:rsidRPr="00CA3053">
        <w:rPr>
          <w:rFonts w:ascii="Sakkal Majalla" w:eastAsia="Times New Roman" w:hAnsi="Sakkal Majalla" w:cs="Sakkal Majalla"/>
          <w:color w:val="333333"/>
          <w:sz w:val="28"/>
          <w:szCs w:val="28"/>
        </w:rPr>
        <w:t>. </w:t>
      </w:r>
    </w:p>
    <w:p w14:paraId="63419CE8"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60 </w:t>
      </w:r>
      <w:r w:rsidRPr="00CA3053">
        <w:rPr>
          <w:rFonts w:ascii="Sakkal Majalla" w:eastAsia="Times New Roman" w:hAnsi="Sakkal Majalla" w:cs="Sakkal Majalla"/>
          <w:sz w:val="28"/>
          <w:szCs w:val="28"/>
        </w:rPr>
        <w:t>   </w:t>
      </w:r>
    </w:p>
    <w:p w14:paraId="68AB4973" w14:textId="712994E2"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E2DB10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يتم تعيين الموظف بعقد على حساب المشاريع أو على حساب رواتب الموظفين المنفكين عن العمل بسبب الإعارة أو الإجازة بدون راتب وعلاوات وفقاً لتعليمات اختيار وتعيين الموظفين وبالراتب الاساسي الذي تحدده اللجنة بموجب أحكام هذا النظام بقرار من الوزير بناء على تنسيب الأمين العام</w:t>
      </w:r>
      <w:r w:rsidRPr="00CA3053">
        <w:rPr>
          <w:rFonts w:ascii="Sakkal Majalla" w:eastAsia="Times New Roman" w:hAnsi="Sakkal Majalla" w:cs="Sakkal Majalla"/>
          <w:color w:val="333333"/>
          <w:sz w:val="28"/>
          <w:szCs w:val="28"/>
        </w:rPr>
        <w:t>.</w:t>
      </w:r>
    </w:p>
    <w:p w14:paraId="09ECEA6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0E9463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تنهى حكماً خدمة الموظف المعين بعقد على حساب المشاريع أو على حساب رواتب الموظفين المنفكين عن العمل بسبب الإعارة أو الإجازة دون راتب وعلاوات عند انتهاء المشروع أو نفاد مخصصاته أو عند انتهاء إعارة الموظف أو انتهاء إجازته بعد عودته لاستئناف عمله في الدائرة</w:t>
      </w:r>
      <w:r w:rsidRPr="00CA3053">
        <w:rPr>
          <w:rFonts w:ascii="Sakkal Majalla" w:eastAsia="Times New Roman" w:hAnsi="Sakkal Majalla" w:cs="Sakkal Majalla"/>
          <w:color w:val="333333"/>
          <w:sz w:val="28"/>
          <w:szCs w:val="28"/>
        </w:rPr>
        <w:t>.</w:t>
      </w:r>
    </w:p>
    <w:p w14:paraId="70385D5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D60A70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إذا انتهى عقد الموظف المعين وفق تعليمات اختيار وتعيين الموظفين على النحو المبين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فتعطى له الأولوية في التعيين على الوظائف الشاغرة التي تناسب مؤهلاته العلمية وفقاً لهذه التعليمات</w:t>
      </w:r>
      <w:r w:rsidRPr="00CA3053">
        <w:rPr>
          <w:rFonts w:ascii="Sakkal Majalla" w:eastAsia="Times New Roman" w:hAnsi="Sakkal Majalla" w:cs="Sakkal Majalla"/>
          <w:color w:val="333333"/>
          <w:sz w:val="28"/>
          <w:szCs w:val="28"/>
        </w:rPr>
        <w:t>.</w:t>
      </w:r>
    </w:p>
    <w:p w14:paraId="3FF4467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93FAF9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د-1</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تعطى الأولوية لتحويل صفة تعيين الموظف المعين بموجب أحكام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على الوظائف الشاغرة في أي دائرة بتاريخ </w:t>
      </w:r>
      <w:r w:rsidRPr="00CA3053">
        <w:rPr>
          <w:rFonts w:ascii="Sakkal Majalla" w:eastAsia="Times New Roman" w:hAnsi="Sakkal Majalla" w:cs="Sakkal Majalla"/>
          <w:color w:val="333333"/>
          <w:sz w:val="28"/>
          <w:szCs w:val="28"/>
        </w:rPr>
        <w:t>31/12 </w:t>
      </w:r>
      <w:r w:rsidRPr="00CA3053">
        <w:rPr>
          <w:rFonts w:ascii="Sakkal Majalla" w:eastAsia="Times New Roman" w:hAnsi="Sakkal Majalla" w:cs="Sakkal Majalla"/>
          <w:color w:val="333333"/>
          <w:sz w:val="28"/>
          <w:szCs w:val="28"/>
          <w:rtl/>
        </w:rPr>
        <w:t>من كل عام بالفئة والدرجة والراتب الاساسي ذاته الذي كان يتقاضاه في هذا التاريخ بقرار من المرجع المختص بناء على تنسيب اللجنة</w:t>
      </w:r>
      <w:r w:rsidRPr="00CA3053">
        <w:rPr>
          <w:rFonts w:ascii="Sakkal Majalla" w:eastAsia="Times New Roman" w:hAnsi="Sakkal Majalla" w:cs="Sakkal Majalla"/>
          <w:color w:val="333333"/>
          <w:sz w:val="28"/>
          <w:szCs w:val="28"/>
        </w:rPr>
        <w:t>.</w:t>
      </w:r>
    </w:p>
    <w:p w14:paraId="3B406A2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13557C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تعتبر خدمة الموظف المشمول بأحكام البند </w:t>
      </w: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من هذه الفقرة خدمة فعلية للغايات المحددة جميعها بموجب هذا النظام</w:t>
      </w:r>
      <w:r w:rsidRPr="00CA3053">
        <w:rPr>
          <w:rFonts w:ascii="Sakkal Majalla" w:eastAsia="Times New Roman" w:hAnsi="Sakkal Majalla" w:cs="Sakkal Majalla"/>
          <w:color w:val="333333"/>
          <w:sz w:val="28"/>
          <w:szCs w:val="28"/>
        </w:rPr>
        <w:t>.</w:t>
      </w:r>
    </w:p>
    <w:p w14:paraId="667424B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0B12A4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هـ</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في الأحوال كلها لا ينطبق ما جاء في هذه المادة على الموظفين المعينين بعقود خارج تعليمات اختيار وتعيين الموظفين أو استثناء منها ويجب إنهاء خدماتهم وفقاً لأحكام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w:t>
      </w:r>
      <w:r w:rsidRPr="00CA3053">
        <w:rPr>
          <w:rFonts w:ascii="Sakkal Majalla" w:eastAsia="Times New Roman" w:hAnsi="Sakkal Majalla" w:cs="Sakkal Majalla"/>
          <w:color w:val="333333"/>
          <w:sz w:val="28"/>
          <w:szCs w:val="28"/>
        </w:rPr>
        <w:t>.</w:t>
      </w:r>
    </w:p>
    <w:p w14:paraId="5397A9DC"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61 </w:t>
      </w:r>
      <w:r w:rsidRPr="00CA3053">
        <w:rPr>
          <w:rFonts w:ascii="Sakkal Majalla" w:eastAsia="Times New Roman" w:hAnsi="Sakkal Majalla" w:cs="Sakkal Majalla"/>
          <w:sz w:val="28"/>
          <w:szCs w:val="28"/>
        </w:rPr>
        <w:t>   </w:t>
      </w:r>
    </w:p>
    <w:p w14:paraId="3FB53D3B" w14:textId="672D6564"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في حالات خاصة ومبررة تتطلبها مصلحة العمل في الدائرة ولاستقطاب كفاءات علمية وخبرات عملية مميزة يجوز تعيين الموظف بموجب عقد شامل لجميع الـعلاوات وبـراتب يزيد على الرواتب المحددة وفقاً لتعليمات اختيار وتعيين الموظفين على أن تراعى الأسس والإجراءات التالية</w:t>
      </w:r>
      <w:r w:rsidRPr="00CA3053">
        <w:rPr>
          <w:rFonts w:ascii="Sakkal Majalla" w:eastAsia="Times New Roman" w:hAnsi="Sakkal Majalla" w:cs="Sakkal Majalla"/>
          <w:color w:val="333333"/>
          <w:sz w:val="28"/>
          <w:szCs w:val="28"/>
        </w:rPr>
        <w:t>:-</w:t>
      </w:r>
    </w:p>
    <w:p w14:paraId="26FAC61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D8F43E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تقوم الدائرة المعنية التي تتوافر لديها وظائف شاغرة بعقود شاملة لجميع العلاوات بتزويد الديوان بمسميات هذه الوظائف ووصفها الوظيفي والمؤهلات والخبرات والكفاءات والمهارات المطلوبة لإشغالها وأعدادها ورواتبها المتناسبة مع ذلك</w:t>
      </w:r>
      <w:r w:rsidRPr="00CA3053">
        <w:rPr>
          <w:rFonts w:ascii="Sakkal Majalla" w:eastAsia="Times New Roman" w:hAnsi="Sakkal Majalla" w:cs="Sakkal Majalla"/>
          <w:color w:val="333333"/>
          <w:sz w:val="28"/>
          <w:szCs w:val="28"/>
        </w:rPr>
        <w:t>.</w:t>
      </w:r>
    </w:p>
    <w:p w14:paraId="7C2C573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C1BE86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تقوم الدائرة المعنية بالتنسيق مع الديوان بالإعلان عن تلك الوظائف في صحيفة محلية يومية واحدة من الصحف الاوسع انتشارا</w:t>
      </w:r>
      <w:r w:rsidRPr="00CA3053">
        <w:rPr>
          <w:rFonts w:ascii="Sakkal Majalla" w:eastAsia="Times New Roman" w:hAnsi="Sakkal Majalla" w:cs="Sakkal Majalla"/>
          <w:color w:val="333333"/>
          <w:sz w:val="28"/>
          <w:szCs w:val="28"/>
        </w:rPr>
        <w:t>.</w:t>
      </w:r>
    </w:p>
    <w:p w14:paraId="65B05DA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A0601D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تؤلف لجنة برئاسة الأمين العام وعضوية مندوب الديوان واثنين من كبار موظفي الدائرة من ذوي الاختصاص يسميهما الوزير ويجوز لها الاستعانة بذوي الاختصاص لإجراء المقابلات الشخصية على ضوء نتائج الامتحان التنافسي الذي يعقده الديوان للمتقدمين وترفع اللجنة توصياتها للجنة المركزية للنظر في قيمة العقد في ضوء تناسب خبرات المرشحين للتعيين مع متطلبات اشغال الوظيفة والمخصصات والتنسيب بالتعيين للوزير، على ان تنظر اللجنة المركزية في تجديد العقد اذا كانت قيمة الزيادة على العقد تتجاوز قيمة الزيادة السنوية المحددة بموجب احكام هذا النظام</w:t>
      </w:r>
    </w:p>
    <w:p w14:paraId="1381B96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2B34B0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تتولى اللجنة الفنية المشكلة بموجب المادة </w:t>
      </w:r>
      <w:r w:rsidRPr="00CA3053">
        <w:rPr>
          <w:rFonts w:ascii="Sakkal Majalla" w:eastAsia="Times New Roman" w:hAnsi="Sakkal Majalla" w:cs="Sakkal Majalla"/>
          <w:color w:val="333333"/>
          <w:sz w:val="28"/>
          <w:szCs w:val="28"/>
        </w:rPr>
        <w:t>(14) </w:t>
      </w:r>
      <w:r w:rsidRPr="00CA3053">
        <w:rPr>
          <w:rFonts w:ascii="Sakkal Majalla" w:eastAsia="Times New Roman" w:hAnsi="Sakkal Majalla" w:cs="Sakkal Majalla"/>
          <w:color w:val="333333"/>
          <w:sz w:val="28"/>
          <w:szCs w:val="28"/>
          <w:rtl/>
        </w:rPr>
        <w:t>من هذا النظام تحديد سقوف رواتب وظائف العقود الشاملة لجميع العلاوات التي تطلب الدائرة احداثها بعد نفاذ احكام هذا النظام، وتقييمها من حيث طبيعتها وندرتها ودرجة صعوبتها ومدى الحاجة إليها ومدى ارتبا</w:t>
      </w:r>
      <w:r w:rsidRPr="00CA3053">
        <w:rPr>
          <w:rFonts w:ascii="Sakkal Majalla" w:eastAsia="Times New Roman" w:hAnsi="Sakkal Majalla" w:cs="Sakkal Majalla"/>
          <w:color w:val="333333"/>
          <w:sz w:val="28"/>
          <w:szCs w:val="28"/>
          <w:rtl/>
        </w:rPr>
        <w:lastRenderedPageBreak/>
        <w:t>طها بالوظائف الأساسية للدائرة ومقارنة راتبها مع سوق العمل وفقا للاسس التي يعدها الديوان بالتنسيق مع الجهات المعنية ويقرها المجلس</w:t>
      </w:r>
      <w:r w:rsidRPr="00CA3053">
        <w:rPr>
          <w:rFonts w:ascii="Sakkal Majalla" w:eastAsia="Times New Roman" w:hAnsi="Sakkal Majalla" w:cs="Sakkal Majalla"/>
          <w:color w:val="333333"/>
          <w:sz w:val="28"/>
          <w:szCs w:val="28"/>
        </w:rPr>
        <w:t>.</w:t>
      </w:r>
    </w:p>
    <w:p w14:paraId="63527A3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E26DFF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ترفع اللجنة الفنية تنسيباتها الى اللجنة المركزية والتي تعتمد مقدار الراتب للوظائف المشار اليها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w:t>
      </w:r>
      <w:r w:rsidRPr="00CA3053">
        <w:rPr>
          <w:rFonts w:ascii="Sakkal Majalla" w:eastAsia="Times New Roman" w:hAnsi="Sakkal Majalla" w:cs="Sakkal Majalla"/>
          <w:color w:val="333333"/>
          <w:sz w:val="28"/>
          <w:szCs w:val="28"/>
        </w:rPr>
        <w:t>.</w:t>
      </w:r>
    </w:p>
    <w:p w14:paraId="646A5CE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F7B961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على الرغم مما ورد في هذه المادة، لرئيس الوزراء الموافقة على تعيين الموظف بموجب عقد شامل لجميع العلاوات بتنسيب من الوزير المعني وتوصية لجنة يشكلها رئيس الوزراء لهذه الغاية، وفي حال الموافقة على التعيين يوقع العقد من قبل الوزير المعني، ويجدد العقد سنوياً حسب مصلحة العمل</w:t>
      </w:r>
      <w:r w:rsidRPr="00CA3053">
        <w:rPr>
          <w:rFonts w:ascii="Sakkal Majalla" w:eastAsia="Times New Roman" w:hAnsi="Sakkal Majalla" w:cs="Sakkal Majalla"/>
          <w:color w:val="333333"/>
          <w:sz w:val="28"/>
          <w:szCs w:val="28"/>
        </w:rPr>
        <w:t>.</w:t>
      </w:r>
    </w:p>
    <w:p w14:paraId="7806F002"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62 </w:t>
      </w:r>
      <w:r w:rsidRPr="00CA3053">
        <w:rPr>
          <w:rFonts w:ascii="Sakkal Majalla" w:eastAsia="Times New Roman" w:hAnsi="Sakkal Majalla" w:cs="Sakkal Majalla"/>
          <w:sz w:val="28"/>
          <w:szCs w:val="28"/>
        </w:rPr>
        <w:t>   </w:t>
      </w:r>
    </w:p>
    <w:p w14:paraId="2FE2E0F9" w14:textId="7C5C3269"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يعد الديوان نماذج عقود موحدة لتعيين الموظفين بعقود لدى جميع الدوائر يتم اعتمادها من المجلس بناءً على تنسيب اللجنة المركزية ولا يجوز تعيين أي موظف بعقد إلا بموجب هذه النماذج ويجوز في حالات استثنائية ومبررة اعتماد نماذج عقود خاصة لبعض الدوائر او الوظائف الحرجة</w:t>
      </w:r>
      <w:r w:rsidRPr="00CA3053">
        <w:rPr>
          <w:rFonts w:ascii="Sakkal Majalla" w:eastAsia="Times New Roman" w:hAnsi="Sakkal Majalla" w:cs="Sakkal Majalla"/>
          <w:color w:val="333333"/>
          <w:sz w:val="28"/>
          <w:szCs w:val="28"/>
        </w:rPr>
        <w:t>.                 </w:t>
      </w:r>
    </w:p>
    <w:p w14:paraId="2DDD904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7F54CF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مع مراعاة ما ورد في المادة </w:t>
      </w:r>
      <w:r w:rsidRPr="00CA3053">
        <w:rPr>
          <w:rFonts w:ascii="Sakkal Majalla" w:eastAsia="Times New Roman" w:hAnsi="Sakkal Majalla" w:cs="Sakkal Majalla"/>
          <w:color w:val="333333"/>
          <w:sz w:val="28"/>
          <w:szCs w:val="28"/>
        </w:rPr>
        <w:t>(61) </w:t>
      </w:r>
      <w:r w:rsidRPr="00CA3053">
        <w:rPr>
          <w:rFonts w:ascii="Sakkal Majalla" w:eastAsia="Times New Roman" w:hAnsi="Sakkal Majalla" w:cs="Sakkal Majalla"/>
          <w:color w:val="333333"/>
          <w:sz w:val="28"/>
          <w:szCs w:val="28"/>
          <w:rtl/>
        </w:rPr>
        <w:t>من هذا النظام تطبق على الموظف المعين بعقد الشروط الواردة في عقد استخدامه</w:t>
      </w:r>
      <w:r w:rsidRPr="00CA3053">
        <w:rPr>
          <w:rFonts w:ascii="Sakkal Majalla" w:eastAsia="Times New Roman" w:hAnsi="Sakkal Majalla" w:cs="Sakkal Majalla"/>
          <w:color w:val="333333"/>
          <w:sz w:val="28"/>
          <w:szCs w:val="28"/>
        </w:rPr>
        <w:t>.</w:t>
      </w:r>
    </w:p>
    <w:p w14:paraId="563179B9"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63 </w:t>
      </w:r>
      <w:r w:rsidRPr="00CA3053">
        <w:rPr>
          <w:rFonts w:ascii="Sakkal Majalla" w:eastAsia="Times New Roman" w:hAnsi="Sakkal Majalla" w:cs="Sakkal Majalla"/>
          <w:sz w:val="28"/>
          <w:szCs w:val="28"/>
        </w:rPr>
        <w:t>   </w:t>
      </w:r>
    </w:p>
    <w:p w14:paraId="569A1843" w14:textId="3D328552"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يخضع الموظف المُعين في الخدمة المدنية لمدة سنتين تحت التجربة تبدأ من تاريخ مباشرته العمل في وظيفته ويتم تجديد عقده أو إنهاء خدمته في ضوء نتائج تقييم أدائه بعد انتهاء مدة التجربة، ويجوز إنهاء خدمته في أي مرحلة من مراحل التقييم في ضوء نتائج تقييم ادائه بقرار من المرجع المختص بالتعيين في كلتا الحالتين وفقا للنموذج الذي يعده الديوان لهذه الغاية</w:t>
      </w:r>
      <w:r w:rsidRPr="00CA3053">
        <w:rPr>
          <w:rFonts w:ascii="Sakkal Majalla" w:eastAsia="Times New Roman" w:hAnsi="Sakkal Majalla" w:cs="Sakkal Majalla"/>
          <w:color w:val="333333"/>
          <w:sz w:val="28"/>
          <w:szCs w:val="28"/>
        </w:rPr>
        <w:t>. </w:t>
      </w:r>
    </w:p>
    <w:p w14:paraId="70A1B5E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6CB560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لاغراض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تعتبر مدة خدمة الموظف بعقد القائم على رأس عمله والذي تم تعيينه بوظيفة شاغرة خدمة مستمرة</w:t>
      </w:r>
      <w:r w:rsidRPr="00CA3053">
        <w:rPr>
          <w:rFonts w:ascii="Sakkal Majalla" w:eastAsia="Times New Roman" w:hAnsi="Sakkal Majalla" w:cs="Sakkal Majalla"/>
          <w:color w:val="333333"/>
          <w:sz w:val="28"/>
          <w:szCs w:val="28"/>
        </w:rPr>
        <w:t>.</w:t>
      </w:r>
    </w:p>
    <w:p w14:paraId="41B0039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8858DE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إذا أعيد تعيين أي شخص في الخدمة المدنية فيعتبر تحت التجربة للمدة المشار إليها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w:t>
      </w:r>
      <w:r w:rsidRPr="00CA3053">
        <w:rPr>
          <w:rFonts w:ascii="Sakkal Majalla" w:eastAsia="Times New Roman" w:hAnsi="Sakkal Majalla" w:cs="Sakkal Majalla"/>
          <w:color w:val="333333"/>
          <w:sz w:val="28"/>
          <w:szCs w:val="28"/>
        </w:rPr>
        <w:t>.</w:t>
      </w:r>
    </w:p>
    <w:p w14:paraId="56A24BB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B3F48B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على كل دائرة تأهيل الموظف المعين تحت التجربة وتعريفه بواقع الدائرة وعملها وأهدافها ومهامها وتنظيمها الإداري والتشريعات الخاصة بها وتدريبه على أساليب العمل بما في ذلك إشراكه في برامج توجيه الموظف الجديد</w:t>
      </w:r>
      <w:r w:rsidRPr="00CA3053">
        <w:rPr>
          <w:rFonts w:ascii="Sakkal Majalla" w:eastAsia="Times New Roman" w:hAnsi="Sakkal Majalla" w:cs="Sakkal Majalla"/>
          <w:color w:val="333333"/>
          <w:sz w:val="28"/>
          <w:szCs w:val="28"/>
        </w:rPr>
        <w:t>.</w:t>
      </w:r>
    </w:p>
    <w:p w14:paraId="79971CD9"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64 </w:t>
      </w:r>
      <w:r w:rsidRPr="00CA3053">
        <w:rPr>
          <w:rFonts w:ascii="Sakkal Majalla" w:eastAsia="Times New Roman" w:hAnsi="Sakkal Majalla" w:cs="Sakkal Majalla"/>
          <w:sz w:val="28"/>
          <w:szCs w:val="28"/>
        </w:rPr>
        <w:t>   </w:t>
      </w:r>
    </w:p>
    <w:p w14:paraId="1CFF722B" w14:textId="43178D5E"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مع مراعاة التشريعات المعمول بها في المملكة، يجوز تعيين غير الأردني في أي وظيفة بموجب عقد إذا لم يتقدم أردني تتوافر فيه المؤهلات والمتطلبات اللازمة للوظيفة بعد إعلان الدائرة عنها في صحيفة محلية يومية واحدة على الأقل وبعد الحصول على موافقة مجلس الوزراء</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بناءً على تنسيب اللجنة المركزية</w:t>
      </w:r>
      <w:r w:rsidRPr="00CA3053">
        <w:rPr>
          <w:rFonts w:ascii="Sakkal Majalla" w:eastAsia="Times New Roman" w:hAnsi="Sakkal Majalla" w:cs="Sakkal Majalla"/>
          <w:color w:val="333333"/>
          <w:sz w:val="28"/>
          <w:szCs w:val="28"/>
        </w:rPr>
        <w:t>.</w:t>
      </w:r>
    </w:p>
    <w:p w14:paraId="23FA823C"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65 </w:t>
      </w:r>
      <w:r w:rsidRPr="00CA3053">
        <w:rPr>
          <w:rFonts w:ascii="Sakkal Majalla" w:eastAsia="Times New Roman" w:hAnsi="Sakkal Majalla" w:cs="Sakkal Majalla"/>
          <w:sz w:val="28"/>
          <w:szCs w:val="28"/>
        </w:rPr>
        <w:t>   </w:t>
      </w:r>
    </w:p>
    <w:p w14:paraId="2860704D" w14:textId="353A9889"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لوزير المالية والوزير بعد الاستئناس برأي لجنة فنية تشكل برئاسة مندوب عن دائرة الموازنة العامة وعضوية كل من الديوان والدائرة المعنية الموافقة على استخدام أشخاص وبشكل مؤقت على حساب المشاريع لمدة تقل عن سنة وفقا لما يلي</w:t>
      </w:r>
      <w:r w:rsidRPr="00CA3053">
        <w:rPr>
          <w:rFonts w:ascii="Sakkal Majalla" w:eastAsia="Times New Roman" w:hAnsi="Sakkal Majalla" w:cs="Sakkal Majalla"/>
          <w:color w:val="333333"/>
          <w:sz w:val="28"/>
          <w:szCs w:val="28"/>
        </w:rPr>
        <w:t>:-</w:t>
      </w:r>
    </w:p>
    <w:p w14:paraId="16C0F45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36A9A8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تحدد الدائرة عدد المستخدمين وتخصصاتهم ومؤهلاتهم العلمية ومدة استخدامهم واي شروط اخرى مناسبة</w:t>
      </w:r>
      <w:r w:rsidRPr="00CA3053">
        <w:rPr>
          <w:rFonts w:ascii="Sakkal Majalla" w:eastAsia="Times New Roman" w:hAnsi="Sakkal Majalla" w:cs="Sakkal Majalla"/>
          <w:color w:val="333333"/>
          <w:sz w:val="28"/>
          <w:szCs w:val="28"/>
        </w:rPr>
        <w:t>.</w:t>
      </w:r>
    </w:p>
    <w:p w14:paraId="2BB7F11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AA9898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تقوم الدائرة بالاعلان عن الوظائف الخاصة بالمشاريع وتضمين الاعلان مدة المشروع والمؤهلات العلمية والخبرات العملية المطلوبة، مع بيان عدم التزام الدائرة بتثبيت المستخدمين في الدائرة خلال مدة المشروع او بعد الانتهاء من تنفيذه</w:t>
      </w:r>
      <w:r w:rsidRPr="00CA3053">
        <w:rPr>
          <w:rFonts w:ascii="Sakkal Majalla" w:eastAsia="Times New Roman" w:hAnsi="Sakkal Majalla" w:cs="Sakkal Majalla"/>
          <w:color w:val="333333"/>
          <w:sz w:val="28"/>
          <w:szCs w:val="28"/>
        </w:rPr>
        <w:t>.</w:t>
      </w:r>
    </w:p>
    <w:p w14:paraId="650CD48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84247D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تقوم اللجنة بفرز طلبات المتقدمين وتقييمها وترشيح الاشخاص الذين تنطبق عليهم الشروط والتنسيب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للوزير لاتخاذ القرار المناسب بشأنهم</w:t>
      </w:r>
      <w:r w:rsidRPr="00CA3053">
        <w:rPr>
          <w:rFonts w:ascii="Sakkal Majalla" w:eastAsia="Times New Roman" w:hAnsi="Sakkal Majalla" w:cs="Sakkal Majalla"/>
          <w:color w:val="333333"/>
          <w:sz w:val="28"/>
          <w:szCs w:val="28"/>
        </w:rPr>
        <w:t>.</w:t>
      </w:r>
    </w:p>
    <w:p w14:paraId="61CBB6A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F2C49C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يقوم الشخص الذي وقع عليه الاختيار بتقديم اقرار خطي يتم حفظه في ملفه يفيد بأن خدماته تعتبر منتهية تلقائيا في حال انتهاء المشروع او نفاد مخصصاتة ايهما اسبق</w:t>
      </w:r>
      <w:r w:rsidRPr="00CA3053">
        <w:rPr>
          <w:rFonts w:ascii="Sakkal Majalla" w:eastAsia="Times New Roman" w:hAnsi="Sakkal Majalla" w:cs="Sakkal Majalla"/>
          <w:color w:val="333333"/>
          <w:sz w:val="28"/>
          <w:szCs w:val="28"/>
        </w:rPr>
        <w:t>.</w:t>
      </w:r>
    </w:p>
    <w:p w14:paraId="4116B72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F7D099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lastRenderedPageBreak/>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مع مراعاة ما ورد في الفقرتين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و(ب) من هذه المادة تلتزم الدائرة بعدم اجراء أي مناقلات بين المشاريع الا في حالات خاصة ومبررة تتطلبها مصلحة المشروع</w:t>
      </w:r>
      <w:r w:rsidRPr="00CA3053">
        <w:rPr>
          <w:rFonts w:ascii="Sakkal Majalla" w:eastAsia="Times New Roman" w:hAnsi="Sakkal Majalla" w:cs="Sakkal Majalla"/>
          <w:color w:val="333333"/>
          <w:sz w:val="28"/>
          <w:szCs w:val="28"/>
        </w:rPr>
        <w:t>.</w:t>
      </w:r>
    </w:p>
    <w:p w14:paraId="5A924678"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66 </w:t>
      </w:r>
      <w:r w:rsidRPr="00CA3053">
        <w:rPr>
          <w:rFonts w:ascii="Sakkal Majalla" w:eastAsia="Times New Roman" w:hAnsi="Sakkal Majalla" w:cs="Sakkal Majalla"/>
          <w:sz w:val="28"/>
          <w:szCs w:val="28"/>
        </w:rPr>
        <w:t>   </w:t>
      </w:r>
    </w:p>
    <w:p w14:paraId="576E7CBB" w14:textId="5C62EFB1"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يجب أن تكون الشهادة العلمية أو المؤهل الذي يجري التعيين على أساس أي منها صادراً عن معهد أو كلية أو جامعة أو هيئة أو جهة علمية معترف بها في المملكة ووفقاً للأصول القانونية المتبعة</w:t>
      </w:r>
      <w:r w:rsidRPr="00CA3053">
        <w:rPr>
          <w:rFonts w:ascii="Sakkal Majalla" w:eastAsia="Times New Roman" w:hAnsi="Sakkal Majalla" w:cs="Sakkal Majalla"/>
          <w:color w:val="333333"/>
          <w:sz w:val="28"/>
          <w:szCs w:val="28"/>
        </w:rPr>
        <w:t>.</w:t>
      </w:r>
    </w:p>
    <w:p w14:paraId="44B3EDC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132FFE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للديوان التحقق من صحة أي وثيقة تقدم إليه بالطريقة التي يراها مناسبة وله أن يطلب تقديم الأصل من أي شهادة أو مؤهل أو وثيقة إذا اشتبه في صحة أي منها</w:t>
      </w:r>
      <w:r w:rsidRPr="00CA3053">
        <w:rPr>
          <w:rFonts w:ascii="Sakkal Majalla" w:eastAsia="Times New Roman" w:hAnsi="Sakkal Majalla" w:cs="Sakkal Majalla"/>
          <w:color w:val="333333"/>
          <w:sz w:val="28"/>
          <w:szCs w:val="28"/>
        </w:rPr>
        <w:t>.</w:t>
      </w:r>
    </w:p>
    <w:p w14:paraId="3321FBF1" w14:textId="38A65C62"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تجري معادلة الشهادات لغايات هذا النظام وفقاً للتشريعات المعمول بها</w:t>
      </w:r>
      <w:r w:rsidRPr="00CA3053">
        <w:rPr>
          <w:rFonts w:ascii="Sakkal Majalla" w:eastAsia="Times New Roman" w:hAnsi="Sakkal Majalla" w:cs="Sakkal Majalla"/>
          <w:color w:val="333333"/>
          <w:sz w:val="28"/>
          <w:szCs w:val="28"/>
        </w:rPr>
        <w:t>.</w:t>
      </w:r>
    </w:p>
    <w:p w14:paraId="68DC984A"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67 </w:t>
      </w:r>
      <w:r w:rsidRPr="00CA3053">
        <w:rPr>
          <w:rFonts w:ascii="Sakkal Majalla" w:eastAsia="Times New Roman" w:hAnsi="Sakkal Majalla" w:cs="Sakkal Majalla"/>
          <w:sz w:val="28"/>
          <w:szCs w:val="28"/>
        </w:rPr>
        <w:t>   </w:t>
      </w:r>
    </w:p>
    <w:p w14:paraId="520432C0" w14:textId="7C912F9D"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يؤدي الموظف عند تعيينه القسم التالي</w:t>
      </w:r>
      <w:r w:rsidRPr="00CA3053">
        <w:rPr>
          <w:rFonts w:ascii="Sakkal Majalla" w:eastAsia="Times New Roman" w:hAnsi="Sakkal Majalla" w:cs="Sakkal Majalla"/>
          <w:color w:val="333333"/>
          <w:sz w:val="28"/>
          <w:szCs w:val="28"/>
        </w:rPr>
        <w:t>:-</w:t>
      </w:r>
    </w:p>
    <w:p w14:paraId="061BDB9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5C3587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 </w:t>
      </w:r>
      <w:r w:rsidRPr="00CA3053">
        <w:rPr>
          <w:rFonts w:ascii="Sakkal Majalla" w:eastAsia="Times New Roman" w:hAnsi="Sakkal Majalla" w:cs="Sakkal Majalla"/>
          <w:color w:val="333333"/>
          <w:sz w:val="28"/>
          <w:szCs w:val="28"/>
          <w:rtl/>
        </w:rPr>
        <w:t>أقسم بالله العظيم أن أعمل بأمانة وإخلاص، وأن أُحافظ على ممتلكات الدولة وهيبتها وأن أقوم بمهام وظيفتي وواجباتها بتجرد وحياد دون أي تمييز</w:t>
      </w:r>
      <w:r w:rsidRPr="00CA3053">
        <w:rPr>
          <w:rFonts w:ascii="Sakkal Majalla" w:eastAsia="Times New Roman" w:hAnsi="Sakkal Majalla" w:cs="Sakkal Majalla"/>
          <w:color w:val="333333"/>
          <w:sz w:val="28"/>
          <w:szCs w:val="28"/>
        </w:rPr>
        <w:t>" .</w:t>
      </w:r>
    </w:p>
    <w:p w14:paraId="6226953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D36544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أمام رئيس الوزراء للموظف من المجموعة الأولى من الفئة العليا</w:t>
      </w:r>
      <w:r w:rsidRPr="00CA3053">
        <w:rPr>
          <w:rFonts w:ascii="Sakkal Majalla" w:eastAsia="Times New Roman" w:hAnsi="Sakkal Majalla" w:cs="Sakkal Majalla"/>
          <w:color w:val="333333"/>
          <w:sz w:val="28"/>
          <w:szCs w:val="28"/>
        </w:rPr>
        <w:t>.</w:t>
      </w:r>
    </w:p>
    <w:p w14:paraId="284C6C6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6E79D3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أمام الوزير للموظف من المجموعة الثانية من الفئة العليا</w:t>
      </w:r>
      <w:r w:rsidRPr="00CA3053">
        <w:rPr>
          <w:rFonts w:ascii="Sakkal Majalla" w:eastAsia="Times New Roman" w:hAnsi="Sakkal Majalla" w:cs="Sakkal Majalla"/>
          <w:color w:val="333333"/>
          <w:sz w:val="28"/>
          <w:szCs w:val="28"/>
        </w:rPr>
        <w:t>.</w:t>
      </w:r>
    </w:p>
    <w:p w14:paraId="4E87DD4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D4044B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أمام الأمين العام للموظف من الفئات الأولى والثانية والثالثة</w:t>
      </w:r>
      <w:r w:rsidRPr="00CA3053">
        <w:rPr>
          <w:rFonts w:ascii="Sakkal Majalla" w:eastAsia="Times New Roman" w:hAnsi="Sakkal Majalla" w:cs="Sakkal Majalla"/>
          <w:color w:val="333333"/>
          <w:sz w:val="28"/>
          <w:szCs w:val="28"/>
        </w:rPr>
        <w:t>.</w:t>
      </w:r>
    </w:p>
    <w:p w14:paraId="3598A6C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C42DDA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تحفظ نسخة من القسم في ملف الموظف بعد تأديته له</w:t>
      </w:r>
      <w:r w:rsidRPr="00CA3053">
        <w:rPr>
          <w:rFonts w:ascii="Sakkal Majalla" w:eastAsia="Times New Roman" w:hAnsi="Sakkal Majalla" w:cs="Sakkal Majalla"/>
          <w:color w:val="333333"/>
          <w:sz w:val="28"/>
          <w:szCs w:val="28"/>
        </w:rPr>
        <w:t>.</w:t>
      </w:r>
    </w:p>
    <w:p w14:paraId="1A47CE7C"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68 </w:t>
      </w:r>
      <w:r w:rsidRPr="00CA3053">
        <w:rPr>
          <w:rFonts w:ascii="Sakkal Majalla" w:eastAsia="Times New Roman" w:hAnsi="Sakkal Majalla" w:cs="Sakkal Majalla"/>
          <w:sz w:val="28"/>
          <w:szCs w:val="28"/>
        </w:rPr>
        <w:t>   </w:t>
      </w:r>
    </w:p>
    <w:p w14:paraId="33A5A14A" w14:textId="71CB2B44"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الوظيفة العامة مسؤولية وأمانة لخدمة المواطن والمجتمع تحكمها وتوجه مسيرتها القيم الدينية والوطنية والقومية للحضارة العربية والإنسانية وتحرص على إرساء معايير وقواعد ومبادئ أخلاقية تحكم آداب الوظيفة العامة وقيم ثقافية مهنية عالية لدى موظفي الخدمة المدنية وتعزز إلزامهم بهذه المعايير والقواعد والقيم وتخلق الثقة والتقدير لدى المواطن ومتلقي الخدمة العامة بعمل الدوائر وتبني حالة من الاحترام والتقدير لدورها في توفير الخدمات بأفضل طريقة ممكنة للمواطن والمجتمع على حد سواء، ومن أجل تحقيق ذلك فإن على الموظف الالتزام بما يلي</w:t>
      </w:r>
      <w:r w:rsidRPr="00CA3053">
        <w:rPr>
          <w:rFonts w:ascii="Sakkal Majalla" w:eastAsia="Times New Roman" w:hAnsi="Sakkal Majalla" w:cs="Sakkal Majalla"/>
          <w:color w:val="333333"/>
          <w:sz w:val="28"/>
          <w:szCs w:val="28"/>
        </w:rPr>
        <w:t>:-</w:t>
      </w:r>
    </w:p>
    <w:p w14:paraId="7429621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2A597E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احكام مدونة قواعد السلوك الوظيفي واخلاقيات الوظيفة العامة المقرة من مجلس الوزراء</w:t>
      </w:r>
      <w:r w:rsidRPr="00CA3053">
        <w:rPr>
          <w:rFonts w:ascii="Sakkal Majalla" w:eastAsia="Times New Roman" w:hAnsi="Sakkal Majalla" w:cs="Sakkal Majalla"/>
          <w:color w:val="333333"/>
          <w:sz w:val="28"/>
          <w:szCs w:val="28"/>
        </w:rPr>
        <w:t>. </w:t>
      </w:r>
    </w:p>
    <w:p w14:paraId="55C22B2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4FE38B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أوقات الدوام الرسمي وأداء مهام وواجبات وظيفته الموكلة إليه بنشاط وأمانة ودقة، مع جواز تكليفه بالعمل لأكثر من الساعات المقررة للدوام الرسمي بما في ذلك أيام العطل والأعياد الرسمية إذا اقتضت مصلحة العمل ذلك وللمرجع المختص صرف مكافأة مالية لقاء ذلك وفقا لتعليمات منح المكافآت والحوافز المعمول بها في الخدمة المدنية</w:t>
      </w:r>
      <w:r w:rsidRPr="00CA3053">
        <w:rPr>
          <w:rFonts w:ascii="Sakkal Majalla" w:eastAsia="Times New Roman" w:hAnsi="Sakkal Majalla" w:cs="Sakkal Majalla"/>
          <w:color w:val="333333"/>
          <w:sz w:val="28"/>
          <w:szCs w:val="28"/>
        </w:rPr>
        <w:t>.</w:t>
      </w:r>
    </w:p>
    <w:p w14:paraId="77D3354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CB09CD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معاملة الجمهور بلباقة وكياسة، وعلى أساس الحياد والتجرد والموضوعية والعدالة دون تمييز بينهم على أساس الجنس أو العرق أو المعتقدات الدينية أو أي شكل من أشكال التمييز</w:t>
      </w:r>
      <w:r w:rsidRPr="00CA3053">
        <w:rPr>
          <w:rFonts w:ascii="Sakkal Majalla" w:eastAsia="Times New Roman" w:hAnsi="Sakkal Majalla" w:cs="Sakkal Majalla"/>
          <w:color w:val="333333"/>
          <w:sz w:val="28"/>
          <w:szCs w:val="28"/>
        </w:rPr>
        <w:t>.</w:t>
      </w:r>
    </w:p>
    <w:p w14:paraId="1E7EDF0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43E8BB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تنفيذ أوامر رؤسائه وتوجيهاتهم وفق التسلسل الإداري والتعامل مع رؤسائه ومرؤوسيه باحترام وتطبيق مبدأ المشاركة وبناء روح الفريق في العمل</w:t>
      </w:r>
      <w:r w:rsidRPr="00CA3053">
        <w:rPr>
          <w:rFonts w:ascii="Sakkal Majalla" w:eastAsia="Times New Roman" w:hAnsi="Sakkal Majalla" w:cs="Sakkal Majalla"/>
          <w:color w:val="333333"/>
          <w:sz w:val="28"/>
          <w:szCs w:val="28"/>
        </w:rPr>
        <w:t>.</w:t>
      </w:r>
    </w:p>
    <w:p w14:paraId="6E8307E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3D4197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هـ</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المحافظة على المال العام ومصالح الدولة وممتلكاتها وعدم التهاون بأي حق من حقوقها والتبليغ عن أي تجاوز على المال العام والمصلحة العامة وعن أي تقصير أو إهمال يضر بهما</w:t>
      </w:r>
      <w:r w:rsidRPr="00CA3053">
        <w:rPr>
          <w:rFonts w:ascii="Sakkal Majalla" w:eastAsia="Times New Roman" w:hAnsi="Sakkal Majalla" w:cs="Sakkal Majalla"/>
          <w:color w:val="333333"/>
          <w:sz w:val="28"/>
          <w:szCs w:val="28"/>
        </w:rPr>
        <w:t>.</w:t>
      </w:r>
    </w:p>
    <w:p w14:paraId="6AE2BD2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77E8A5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ضرورة الإلمام بالقوانين والأنظمة والتعليمات والمهام والخطط والبرامج المتعلقة بعمل الدائرة والاستفادة من الخبرة وفرص التدريب والتأهيل لزيادة الإنتاجية ورفع كفاءة الأداء الفردي والعام في الدائرة</w:t>
      </w:r>
      <w:r w:rsidRPr="00CA3053">
        <w:rPr>
          <w:rFonts w:ascii="Sakkal Majalla" w:eastAsia="Times New Roman" w:hAnsi="Sakkal Majalla" w:cs="Sakkal Majalla"/>
          <w:color w:val="333333"/>
          <w:sz w:val="28"/>
          <w:szCs w:val="28"/>
        </w:rPr>
        <w:t>.</w:t>
      </w:r>
    </w:p>
    <w:p w14:paraId="6C8DB5B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38141B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lastRenderedPageBreak/>
        <w:t>ز</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التحلي بالصدق والشجاعة والشفافية في إبداء الرأي والإفصاح عن جوانب الخلل والإبلاغ عنه مع الحرص على التأكد من المعلومات وعدم اغتيال الشخصية</w:t>
      </w:r>
      <w:r w:rsidRPr="00CA3053">
        <w:rPr>
          <w:rFonts w:ascii="Sakkal Majalla" w:eastAsia="Times New Roman" w:hAnsi="Sakkal Majalla" w:cs="Sakkal Majalla"/>
          <w:color w:val="333333"/>
          <w:sz w:val="28"/>
          <w:szCs w:val="28"/>
        </w:rPr>
        <w:t>.</w:t>
      </w:r>
    </w:p>
    <w:p w14:paraId="60C1E1D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902CED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ح</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التعامل بروح الزمالة والتعاون وتبادل المعرفة واحترام علاقة الشراكة في العمل بين الرجل والمرأة وتعميق الانتماء للدائرة والاعتزاز بانجازاتها</w:t>
      </w:r>
      <w:r w:rsidRPr="00CA3053">
        <w:rPr>
          <w:rFonts w:ascii="Sakkal Majalla" w:eastAsia="Times New Roman" w:hAnsi="Sakkal Majalla" w:cs="Sakkal Majalla"/>
          <w:color w:val="333333"/>
          <w:sz w:val="28"/>
          <w:szCs w:val="28"/>
        </w:rPr>
        <w:t>.</w:t>
      </w:r>
    </w:p>
    <w:p w14:paraId="7393361B"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69 </w:t>
      </w:r>
      <w:r w:rsidRPr="00CA3053">
        <w:rPr>
          <w:rFonts w:ascii="Sakkal Majalla" w:eastAsia="Times New Roman" w:hAnsi="Sakkal Majalla" w:cs="Sakkal Majalla"/>
          <w:sz w:val="28"/>
          <w:szCs w:val="28"/>
        </w:rPr>
        <w:t>   </w:t>
      </w:r>
    </w:p>
    <w:p w14:paraId="555B3AC6" w14:textId="4FC92B69"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يحظر على الموظف وتحت طائلة المسؤولية التأديبية الإقدام على أي من الأعمال التالية</w:t>
      </w:r>
      <w:r w:rsidRPr="00CA3053">
        <w:rPr>
          <w:rFonts w:ascii="Sakkal Majalla" w:eastAsia="Times New Roman" w:hAnsi="Sakkal Majalla" w:cs="Sakkal Majalla"/>
          <w:color w:val="333333"/>
          <w:sz w:val="28"/>
          <w:szCs w:val="28"/>
        </w:rPr>
        <w:t>:-</w:t>
      </w:r>
    </w:p>
    <w:p w14:paraId="27EA9D7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EA7A86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ترك العمل أو التوقف عنه دون عذر مشروع يقبله المرجع المختص</w:t>
      </w:r>
      <w:r w:rsidRPr="00CA3053">
        <w:rPr>
          <w:rFonts w:ascii="Sakkal Majalla" w:eastAsia="Times New Roman" w:hAnsi="Sakkal Majalla" w:cs="Sakkal Majalla"/>
          <w:color w:val="333333"/>
          <w:sz w:val="28"/>
          <w:szCs w:val="28"/>
        </w:rPr>
        <w:t>.</w:t>
      </w:r>
    </w:p>
    <w:p w14:paraId="30F4973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25AE9E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الاحتفاظ خارج مكان العمل لنفسه بأي وثيقة أو مخابرة رسمية أو نسخة منها أو صور عنها أو تسريبها لأي جهة خارجية أو الكتابة أو التصريح عنها دون أن يكون ذلك من صلاحياته باستثناء الوثائق التي تكشف عن فساد فترفع لهيئة النزاهة ومكافحة الفساد أو للمرجع المختص في الدائرة حسبما يرى المشتكي</w:t>
      </w:r>
      <w:r w:rsidRPr="00CA3053">
        <w:rPr>
          <w:rFonts w:ascii="Sakkal Majalla" w:eastAsia="Times New Roman" w:hAnsi="Sakkal Majalla" w:cs="Sakkal Majalla"/>
          <w:color w:val="333333"/>
          <w:sz w:val="28"/>
          <w:szCs w:val="28"/>
        </w:rPr>
        <w:t>.</w:t>
      </w:r>
    </w:p>
    <w:p w14:paraId="64CD497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287692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استغلال وظيفته لخدمة أغراض أو أهداف أو مصالح</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حزبية او القيام</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أو الاشتراك في أي مظاهرة</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أو اضراب او اعتصام أو التحريض عليها أو أي عمل يمس بأمن الدولة ومصالحها، أو يضر أو يعطل مصالح المواطنين والمجتمع والدولة</w:t>
      </w:r>
      <w:r w:rsidRPr="00CA3053">
        <w:rPr>
          <w:rFonts w:ascii="Sakkal Majalla" w:eastAsia="Times New Roman" w:hAnsi="Sakkal Majalla" w:cs="Sakkal Majalla"/>
          <w:color w:val="333333"/>
          <w:sz w:val="28"/>
          <w:szCs w:val="28"/>
        </w:rPr>
        <w:t>.</w:t>
      </w:r>
    </w:p>
    <w:p w14:paraId="0FDA466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3CC991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استغلال وظيفته لخدمة أي منفعة شخصية أو لمنفعة أي طرف ليس له حق بها أو قبول أو طلب أي إكراميات مادية أو عينية من أي شخص له علاقة أو ارتباط بالدائرة أو مصلحة معها أثناء عمله</w:t>
      </w:r>
      <w:r w:rsidRPr="00CA3053">
        <w:rPr>
          <w:rFonts w:ascii="Sakkal Majalla" w:eastAsia="Times New Roman" w:hAnsi="Sakkal Majalla" w:cs="Sakkal Majalla"/>
          <w:color w:val="333333"/>
          <w:sz w:val="28"/>
          <w:szCs w:val="28"/>
        </w:rPr>
        <w:t>.</w:t>
      </w:r>
    </w:p>
    <w:p w14:paraId="1B19EAD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C53DC2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هـ</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القيام بأي تصرفات أو ممارسات أو أعمال تسيء إلى الأخلاق والآداب والسلوك العامين والإساءة للآراء والمعتقدات السياسية والدينية أو التحريض ضدها</w:t>
      </w:r>
      <w:r w:rsidRPr="00CA3053">
        <w:rPr>
          <w:rFonts w:ascii="Sakkal Majalla" w:eastAsia="Times New Roman" w:hAnsi="Sakkal Majalla" w:cs="Sakkal Majalla"/>
          <w:color w:val="333333"/>
          <w:sz w:val="28"/>
          <w:szCs w:val="28"/>
        </w:rPr>
        <w:t>.</w:t>
      </w:r>
    </w:p>
    <w:p w14:paraId="4831A30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3481BB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ممارسة أي سلوك جسدي أو شفهي ذي طبيعة جنسية أو التهديدات المرتبطة به بما يمس كرامة الآخرين ويكون مهينا لهم ويؤدي الى الحاق الضرر الجسدي أوالنفسي أوالجنسي بهم </w:t>
      </w:r>
      <w:r w:rsidRPr="00CA3053">
        <w:rPr>
          <w:rFonts w:ascii="Sakkal Majalla" w:eastAsia="Times New Roman" w:hAnsi="Sakkal Majalla" w:cs="Sakkal Majalla"/>
          <w:color w:val="333333"/>
          <w:sz w:val="28"/>
          <w:szCs w:val="28"/>
        </w:rPr>
        <w:t>. </w:t>
      </w:r>
    </w:p>
    <w:p w14:paraId="705CCD1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335DF3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ز‌</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ايقاع عقاب بدني باي صورة من الصور على أي من الاطفال الموجودين في الدوائر بما في ذلك المؤسسات التعليمية او التأهيلية او التدريبية او دور الرعاية او الحماية او الحاق اذى باي منهم</w:t>
      </w:r>
      <w:r w:rsidRPr="00CA3053">
        <w:rPr>
          <w:rFonts w:ascii="Sakkal Majalla" w:eastAsia="Times New Roman" w:hAnsi="Sakkal Majalla" w:cs="Sakkal Majalla"/>
          <w:color w:val="333333"/>
          <w:sz w:val="28"/>
          <w:szCs w:val="28"/>
        </w:rPr>
        <w:t>.</w:t>
      </w:r>
    </w:p>
    <w:p w14:paraId="34C17A2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D77177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ح</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العمل خارج أوقات الدوام الرسمي دون إذن مسبق من رئيس الوزراء أو من يفوضه بناءً على تنسيب الوزير فيما يتعلق بموظفي الفئة العليا وبتصريح من الوزير للموظفين من الفئات الأخرى، وذلك تحت طائلة المساءلة بما في ذلك استرداد أي مبلغ حصل عليه الموظف لمصلحة الخزينة، ويشترط في تطبيق هذه الفقرة أن يقوم بذلك العمل خارج أوقات الدوام الرسمي الذي تحدده الدائرة وأن لا ينشأ عن ذلك العمل إعاقة لأعمالها الرسمية، وأن لا يكون العمل الإضافي لدى الجهات التي لها علاقة أو مصلحة بعمل الدائرة</w:t>
      </w:r>
      <w:r w:rsidRPr="00CA3053">
        <w:rPr>
          <w:rFonts w:ascii="Sakkal Majalla" w:eastAsia="Times New Roman" w:hAnsi="Sakkal Majalla" w:cs="Sakkal Majalla"/>
          <w:color w:val="333333"/>
          <w:sz w:val="28"/>
          <w:szCs w:val="28"/>
        </w:rPr>
        <w:t>.</w:t>
      </w:r>
    </w:p>
    <w:p w14:paraId="5CCBCAA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12B53B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ط‌</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الكتابة أو التصريح لوسائل الأعلام أو لوسائل التواصل الاجتماعي بما يسيء للدولة أو العاملين فيها أو إفشاء أسرار العمل </w:t>
      </w:r>
      <w:r w:rsidRPr="00CA3053">
        <w:rPr>
          <w:rFonts w:ascii="Sakkal Majalla" w:eastAsia="Times New Roman" w:hAnsi="Sakkal Majalla" w:cs="Sakkal Majalla"/>
          <w:color w:val="333333"/>
          <w:sz w:val="28"/>
          <w:szCs w:val="28"/>
        </w:rPr>
        <w:t>. </w:t>
      </w:r>
    </w:p>
    <w:p w14:paraId="4636AF6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AF2DC4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ي</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تصوير أي وثيقة أو تسريبها أو نشر أي معلومة أو مقالة أو اعادة نشر أي منها بأي وسيلة من الوسائل بما يسئ للدولة أو العاملين فيها </w:t>
      </w:r>
      <w:r w:rsidRPr="00CA3053">
        <w:rPr>
          <w:rFonts w:ascii="Sakkal Majalla" w:eastAsia="Times New Roman" w:hAnsi="Sakkal Majalla" w:cs="Sakkal Majalla"/>
          <w:color w:val="333333"/>
          <w:sz w:val="28"/>
          <w:szCs w:val="28"/>
        </w:rPr>
        <w:t>. </w:t>
      </w:r>
    </w:p>
    <w:p w14:paraId="2CAB672B"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70 </w:t>
      </w:r>
      <w:r w:rsidRPr="00CA3053">
        <w:rPr>
          <w:rFonts w:ascii="Sakkal Majalla" w:eastAsia="Times New Roman" w:hAnsi="Sakkal Majalla" w:cs="Sakkal Majalla"/>
          <w:sz w:val="28"/>
          <w:szCs w:val="28"/>
        </w:rPr>
        <w:t>   </w:t>
      </w:r>
    </w:p>
    <w:p w14:paraId="211BE43E" w14:textId="718F974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يجب على الدائرة</w:t>
      </w:r>
      <w:r w:rsidRPr="00CA3053">
        <w:rPr>
          <w:rFonts w:ascii="Sakkal Majalla" w:eastAsia="Times New Roman" w:hAnsi="Sakkal Majalla" w:cs="Sakkal Majalla"/>
          <w:color w:val="333333"/>
          <w:sz w:val="28"/>
          <w:szCs w:val="28"/>
        </w:rPr>
        <w:t>:-</w:t>
      </w:r>
    </w:p>
    <w:p w14:paraId="460FDA1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92E8DB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أن تحدد بوضوح مهام الموظف ومسؤولياته وما يتوقع منه إنجازه، والتعامل معه في كل ما يتعلق بأوضاعه الوظيفية على أساس الجدارة والاستحقاق</w:t>
      </w:r>
      <w:r w:rsidRPr="00CA3053">
        <w:rPr>
          <w:rFonts w:ascii="Sakkal Majalla" w:eastAsia="Times New Roman" w:hAnsi="Sakkal Majalla" w:cs="Sakkal Majalla"/>
          <w:color w:val="333333"/>
          <w:sz w:val="28"/>
          <w:szCs w:val="28"/>
        </w:rPr>
        <w:t>.</w:t>
      </w:r>
    </w:p>
    <w:p w14:paraId="39FF1B1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ABE2B8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أن تضمن للموظف حرية الرأي والتعبير فيما يتعلق بمهام عمله في الدائرة وفقاً للتشريعات النافذة</w:t>
      </w:r>
      <w:r w:rsidRPr="00CA3053">
        <w:rPr>
          <w:rFonts w:ascii="Sakkal Majalla" w:eastAsia="Times New Roman" w:hAnsi="Sakkal Majalla" w:cs="Sakkal Majalla"/>
          <w:color w:val="333333"/>
          <w:sz w:val="28"/>
          <w:szCs w:val="28"/>
        </w:rPr>
        <w:t>.</w:t>
      </w:r>
    </w:p>
    <w:p w14:paraId="3C979C8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F5D98E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lastRenderedPageBreak/>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أن تكفل له حق التظلم وفقاً لأحكام هذا النظام والتأكد من وجود ضمانات للموظف عند تطبيق الإجراءات والعقوبات التأديبية وفقاً لأحكام هذا النظام</w:t>
      </w:r>
      <w:r w:rsidRPr="00CA3053">
        <w:rPr>
          <w:rFonts w:ascii="Sakkal Majalla" w:eastAsia="Times New Roman" w:hAnsi="Sakkal Majalla" w:cs="Sakkal Majalla"/>
          <w:color w:val="333333"/>
          <w:sz w:val="28"/>
          <w:szCs w:val="28"/>
        </w:rPr>
        <w:t>.</w:t>
      </w:r>
    </w:p>
    <w:p w14:paraId="64BF9AE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5A75B1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توفير متطلبات تعزيز مهاراته وتطوير قدراته المتعلقة بطبيعة العمل من خلال برامج التطوير والتدريب المختلفة</w:t>
      </w:r>
      <w:r w:rsidRPr="00CA3053">
        <w:rPr>
          <w:rFonts w:ascii="Sakkal Majalla" w:eastAsia="Times New Roman" w:hAnsi="Sakkal Majalla" w:cs="Sakkal Majalla"/>
          <w:color w:val="333333"/>
          <w:sz w:val="28"/>
          <w:szCs w:val="28"/>
        </w:rPr>
        <w:t>.</w:t>
      </w:r>
    </w:p>
    <w:p w14:paraId="4509DCBA"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71 </w:t>
      </w:r>
      <w:r w:rsidRPr="00CA3053">
        <w:rPr>
          <w:rFonts w:ascii="Sakkal Majalla" w:eastAsia="Times New Roman" w:hAnsi="Sakkal Majalla" w:cs="Sakkal Majalla"/>
          <w:sz w:val="28"/>
          <w:szCs w:val="28"/>
        </w:rPr>
        <w:t>   </w:t>
      </w:r>
    </w:p>
    <w:p w14:paraId="571FF980" w14:textId="46A1B782"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تهدف عملية إدارة الأداء وتقييمه إلى ما يلي</w:t>
      </w:r>
      <w:r w:rsidRPr="00CA3053">
        <w:rPr>
          <w:rFonts w:ascii="Sakkal Majalla" w:eastAsia="Times New Roman" w:hAnsi="Sakkal Majalla" w:cs="Sakkal Majalla"/>
          <w:color w:val="333333"/>
          <w:sz w:val="28"/>
          <w:szCs w:val="28"/>
        </w:rPr>
        <w:t>:-</w:t>
      </w:r>
    </w:p>
    <w:p w14:paraId="00B37BB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09D072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تعزيز ثقافة المتابعة والتقييم والمساءلة والتعلم والتحفيز</w:t>
      </w:r>
      <w:r w:rsidRPr="00CA3053">
        <w:rPr>
          <w:rFonts w:ascii="Sakkal Majalla" w:eastAsia="Times New Roman" w:hAnsi="Sakkal Majalla" w:cs="Sakkal Majalla"/>
          <w:color w:val="333333"/>
          <w:sz w:val="28"/>
          <w:szCs w:val="28"/>
        </w:rPr>
        <w:t>.</w:t>
      </w:r>
    </w:p>
    <w:p w14:paraId="2327179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DC0CD5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الحصول على مستوى أداء أفضل يساهم في تحقيق الأهداف المؤسسية للدائرة من خلال تقييم دور الموظف في إنجاز مهامه وتحقيق الاهداف المحددة له وفقا لمؤشرات الاداء المتفق عليها بين الرئيس المباشر والموظف في بداية سنة التقييم ووفقا لسجل الاداء والمتسوق الخفي ومتلقي الخدمة وتحفيزالموظفين وتشجيعهم ودعمهم لتحسين أدائهم وتنمية مهاراتهم وقدراتهم وتطويرها وتفعيل مبدأ التنافسية</w:t>
      </w:r>
      <w:r w:rsidRPr="00CA3053">
        <w:rPr>
          <w:rFonts w:ascii="Sakkal Majalla" w:eastAsia="Times New Roman" w:hAnsi="Sakkal Majalla" w:cs="Sakkal Majalla"/>
          <w:color w:val="333333"/>
          <w:sz w:val="28"/>
          <w:szCs w:val="28"/>
        </w:rPr>
        <w:t>.</w:t>
      </w:r>
    </w:p>
    <w:p w14:paraId="589246C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EB1288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تحديد الاحتياجات التدريبية وتطويرها وفق منهجية علمية وموضوعية</w:t>
      </w:r>
      <w:r w:rsidRPr="00CA3053">
        <w:rPr>
          <w:rFonts w:ascii="Sakkal Majalla" w:eastAsia="Times New Roman" w:hAnsi="Sakkal Majalla" w:cs="Sakkal Majalla"/>
          <w:color w:val="333333"/>
          <w:sz w:val="28"/>
          <w:szCs w:val="28"/>
        </w:rPr>
        <w:t>.</w:t>
      </w:r>
    </w:p>
    <w:p w14:paraId="6D6C8D1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86CD70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باستثناء موظفي المجموعة الأولى من الفئة العليا يخضع أداء جميع الموظفين للمراجعة المنتظمة وتقييم الأداء</w:t>
      </w:r>
      <w:r w:rsidRPr="00CA3053">
        <w:rPr>
          <w:rFonts w:ascii="Sakkal Majalla" w:eastAsia="Times New Roman" w:hAnsi="Sakkal Majalla" w:cs="Sakkal Majalla"/>
          <w:color w:val="333333"/>
          <w:sz w:val="28"/>
          <w:szCs w:val="28"/>
        </w:rPr>
        <w:t>. </w:t>
      </w:r>
    </w:p>
    <w:p w14:paraId="02834D7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23FA12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تتولى الجهة المسؤولة عن تطوير الاداء المؤسسي في رئاسة الوزراء</w:t>
      </w:r>
      <w:r w:rsidRPr="00CA3053">
        <w:rPr>
          <w:rFonts w:ascii="Sakkal Majalla" w:eastAsia="Times New Roman" w:hAnsi="Sakkal Majalla" w:cs="Sakkal Majalla"/>
          <w:color w:val="333333"/>
          <w:sz w:val="28"/>
          <w:szCs w:val="28"/>
        </w:rPr>
        <w:t>:-</w:t>
      </w:r>
    </w:p>
    <w:p w14:paraId="5E17181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704D61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وضع أسس ومعايير علمية لربط الأداء الفردي بالأداء المؤسسي يعتمدها المجلس خلال سنة من تاريخ سريان هذا النظام</w:t>
      </w:r>
      <w:r w:rsidRPr="00CA3053">
        <w:rPr>
          <w:rFonts w:ascii="Sakkal Majalla" w:eastAsia="Times New Roman" w:hAnsi="Sakkal Majalla" w:cs="Sakkal Majalla"/>
          <w:color w:val="333333"/>
          <w:sz w:val="28"/>
          <w:szCs w:val="28"/>
        </w:rPr>
        <w:t>.</w:t>
      </w:r>
    </w:p>
    <w:p w14:paraId="4F950B9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3EA694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التعاون مع الديوان في إعداد التعليمات والأدلة والإجراءات المتعلقة بتقييم الأداء وجميع النماذج المتعلقة بإدارة تقييم الأداء لموظفي الفئات الاولى والثانية والثالثة، على أن تتضمن هذه التعليمات الجهات صاحبة الصلاحية في تنظيم هذه التقارير</w:t>
      </w:r>
      <w:r w:rsidRPr="00CA3053">
        <w:rPr>
          <w:rFonts w:ascii="Sakkal Majalla" w:eastAsia="Times New Roman" w:hAnsi="Sakkal Majalla" w:cs="Sakkal Majalla"/>
          <w:color w:val="333333"/>
          <w:sz w:val="28"/>
          <w:szCs w:val="28"/>
        </w:rPr>
        <w:t>.</w:t>
      </w:r>
    </w:p>
    <w:p w14:paraId="72D5EFA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457ED9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يكون إعداد تقرير الأداء السنوي النهائي مكتوماً غير أنه يجب اطلاع الموظف على تقرير أدائه السنوي إذا كان تقديره</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النهائي بدرجة ضعيف بعد تاريخ اعتماده مباشرة للاعتراض عليه وفقاً لأحكام المادة </w:t>
      </w:r>
      <w:r w:rsidRPr="00CA3053">
        <w:rPr>
          <w:rFonts w:ascii="Sakkal Majalla" w:eastAsia="Times New Roman" w:hAnsi="Sakkal Majalla" w:cs="Sakkal Majalla"/>
          <w:color w:val="333333"/>
          <w:sz w:val="28"/>
          <w:szCs w:val="28"/>
        </w:rPr>
        <w:t>(75) </w:t>
      </w:r>
      <w:r w:rsidRPr="00CA3053">
        <w:rPr>
          <w:rFonts w:ascii="Sakkal Majalla" w:eastAsia="Times New Roman" w:hAnsi="Sakkal Majalla" w:cs="Sakkal Majalla"/>
          <w:color w:val="333333"/>
          <w:sz w:val="28"/>
          <w:szCs w:val="28"/>
          <w:rtl/>
        </w:rPr>
        <w:t>والفقرة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المادة </w:t>
      </w:r>
      <w:r w:rsidRPr="00CA3053">
        <w:rPr>
          <w:rFonts w:ascii="Sakkal Majalla" w:eastAsia="Times New Roman" w:hAnsi="Sakkal Majalla" w:cs="Sakkal Majalla"/>
          <w:color w:val="333333"/>
          <w:sz w:val="28"/>
          <w:szCs w:val="28"/>
        </w:rPr>
        <w:t>(166) </w:t>
      </w:r>
      <w:r w:rsidRPr="00CA3053">
        <w:rPr>
          <w:rFonts w:ascii="Sakkal Majalla" w:eastAsia="Times New Roman" w:hAnsi="Sakkal Majalla" w:cs="Sakkal Majalla"/>
          <w:color w:val="333333"/>
          <w:sz w:val="28"/>
          <w:szCs w:val="28"/>
          <w:rtl/>
        </w:rPr>
        <w:t>من هذا النظام، ويحق للموظفين جميعا الاطلاع على نتائج تقاريرهم بعد مضي شهر من تاريخ إيداع كشوفات نتائج التقارير السنوية في الديوان</w:t>
      </w:r>
      <w:r w:rsidRPr="00CA3053">
        <w:rPr>
          <w:rFonts w:ascii="Sakkal Majalla" w:eastAsia="Times New Roman" w:hAnsi="Sakkal Majalla" w:cs="Sakkal Majalla"/>
          <w:color w:val="333333"/>
          <w:sz w:val="28"/>
          <w:szCs w:val="28"/>
        </w:rPr>
        <w:t>.</w:t>
      </w:r>
    </w:p>
    <w:p w14:paraId="0C420FD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D65C8F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هـ</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يقر مجلس الوزراء بناء على تنسيب المجلس منظومة أداء شاغلي المجموعة الثانية من الفئة العليا ومن في حكمهم بحيث تتضمن آلية التقييم ومؤشراته التي تستند الى تحقيق أهداف الدائرة وخططها الاستراتيجية والنماذج التي تعد لهذه الغاية</w:t>
      </w:r>
      <w:r w:rsidRPr="00CA3053">
        <w:rPr>
          <w:rFonts w:ascii="Sakkal Majalla" w:eastAsia="Times New Roman" w:hAnsi="Sakkal Majalla" w:cs="Sakkal Majalla"/>
          <w:color w:val="333333"/>
          <w:sz w:val="28"/>
          <w:szCs w:val="28"/>
        </w:rPr>
        <w:t>.</w:t>
      </w:r>
    </w:p>
    <w:p w14:paraId="27505EBF"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72 </w:t>
      </w:r>
      <w:r w:rsidRPr="00CA3053">
        <w:rPr>
          <w:rFonts w:ascii="Sakkal Majalla" w:eastAsia="Times New Roman" w:hAnsi="Sakkal Majalla" w:cs="Sakkal Majalla"/>
          <w:sz w:val="28"/>
          <w:szCs w:val="28"/>
        </w:rPr>
        <w:t>   </w:t>
      </w:r>
    </w:p>
    <w:p w14:paraId="5992D796" w14:textId="2665B7FE"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يصدر المجلس بناءً على تنسيب لجنة يشكلها رئيس الديوان من ممثلين عن الديوان</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والدوائر المعنية التعليمات والأدلة والإجراءات المتعلقة بتقييم الأداء وجميع النماذج المتعلقة بإدارة تقييم الأداء لموظفي الفئات الاولى والثانية والثالثة على ان تتضمن كيفية تقييم أداء الموظفين المنتدبين والمعارين والمكلفين والموفدين في بعثات أو دورات والمجازين بدون راتب وعلاوات والموظفين تحت التجربة والموقوفين عن العمل والجهات صاحبة الصلاحية في تنظيم هذه التقارير على ان يكون التقييم مبنيا على الكفايات الوظيفية</w:t>
      </w:r>
      <w:r w:rsidRPr="00CA3053">
        <w:rPr>
          <w:rFonts w:ascii="Sakkal Majalla" w:eastAsia="Times New Roman" w:hAnsi="Sakkal Majalla" w:cs="Sakkal Majalla"/>
          <w:color w:val="333333"/>
          <w:sz w:val="28"/>
          <w:szCs w:val="28"/>
        </w:rPr>
        <w:t>.</w:t>
      </w:r>
    </w:p>
    <w:p w14:paraId="71656D8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B27E4A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تعتبر الوثائق الخاصة بسجل الأداء إحدى المرجعيات الرئيسة عند مناقشة الأداء مع الموظف لاعتماد تقرير الأداء السنوي</w:t>
      </w:r>
      <w:r w:rsidRPr="00CA3053">
        <w:rPr>
          <w:rFonts w:ascii="Sakkal Majalla" w:eastAsia="Times New Roman" w:hAnsi="Sakkal Majalla" w:cs="Sakkal Majalla"/>
          <w:color w:val="333333"/>
          <w:sz w:val="28"/>
          <w:szCs w:val="28"/>
        </w:rPr>
        <w:t>.</w:t>
      </w:r>
    </w:p>
    <w:p w14:paraId="247BCA6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C100B2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لا يجوز إجراء أي تعديل على البيانات والملاحظات والوقائع المدونة في جميع النماذج المتعلقة بإدارة الأداء بما في ذلك نماذج سجل الأداء وتقرير الأداء السنوي سواء بالإضافة إليها أو بالحذف منها كما لا يجوز إجراء أي محو أو كشط فيها وذلك تحت طائلة بطلان التعديل والمساءلة</w:t>
      </w:r>
      <w:r w:rsidRPr="00CA3053">
        <w:rPr>
          <w:rFonts w:ascii="Sakkal Majalla" w:eastAsia="Times New Roman" w:hAnsi="Sakkal Majalla" w:cs="Sakkal Majalla"/>
          <w:color w:val="333333"/>
          <w:sz w:val="28"/>
          <w:szCs w:val="28"/>
        </w:rPr>
        <w:t>.</w:t>
      </w:r>
    </w:p>
    <w:p w14:paraId="4E88090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3CECD5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د-1</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تعتمد البيانات والوقائع والملاحظات المدونة في سجل الأداء في تقييم أداء الموظف بموجب تقرير الأداء السنوي ويتم ذلك التقييم بأي من التقديرات التالية</w:t>
      </w:r>
      <w:r w:rsidRPr="00CA3053">
        <w:rPr>
          <w:rFonts w:ascii="Sakkal Majalla" w:eastAsia="Times New Roman" w:hAnsi="Sakkal Majalla" w:cs="Sakkal Majalla"/>
          <w:color w:val="333333"/>
          <w:sz w:val="28"/>
          <w:szCs w:val="28"/>
        </w:rPr>
        <w:t>:-</w:t>
      </w:r>
    </w:p>
    <w:p w14:paraId="3FA8A29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371DA0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lastRenderedPageBreak/>
        <w:t>- </w:t>
      </w:r>
      <w:r w:rsidRPr="00CA3053">
        <w:rPr>
          <w:rFonts w:ascii="Sakkal Majalla" w:eastAsia="Times New Roman" w:hAnsi="Sakkal Majalla" w:cs="Sakkal Majalla"/>
          <w:color w:val="333333"/>
          <w:sz w:val="28"/>
          <w:szCs w:val="28"/>
          <w:rtl/>
        </w:rPr>
        <w:t>ممتاز</w:t>
      </w:r>
      <w:r w:rsidRPr="00CA3053">
        <w:rPr>
          <w:rFonts w:ascii="Sakkal Majalla" w:eastAsia="Times New Roman" w:hAnsi="Sakkal Majalla" w:cs="Sakkal Majalla"/>
          <w:color w:val="333333"/>
          <w:sz w:val="28"/>
          <w:szCs w:val="28"/>
        </w:rPr>
        <w:t>.</w:t>
      </w:r>
    </w:p>
    <w:p w14:paraId="01C6760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5AB579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جيد جداً</w:t>
      </w:r>
      <w:r w:rsidRPr="00CA3053">
        <w:rPr>
          <w:rFonts w:ascii="Sakkal Majalla" w:eastAsia="Times New Roman" w:hAnsi="Sakkal Majalla" w:cs="Sakkal Majalla"/>
          <w:color w:val="333333"/>
          <w:sz w:val="28"/>
          <w:szCs w:val="28"/>
        </w:rPr>
        <w:t>.</w:t>
      </w:r>
    </w:p>
    <w:p w14:paraId="094D172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D7DF9F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جيد</w:t>
      </w:r>
      <w:r w:rsidRPr="00CA3053">
        <w:rPr>
          <w:rFonts w:ascii="Sakkal Majalla" w:eastAsia="Times New Roman" w:hAnsi="Sakkal Majalla" w:cs="Sakkal Majalla"/>
          <w:color w:val="333333"/>
          <w:sz w:val="28"/>
          <w:szCs w:val="28"/>
        </w:rPr>
        <w:t>.</w:t>
      </w:r>
    </w:p>
    <w:p w14:paraId="14EBB84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2082D3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مقبول</w:t>
      </w:r>
      <w:r w:rsidRPr="00CA3053">
        <w:rPr>
          <w:rFonts w:ascii="Sakkal Majalla" w:eastAsia="Times New Roman" w:hAnsi="Sakkal Majalla" w:cs="Sakkal Majalla"/>
          <w:color w:val="333333"/>
          <w:sz w:val="28"/>
          <w:szCs w:val="28"/>
        </w:rPr>
        <w:t>.</w:t>
      </w:r>
    </w:p>
    <w:p w14:paraId="7EBB792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9230B9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ضعيف</w:t>
      </w:r>
      <w:r w:rsidRPr="00CA3053">
        <w:rPr>
          <w:rFonts w:ascii="Sakkal Majalla" w:eastAsia="Times New Roman" w:hAnsi="Sakkal Majalla" w:cs="Sakkal Majalla"/>
          <w:color w:val="333333"/>
          <w:sz w:val="28"/>
          <w:szCs w:val="28"/>
        </w:rPr>
        <w:t>.</w:t>
      </w:r>
    </w:p>
    <w:p w14:paraId="508115B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32A262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توضع التقديرات المنصوص عليها في البند </w:t>
      </w: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من هذه الفقرة على أساس تقدير علامة لكل من البيانات والوقائع والملاحظات المتعلقة بأداء الموظف وذلك وفقاً للنموذج المعتمد لتقرير الأداء السنوي</w:t>
      </w:r>
      <w:r w:rsidRPr="00CA3053">
        <w:rPr>
          <w:rFonts w:ascii="Sakkal Majalla" w:eastAsia="Times New Roman" w:hAnsi="Sakkal Majalla" w:cs="Sakkal Majalla"/>
          <w:color w:val="333333"/>
          <w:sz w:val="28"/>
          <w:szCs w:val="28"/>
        </w:rPr>
        <w:t>.</w:t>
      </w:r>
    </w:p>
    <w:p w14:paraId="030693D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E635C2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هـ-1</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تراعي الدائرة عند تقييم واعتماد التقدير النهائي لتقييم اداء موظفيها بحيث يكون منحنى التوزيع منطقيا </w:t>
      </w:r>
      <w:r w:rsidRPr="00CA3053">
        <w:rPr>
          <w:rFonts w:ascii="Sakkal Majalla" w:eastAsia="Times New Roman" w:hAnsi="Sakkal Majalla" w:cs="Sakkal Majalla"/>
          <w:color w:val="333333"/>
          <w:sz w:val="28"/>
          <w:szCs w:val="28"/>
        </w:rPr>
        <w:t>.</w:t>
      </w:r>
    </w:p>
    <w:p w14:paraId="34D23C7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0669BA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لغايات البند </w:t>
      </w: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من هذه الفقرة يتم توزيع الموظفين وفق تقييم أدائهم على شكل منحنى بخمس مجموعات حيث تتركز النسبة الأكبر منهم في الوسط وتمثل أداء جيدا إلى جيد جدا وبنسبة أقل عند الطرفين وتمثل أداء ممتازا على اليمين ومقبولا وضعيفا على اليسار ويتم تحديد ذلك بمقتضى التعليمات الصادرة بالاستناد لاحكام الفقرة</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w:t>
      </w:r>
      <w:r w:rsidRPr="00CA3053">
        <w:rPr>
          <w:rFonts w:ascii="Sakkal Majalla" w:eastAsia="Times New Roman" w:hAnsi="Sakkal Majalla" w:cs="Sakkal Majalla"/>
          <w:color w:val="333333"/>
          <w:sz w:val="28"/>
          <w:szCs w:val="28"/>
        </w:rPr>
        <w:t>.</w:t>
      </w:r>
    </w:p>
    <w:p w14:paraId="7B6E9AF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D3B667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يقوم الديوان بتحديد إجراءات تقييم الأداء الفردي، وتقييم مدى فاعلية وكفاءة تطبيق إدارة الأداء الفردي في الدوائر سنوياً، مع رفع التوصيات لمجلس الخدمة المدنية بالتعديلات المطلوبة</w:t>
      </w:r>
      <w:r w:rsidRPr="00CA3053">
        <w:rPr>
          <w:rFonts w:ascii="Sakkal Majalla" w:eastAsia="Times New Roman" w:hAnsi="Sakkal Majalla" w:cs="Sakkal Majalla"/>
          <w:color w:val="333333"/>
          <w:sz w:val="28"/>
          <w:szCs w:val="28"/>
        </w:rPr>
        <w:t>. </w:t>
      </w:r>
    </w:p>
    <w:p w14:paraId="4AD6098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038E31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ز</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يقوم الديوان بالتنسيق مع المعهد بتنظيم برامج تدريبية لتأهيل وتدريب المعنيين بتقييم الأداء الفردي في وحدات الموارد البشرية واكسابهم مهارات تدريب المدربين ليقوموا بدورهم بتدريب الرؤساء المباشرين في الدوائر على آليات المتابعة والتقييم</w:t>
      </w:r>
      <w:r w:rsidRPr="00CA3053">
        <w:rPr>
          <w:rFonts w:ascii="Sakkal Majalla" w:eastAsia="Times New Roman" w:hAnsi="Sakkal Majalla" w:cs="Sakkal Majalla"/>
          <w:color w:val="333333"/>
          <w:sz w:val="28"/>
          <w:szCs w:val="28"/>
        </w:rPr>
        <w:t>.   </w:t>
      </w:r>
    </w:p>
    <w:p w14:paraId="716C37F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FAC571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ح‌</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على الرغم مما ورد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يجوز لأي دائرة تم اعتماد مسار مهني لوظائفها الاساسية من المجلس، أن تعد الآلية والاجراءات والنماذج والأدلة المتعلقة بتقييم أداء موظفيها ورفعها الى المجلس لاعتمادها</w:t>
      </w:r>
      <w:r w:rsidRPr="00CA3053">
        <w:rPr>
          <w:rFonts w:ascii="Sakkal Majalla" w:eastAsia="Times New Roman" w:hAnsi="Sakkal Majalla" w:cs="Sakkal Majalla"/>
          <w:color w:val="333333"/>
          <w:sz w:val="28"/>
          <w:szCs w:val="28"/>
        </w:rPr>
        <w:t>. </w:t>
      </w:r>
    </w:p>
    <w:p w14:paraId="72DC30EF"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73 </w:t>
      </w:r>
      <w:r w:rsidRPr="00CA3053">
        <w:rPr>
          <w:rFonts w:ascii="Sakkal Majalla" w:eastAsia="Times New Roman" w:hAnsi="Sakkal Majalla" w:cs="Sakkal Majalla"/>
          <w:sz w:val="28"/>
          <w:szCs w:val="28"/>
        </w:rPr>
        <w:t>   </w:t>
      </w:r>
    </w:p>
    <w:p w14:paraId="108DAD14" w14:textId="514F8633"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مع مراعاة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المادة </w:t>
      </w:r>
      <w:r w:rsidRPr="00CA3053">
        <w:rPr>
          <w:rFonts w:ascii="Sakkal Majalla" w:eastAsia="Times New Roman" w:hAnsi="Sakkal Majalla" w:cs="Sakkal Majalla"/>
          <w:color w:val="333333"/>
          <w:sz w:val="28"/>
          <w:szCs w:val="28"/>
        </w:rPr>
        <w:t>(71) </w:t>
      </w:r>
      <w:r w:rsidRPr="00CA3053">
        <w:rPr>
          <w:rFonts w:ascii="Sakkal Majalla" w:eastAsia="Times New Roman" w:hAnsi="Sakkal Majalla" w:cs="Sakkal Majalla"/>
          <w:color w:val="333333"/>
          <w:sz w:val="28"/>
          <w:szCs w:val="28"/>
          <w:rtl/>
        </w:rPr>
        <w:t>من هذا النظام، يقوم الرئيس المباشر في بداية السنة بالتعاون مع مرؤوسيه بتحديد النتائج المطلوب تحقيقها والأهمية النسبية لكل منها واطلاع الموظف على عناصر التقييم العامة والخاصة وعناصر التميز والتي سيتم على أساسها تقييم أدائه</w:t>
      </w:r>
      <w:r w:rsidRPr="00CA3053">
        <w:rPr>
          <w:rFonts w:ascii="Sakkal Majalla" w:eastAsia="Times New Roman" w:hAnsi="Sakkal Majalla" w:cs="Sakkal Majalla"/>
          <w:color w:val="333333"/>
          <w:sz w:val="28"/>
          <w:szCs w:val="28"/>
        </w:rPr>
        <w:t>.</w:t>
      </w:r>
    </w:p>
    <w:p w14:paraId="485E0415"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74 </w:t>
      </w:r>
      <w:r w:rsidRPr="00CA3053">
        <w:rPr>
          <w:rFonts w:ascii="Sakkal Majalla" w:eastAsia="Times New Roman" w:hAnsi="Sakkal Majalla" w:cs="Sakkal Majalla"/>
          <w:sz w:val="28"/>
          <w:szCs w:val="28"/>
        </w:rPr>
        <w:t>   </w:t>
      </w:r>
    </w:p>
    <w:p w14:paraId="11EC33CA" w14:textId="044E3BEF"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على الرئيس المباشر ان يقوم بشكل دوري بإجراء مراجعة مع مرؤوسيه لنتائج سجل الأداء بما فيها الجزء المتعلق بالوقائع الإيجابية والسلبية وبما يحقق رصد نقاط القوة في أداء الموظف وسلوكه لتعزيزها ورصد نقاط الضعف وكيفية معالجتها</w:t>
      </w:r>
      <w:r w:rsidRPr="00CA3053">
        <w:rPr>
          <w:rFonts w:ascii="Sakkal Majalla" w:eastAsia="Times New Roman" w:hAnsi="Sakkal Majalla" w:cs="Sakkal Majalla"/>
          <w:color w:val="333333"/>
          <w:sz w:val="28"/>
          <w:szCs w:val="28"/>
        </w:rPr>
        <w:t>.</w:t>
      </w:r>
    </w:p>
    <w:p w14:paraId="2D8B913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E4FCE9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يقوم المدير المعني بمتابعة نموذج سجل الأداء للموظف في الوحدة التنظيمية للتحقق من أن المراجعة قد تمت وفقاً للتعليمات المعتمدة لذلك، واتخاذ الإجراءات المناسبة إذا تبين أن في البيانات والملاحظات والوقائع المدرجة في السجل ما يقتضي اتخاذ تلك الإجراءات</w:t>
      </w:r>
      <w:r w:rsidRPr="00CA3053">
        <w:rPr>
          <w:rFonts w:ascii="Sakkal Majalla" w:eastAsia="Times New Roman" w:hAnsi="Sakkal Majalla" w:cs="Sakkal Majalla"/>
          <w:color w:val="333333"/>
          <w:sz w:val="28"/>
          <w:szCs w:val="28"/>
        </w:rPr>
        <w:t>.</w:t>
      </w:r>
    </w:p>
    <w:p w14:paraId="36B5533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54749F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- 1- </w:t>
      </w:r>
      <w:r w:rsidRPr="00CA3053">
        <w:rPr>
          <w:rFonts w:ascii="Sakkal Majalla" w:eastAsia="Times New Roman" w:hAnsi="Sakkal Majalla" w:cs="Sakkal Majalla"/>
          <w:color w:val="333333"/>
          <w:sz w:val="28"/>
          <w:szCs w:val="28"/>
          <w:rtl/>
        </w:rPr>
        <w:t>تؤخذ بعين الاعتبار العقوبة التأديبية المنصوص عليها في البند </w:t>
      </w: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من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المادة </w:t>
      </w:r>
      <w:r w:rsidRPr="00CA3053">
        <w:rPr>
          <w:rFonts w:ascii="Sakkal Majalla" w:eastAsia="Times New Roman" w:hAnsi="Sakkal Majalla" w:cs="Sakkal Majalla"/>
          <w:color w:val="333333"/>
          <w:sz w:val="28"/>
          <w:szCs w:val="28"/>
        </w:rPr>
        <w:t>(142) </w:t>
      </w:r>
      <w:r w:rsidRPr="00CA3053">
        <w:rPr>
          <w:rFonts w:ascii="Sakkal Majalla" w:eastAsia="Times New Roman" w:hAnsi="Sakkal Majalla" w:cs="Sakkal Majalla"/>
          <w:color w:val="333333"/>
          <w:sz w:val="28"/>
          <w:szCs w:val="28"/>
          <w:rtl/>
        </w:rPr>
        <w:t>من هذا النظام التي يتم إيقاعها بحق الموظف خلال سنة التقييم، بحيث لا يزيد تقدير الموظف على جيد إذا كان تقدير ادائه ممتازا أو جيدا جدا للسنوات الثلاث السابقة لتاريخ إيقاع العقوبة ، ولا يجوز أن يزيد تقدير الموظف على مقبول إذا كان تقدير ادائه السنوي للسنوات الثلاث السابقة لا يقل عن جيد </w:t>
      </w:r>
      <w:r w:rsidRPr="00CA3053">
        <w:rPr>
          <w:rFonts w:ascii="Sakkal Majalla" w:eastAsia="Times New Roman" w:hAnsi="Sakkal Majalla" w:cs="Sakkal Majalla"/>
          <w:color w:val="333333"/>
          <w:sz w:val="28"/>
          <w:szCs w:val="28"/>
        </w:rPr>
        <w:t>.</w:t>
      </w:r>
    </w:p>
    <w:p w14:paraId="7AEC62E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99B85F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تؤخذ بعين الاعتبار العقوبات التأديبية المنصوص عليها في البنود من </w:t>
      </w: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الى </w:t>
      </w:r>
      <w:r w:rsidRPr="00CA3053">
        <w:rPr>
          <w:rFonts w:ascii="Sakkal Majalla" w:eastAsia="Times New Roman" w:hAnsi="Sakkal Majalla" w:cs="Sakkal Majalla"/>
          <w:color w:val="333333"/>
          <w:sz w:val="28"/>
          <w:szCs w:val="28"/>
        </w:rPr>
        <w:t>(6) </w:t>
      </w:r>
      <w:r w:rsidRPr="00CA3053">
        <w:rPr>
          <w:rFonts w:ascii="Sakkal Majalla" w:eastAsia="Times New Roman" w:hAnsi="Sakkal Majalla" w:cs="Sakkal Majalla"/>
          <w:color w:val="333333"/>
          <w:sz w:val="28"/>
          <w:szCs w:val="28"/>
          <w:rtl/>
        </w:rPr>
        <w:t>من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المادة </w:t>
      </w:r>
      <w:r w:rsidRPr="00CA3053">
        <w:rPr>
          <w:rFonts w:ascii="Sakkal Majalla" w:eastAsia="Times New Roman" w:hAnsi="Sakkal Majalla" w:cs="Sakkal Majalla"/>
          <w:color w:val="333333"/>
          <w:sz w:val="28"/>
          <w:szCs w:val="28"/>
        </w:rPr>
        <w:t>(142) </w:t>
      </w:r>
      <w:r w:rsidRPr="00CA3053">
        <w:rPr>
          <w:rFonts w:ascii="Sakkal Majalla" w:eastAsia="Times New Roman" w:hAnsi="Sakkal Majalla" w:cs="Sakkal Majalla"/>
          <w:color w:val="333333"/>
          <w:sz w:val="28"/>
          <w:szCs w:val="28"/>
          <w:rtl/>
        </w:rPr>
        <w:t>من هذا النظام التي يتم إيقاعها بحق الموظف خلال سنة التقييم، بحيث لا يزيد تقدير الموظف على مقبول </w:t>
      </w:r>
      <w:r w:rsidRPr="00CA3053">
        <w:rPr>
          <w:rFonts w:ascii="Sakkal Majalla" w:eastAsia="Times New Roman" w:hAnsi="Sakkal Majalla" w:cs="Sakkal Majalla"/>
          <w:color w:val="333333"/>
          <w:sz w:val="28"/>
          <w:szCs w:val="28"/>
        </w:rPr>
        <w:t>.</w:t>
      </w:r>
    </w:p>
    <w:p w14:paraId="3E6F68B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311045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lastRenderedPageBreak/>
        <w:t> </w:t>
      </w: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يقوم الرئيس المباشر بتعبئة نموذج تقرير الأداء السنوي معتمداً على نموذج سجل الأداء ورفعهما مع ارفاق الوثائق والمعززات في حال كان تقدير الموظف بدرجة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ممتاز</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أو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ضعيف</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الى الرئيس الأعلى المباشر الذي يقوم بدوره بإحالة تقارير أداء الموظفين السنوية وملاحظاته عليها إلى الوحدة التنظيمية المختصة بالموارد البشرية في الدائرة</w:t>
      </w:r>
      <w:r w:rsidRPr="00CA3053">
        <w:rPr>
          <w:rFonts w:ascii="Sakkal Majalla" w:eastAsia="Times New Roman" w:hAnsi="Sakkal Majalla" w:cs="Sakkal Majalla"/>
          <w:color w:val="333333"/>
          <w:sz w:val="28"/>
          <w:szCs w:val="28"/>
        </w:rPr>
        <w:t>.</w:t>
      </w:r>
    </w:p>
    <w:p w14:paraId="4EE0E2A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46451C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هـ</w:t>
      </w:r>
      <w:r w:rsidRPr="00CA3053">
        <w:rPr>
          <w:rFonts w:ascii="Sakkal Majalla" w:eastAsia="Times New Roman" w:hAnsi="Sakkal Majalla" w:cs="Sakkal Majalla"/>
          <w:color w:val="333333"/>
          <w:sz w:val="28"/>
          <w:szCs w:val="28"/>
        </w:rPr>
        <w:t>- 1- </w:t>
      </w:r>
      <w:r w:rsidRPr="00CA3053">
        <w:rPr>
          <w:rFonts w:ascii="Sakkal Majalla" w:eastAsia="Times New Roman" w:hAnsi="Sakkal Majalla" w:cs="Sakkal Majalla"/>
          <w:color w:val="333333"/>
          <w:sz w:val="28"/>
          <w:szCs w:val="28"/>
          <w:rtl/>
        </w:rPr>
        <w:t>تقوم الوحدة التنظيمية المختصة بالموارد البشرية في الدائرة بإعداد كشف بأسماء الموظفين وفئاتهم ودرجاتهم وعلاماتهم وتقديراتهم والتأكد من مراعاة نتائج تقييم أداء الموظفين بما ينسجم مع منحنى التوزيع الطبيعي لمستويات الأداء المشار اليه في المادة </w:t>
      </w:r>
      <w:r w:rsidRPr="00CA3053">
        <w:rPr>
          <w:rFonts w:ascii="Sakkal Majalla" w:eastAsia="Times New Roman" w:hAnsi="Sakkal Majalla" w:cs="Sakkal Majalla"/>
          <w:color w:val="333333"/>
          <w:sz w:val="28"/>
          <w:szCs w:val="28"/>
        </w:rPr>
        <w:t>(72) </w:t>
      </w:r>
      <w:r w:rsidRPr="00CA3053">
        <w:rPr>
          <w:rFonts w:ascii="Sakkal Majalla" w:eastAsia="Times New Roman" w:hAnsi="Sakkal Majalla" w:cs="Sakkal Majalla"/>
          <w:color w:val="333333"/>
          <w:sz w:val="28"/>
          <w:szCs w:val="28"/>
          <w:rtl/>
        </w:rPr>
        <w:t>من هذا النظام</w:t>
      </w:r>
      <w:r w:rsidRPr="00CA3053">
        <w:rPr>
          <w:rFonts w:ascii="Sakkal Majalla" w:eastAsia="Times New Roman" w:hAnsi="Sakkal Majalla" w:cs="Sakkal Majalla"/>
          <w:color w:val="333333"/>
          <w:sz w:val="28"/>
          <w:szCs w:val="28"/>
        </w:rPr>
        <w:t>.</w:t>
      </w:r>
    </w:p>
    <w:p w14:paraId="37A2E83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FB4199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في حال عدم مطابقة النتائج للنسب المئوية المحددة يتم تحويل التقرير الى لجنة يشكلها الوزير بناء على تنسيب الأمين العام من ثلاثة من كبار موظفي الدائرة من غير أعضاء لجنة التظلمات المشار اليها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المادة </w:t>
      </w:r>
      <w:r w:rsidRPr="00CA3053">
        <w:rPr>
          <w:rFonts w:ascii="Sakkal Majalla" w:eastAsia="Times New Roman" w:hAnsi="Sakkal Majalla" w:cs="Sakkal Majalla"/>
          <w:color w:val="333333"/>
          <w:sz w:val="28"/>
          <w:szCs w:val="28"/>
        </w:rPr>
        <w:t>(165) </w:t>
      </w:r>
      <w:r w:rsidRPr="00CA3053">
        <w:rPr>
          <w:rFonts w:ascii="Sakkal Majalla" w:eastAsia="Times New Roman" w:hAnsi="Sakkal Majalla" w:cs="Sakkal Majalla"/>
          <w:color w:val="333333"/>
          <w:sz w:val="28"/>
          <w:szCs w:val="28"/>
          <w:rtl/>
        </w:rPr>
        <w:t>من هذا النظام وبمشاركة مندوب عن الديوان تتولى دراسة النتائج والنسب المئوية ورفع التوصيات للوزير لاتخاذ القرار المناسب بشأنها</w:t>
      </w:r>
      <w:r w:rsidRPr="00CA3053">
        <w:rPr>
          <w:rFonts w:ascii="Sakkal Majalla" w:eastAsia="Times New Roman" w:hAnsi="Sakkal Majalla" w:cs="Sakkal Majalla"/>
          <w:color w:val="333333"/>
          <w:sz w:val="28"/>
          <w:szCs w:val="28"/>
        </w:rPr>
        <w:t>.</w:t>
      </w:r>
    </w:p>
    <w:p w14:paraId="3B45AC5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AF239C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مع مراعاة أحكام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هـ</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يقوم الأمين العام أو من يفوضه، باعتماد التقدير النهائي للموظف في موعد أقصاه منتصف شهر كانون الأول من كل سنة</w:t>
      </w:r>
      <w:r w:rsidRPr="00CA3053">
        <w:rPr>
          <w:rFonts w:ascii="Sakkal Majalla" w:eastAsia="Times New Roman" w:hAnsi="Sakkal Majalla" w:cs="Sakkal Majalla"/>
          <w:color w:val="333333"/>
          <w:sz w:val="28"/>
          <w:szCs w:val="28"/>
        </w:rPr>
        <w:t>.</w:t>
      </w:r>
    </w:p>
    <w:p w14:paraId="094814D8"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75 </w:t>
      </w:r>
      <w:r w:rsidRPr="00CA3053">
        <w:rPr>
          <w:rFonts w:ascii="Sakkal Majalla" w:eastAsia="Times New Roman" w:hAnsi="Sakkal Majalla" w:cs="Sakkal Majalla"/>
          <w:sz w:val="28"/>
          <w:szCs w:val="28"/>
        </w:rPr>
        <w:t>   </w:t>
      </w:r>
    </w:p>
    <w:p w14:paraId="5D1417B0" w14:textId="59CF85AD"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ترسل نسخة من تقرير الأداء السنوي إلى الموظف من صاحب الصلاحية أو من يفوضه في اعتماد التقدير إذا كان تقدير أدائه السنوي بدرجة ضعيف، وللموظف حق الاعتراض على تقدير أدائه السنوي خلال ثلاثة أيام عمل من اليوم التالي لتسلمه له وفق أحكام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المادة </w:t>
      </w:r>
      <w:r w:rsidRPr="00CA3053">
        <w:rPr>
          <w:rFonts w:ascii="Sakkal Majalla" w:eastAsia="Times New Roman" w:hAnsi="Sakkal Majalla" w:cs="Sakkal Majalla"/>
          <w:color w:val="333333"/>
          <w:sz w:val="28"/>
          <w:szCs w:val="28"/>
        </w:rPr>
        <w:t>(166) </w:t>
      </w:r>
      <w:r w:rsidRPr="00CA3053">
        <w:rPr>
          <w:rFonts w:ascii="Sakkal Majalla" w:eastAsia="Times New Roman" w:hAnsi="Sakkal Majalla" w:cs="Sakkal Majalla"/>
          <w:color w:val="333333"/>
          <w:sz w:val="28"/>
          <w:szCs w:val="28"/>
          <w:rtl/>
        </w:rPr>
        <w:t>من هذا النظام وعلى نموذج الاعتراض الذي يعده الديوان لهذه الغاية</w:t>
      </w:r>
      <w:r w:rsidRPr="00CA3053">
        <w:rPr>
          <w:rFonts w:ascii="Sakkal Majalla" w:eastAsia="Times New Roman" w:hAnsi="Sakkal Majalla" w:cs="Sakkal Majalla"/>
          <w:color w:val="333333"/>
          <w:sz w:val="28"/>
          <w:szCs w:val="28"/>
        </w:rPr>
        <w:t>.</w:t>
      </w:r>
    </w:p>
    <w:p w14:paraId="16C85E38"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76 </w:t>
      </w:r>
      <w:r w:rsidRPr="00CA3053">
        <w:rPr>
          <w:rFonts w:ascii="Sakkal Majalla" w:eastAsia="Times New Roman" w:hAnsi="Sakkal Majalla" w:cs="Sakkal Majalla"/>
          <w:sz w:val="28"/>
          <w:szCs w:val="28"/>
        </w:rPr>
        <w:t>   </w:t>
      </w:r>
    </w:p>
    <w:p w14:paraId="3B5F3C78" w14:textId="2D545186"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تتخذ الإجراءات المبينة أدناه بعد اكتساب تقارير الأداء السنوية الصفة النهائية</w:t>
      </w:r>
      <w:r w:rsidRPr="00CA3053">
        <w:rPr>
          <w:rFonts w:ascii="Sakkal Majalla" w:eastAsia="Times New Roman" w:hAnsi="Sakkal Majalla" w:cs="Sakkal Majalla"/>
          <w:color w:val="333333"/>
          <w:sz w:val="28"/>
          <w:szCs w:val="28"/>
        </w:rPr>
        <w:t>:-</w:t>
      </w:r>
    </w:p>
    <w:p w14:paraId="4F9F89A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671B9F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إذا كان تقدير الموظف في تقرير الأداء السنوي بدرجة ضعيف لسنة واحدة تحجب عنه زيادة سنوية واحدة بقرار من الأمين العام وعلى الدائرة إلحاقه بدورات تدريبية لتحسين مستوى أدائه خلال الأشهر الثلاثة الأولى من السنة التي تلي سنة التقييم وبما يتناسب وطبيعة الوظيفة التي يشغلها</w:t>
      </w:r>
      <w:r w:rsidRPr="00CA3053">
        <w:rPr>
          <w:rFonts w:ascii="Sakkal Majalla" w:eastAsia="Times New Roman" w:hAnsi="Sakkal Majalla" w:cs="Sakkal Majalla"/>
          <w:color w:val="333333"/>
          <w:sz w:val="28"/>
          <w:szCs w:val="28"/>
        </w:rPr>
        <w:t>.</w:t>
      </w:r>
    </w:p>
    <w:p w14:paraId="43F920B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767CA7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اذا كان تقدير الموظف في تقرير الأداء السنوي بدرجة ضعيف لسنة واحدة وارتكب خلال السنة مخالفة جسيمة ترتب عليها إيقافه عن العمل وفقاً لأحكام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هـ</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المادة </w:t>
      </w:r>
      <w:r w:rsidRPr="00CA3053">
        <w:rPr>
          <w:rFonts w:ascii="Sakkal Majalla" w:eastAsia="Times New Roman" w:hAnsi="Sakkal Majalla" w:cs="Sakkal Majalla"/>
          <w:color w:val="333333"/>
          <w:sz w:val="28"/>
          <w:szCs w:val="28"/>
        </w:rPr>
        <w:t>(142) </w:t>
      </w:r>
      <w:r w:rsidRPr="00CA3053">
        <w:rPr>
          <w:rFonts w:ascii="Sakkal Majalla" w:eastAsia="Times New Roman" w:hAnsi="Sakkal Majalla" w:cs="Sakkal Majalla"/>
          <w:color w:val="333333"/>
          <w:sz w:val="28"/>
          <w:szCs w:val="28"/>
          <w:rtl/>
        </w:rPr>
        <w:t>من هذا النظام تنهى خدمته بقرار من الوزير بناء على تنسيب الأمين العام</w:t>
      </w:r>
      <w:r w:rsidRPr="00CA3053">
        <w:rPr>
          <w:rFonts w:ascii="Sakkal Majalla" w:eastAsia="Times New Roman" w:hAnsi="Sakkal Majalla" w:cs="Sakkal Majalla"/>
          <w:color w:val="333333"/>
          <w:sz w:val="28"/>
          <w:szCs w:val="28"/>
        </w:rPr>
        <w:t>.</w:t>
      </w:r>
    </w:p>
    <w:p w14:paraId="73D0135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083136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اذا كان تقدير الموظف في تقرير الأداء السنوي بدرجة ضعيف لسنتين متتاليتين يحال على الاستيداع او التقاعد المبكر اذا كان مستوفياً لشروط الإحالة وبخلاف ذلك تنهى خدمته بقرار من الوزير بناء على تنسيب الأمين العام</w:t>
      </w:r>
      <w:r w:rsidRPr="00CA3053">
        <w:rPr>
          <w:rFonts w:ascii="Sakkal Majalla" w:eastAsia="Times New Roman" w:hAnsi="Sakkal Majalla" w:cs="Sakkal Majalla"/>
          <w:color w:val="333333"/>
          <w:sz w:val="28"/>
          <w:szCs w:val="28"/>
        </w:rPr>
        <w:t>.</w:t>
      </w:r>
    </w:p>
    <w:p w14:paraId="0F8D0B3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0F36BC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يعامل حجب الزيادة السنوية الوارد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معاملة العقوبة التأديبية لجميع الغايات المنصوص عليها في هذا النظام</w:t>
      </w:r>
      <w:r w:rsidRPr="00CA3053">
        <w:rPr>
          <w:rFonts w:ascii="Sakkal Majalla" w:eastAsia="Times New Roman" w:hAnsi="Sakkal Majalla" w:cs="Sakkal Majalla"/>
          <w:color w:val="333333"/>
          <w:sz w:val="28"/>
          <w:szCs w:val="28"/>
        </w:rPr>
        <w:t>.</w:t>
      </w:r>
    </w:p>
    <w:p w14:paraId="07D77D5E"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77 </w:t>
      </w:r>
      <w:r w:rsidRPr="00CA3053">
        <w:rPr>
          <w:rFonts w:ascii="Sakkal Majalla" w:eastAsia="Times New Roman" w:hAnsi="Sakkal Majalla" w:cs="Sakkal Majalla"/>
          <w:sz w:val="28"/>
          <w:szCs w:val="28"/>
        </w:rPr>
        <w:t>   </w:t>
      </w:r>
    </w:p>
    <w:p w14:paraId="3A4C7EC9" w14:textId="1FD34A56"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أ-1</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ترسل الدائرة إلى الديوان كشفاً معتمداً وموقعاً من أمين عام الدائرة بأسماء موظفيها وفئاتهم ودرجاتهم وتقديراتهم النهائية وعلاماتهم في تقرير الأداء السنوي في موعد لا يتجاوز نهاية شهر كانون الاول من السنة التي يتم فيها التقييم ولا يجوز إدخال أي تعديل عليه بعد إيداعه لدى الديوان</w:t>
      </w:r>
      <w:r w:rsidRPr="00CA3053">
        <w:rPr>
          <w:rFonts w:ascii="Sakkal Majalla" w:eastAsia="Times New Roman" w:hAnsi="Sakkal Majalla" w:cs="Sakkal Majalla"/>
          <w:color w:val="333333"/>
          <w:sz w:val="28"/>
          <w:szCs w:val="28"/>
        </w:rPr>
        <w:t>.</w:t>
      </w:r>
    </w:p>
    <w:p w14:paraId="23A8C6B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CDCA20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يجب ان يكون التقدير النهائي والعلامة الواردان في الكشف المشار اليه في البند </w:t>
      </w: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من هذه الفقرة مطابقين للتقدير والعلامة الواردين في تقرير الأداء السنوي المعتمد من الأمين العام أو من يفوضه</w:t>
      </w:r>
      <w:r w:rsidRPr="00CA3053">
        <w:rPr>
          <w:rFonts w:ascii="Sakkal Majalla" w:eastAsia="Times New Roman" w:hAnsi="Sakkal Majalla" w:cs="Sakkal Majalla"/>
          <w:color w:val="333333"/>
          <w:sz w:val="28"/>
          <w:szCs w:val="28"/>
        </w:rPr>
        <w:t>.</w:t>
      </w:r>
    </w:p>
    <w:p w14:paraId="5740422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735BB3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اذا تبين للدائرة خلال ستين يوما من تاريخ إيداع الكشف المبين في البند </w:t>
      </w: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من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وجود خطأ في جمع علامات تقرير الأداء السنوي للموظف او وجود إجراءات غير قانونية من شأنها التأثير على تقرير أدائه السنوي تشكل لجنة من الديوان والدائرة المعنية للنظر في طلب الدائرة وترفع توصياتها الى اللجنة المركزية لاتخاذ القرار المناسب</w:t>
      </w:r>
      <w:r w:rsidRPr="00CA3053">
        <w:rPr>
          <w:rFonts w:ascii="Sakkal Majalla" w:eastAsia="Times New Roman" w:hAnsi="Sakkal Majalla" w:cs="Sakkal Majalla"/>
          <w:color w:val="333333"/>
          <w:sz w:val="28"/>
          <w:szCs w:val="28"/>
        </w:rPr>
        <w:t>.</w:t>
      </w:r>
    </w:p>
    <w:p w14:paraId="435AFA0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437A7D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يقوم الديوان برفع تقرير سنوي لمجلس الوزراء يتضمن مدى التزام الدائرة بتقييم أداء موظفيها وفق احكام هذا النظام</w:t>
      </w:r>
      <w:r w:rsidRPr="00CA3053">
        <w:rPr>
          <w:rFonts w:ascii="Sakkal Majalla" w:eastAsia="Times New Roman" w:hAnsi="Sakkal Majalla" w:cs="Sakkal Majalla"/>
          <w:color w:val="333333"/>
          <w:sz w:val="28"/>
          <w:szCs w:val="28"/>
        </w:rPr>
        <w:t>.</w:t>
      </w:r>
    </w:p>
    <w:p w14:paraId="7077D290"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lastRenderedPageBreak/>
        <w:t>المادة 78 </w:t>
      </w:r>
      <w:r w:rsidRPr="00CA3053">
        <w:rPr>
          <w:rFonts w:ascii="Sakkal Majalla" w:eastAsia="Times New Roman" w:hAnsi="Sakkal Majalla" w:cs="Sakkal Majalla"/>
          <w:sz w:val="28"/>
          <w:szCs w:val="28"/>
        </w:rPr>
        <w:t>   </w:t>
      </w:r>
    </w:p>
    <w:p w14:paraId="38CAAD8E" w14:textId="70F1347F"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مع مراعاة احكام المادة </w:t>
      </w:r>
      <w:r w:rsidRPr="00CA3053">
        <w:rPr>
          <w:rFonts w:ascii="Sakkal Majalla" w:eastAsia="Times New Roman" w:hAnsi="Sakkal Majalla" w:cs="Sakkal Majalla"/>
          <w:color w:val="333333"/>
          <w:sz w:val="28"/>
          <w:szCs w:val="28"/>
        </w:rPr>
        <w:t>(90) </w:t>
      </w:r>
      <w:r w:rsidRPr="00CA3053">
        <w:rPr>
          <w:rFonts w:ascii="Sakkal Majalla" w:eastAsia="Times New Roman" w:hAnsi="Sakkal Majalla" w:cs="Sakkal Majalla"/>
          <w:color w:val="333333"/>
          <w:sz w:val="28"/>
          <w:szCs w:val="28"/>
          <w:rtl/>
        </w:rPr>
        <w:t>من هذا النظام، يتم ترفيع الموظف إلى وظيفة شاغرة في الدائرة من درجة إلى درجة أعلى منها والى الراتب الاساسي الأعلى من راتبه الاساسي مباشرة في الدرجة الأعلى ضمن الفئة الواحدة</w:t>
      </w:r>
      <w:r w:rsidRPr="00CA3053">
        <w:rPr>
          <w:rFonts w:ascii="Sakkal Majalla" w:eastAsia="Times New Roman" w:hAnsi="Sakkal Majalla" w:cs="Sakkal Majalla"/>
          <w:color w:val="333333"/>
          <w:sz w:val="28"/>
          <w:szCs w:val="28"/>
        </w:rPr>
        <w:t>.</w:t>
      </w:r>
    </w:p>
    <w:p w14:paraId="5271040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4B3E8B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تتخذ جميع قرارات الترفيــع وتعديل الأوضاع اعتباراً من اليوم الأخير من شهر كانون الأول من كل سنة</w:t>
      </w:r>
      <w:r w:rsidRPr="00CA3053">
        <w:rPr>
          <w:rFonts w:ascii="Sakkal Majalla" w:eastAsia="Times New Roman" w:hAnsi="Sakkal Majalla" w:cs="Sakkal Majalla"/>
          <w:color w:val="333333"/>
          <w:sz w:val="28"/>
          <w:szCs w:val="28"/>
        </w:rPr>
        <w:t>.</w:t>
      </w:r>
    </w:p>
    <w:p w14:paraId="14F3977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00661A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اذا تم ترفيع الموظف المعين بموجب عقد او تعديل وضعه وفقا لأحكام هذا النظام فيتم تعديل عقده تبعاَ لذلك اعتبارا من التاريخ المحدد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w:t>
      </w:r>
      <w:r w:rsidRPr="00CA3053">
        <w:rPr>
          <w:rFonts w:ascii="Sakkal Majalla" w:eastAsia="Times New Roman" w:hAnsi="Sakkal Majalla" w:cs="Sakkal Majalla"/>
          <w:color w:val="333333"/>
          <w:sz w:val="28"/>
          <w:szCs w:val="28"/>
        </w:rPr>
        <w:t>.</w:t>
      </w:r>
    </w:p>
    <w:p w14:paraId="6FDE4BE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E134BF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تدرج الوظائف والدرجات اللازمة لغايات الترفيع وتعديل الأوضاع في جدول تشكيلات الوظائف وفقاً لأحكام هذا النظام</w:t>
      </w:r>
      <w:r w:rsidRPr="00CA3053">
        <w:rPr>
          <w:rFonts w:ascii="Sakkal Majalla" w:eastAsia="Times New Roman" w:hAnsi="Sakkal Majalla" w:cs="Sakkal Majalla"/>
          <w:color w:val="333333"/>
          <w:sz w:val="28"/>
          <w:szCs w:val="28"/>
        </w:rPr>
        <w:t>.</w:t>
      </w:r>
    </w:p>
    <w:p w14:paraId="06C6EDBE"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79 </w:t>
      </w:r>
      <w:r w:rsidRPr="00CA3053">
        <w:rPr>
          <w:rFonts w:ascii="Sakkal Majalla" w:eastAsia="Times New Roman" w:hAnsi="Sakkal Majalla" w:cs="Sakkal Majalla"/>
          <w:sz w:val="28"/>
          <w:szCs w:val="28"/>
        </w:rPr>
        <w:t>   </w:t>
      </w:r>
    </w:p>
    <w:p w14:paraId="6848F4E0" w14:textId="3FD5C3D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يُرفّع الموظف من الفئتين الأولى والثانية وجوبياً من درجة إلى درجة أعلى منها وإلى الراتب الاساسي الأعلى من راتبـــه الاساسي مباشرة في الدرجة الأعلى ضمن الفئة الواحدة وفقاً للاحكام والشروط التالية</w:t>
      </w:r>
      <w:r w:rsidRPr="00CA3053">
        <w:rPr>
          <w:rFonts w:ascii="Sakkal Majalla" w:eastAsia="Times New Roman" w:hAnsi="Sakkal Majalla" w:cs="Sakkal Majalla"/>
          <w:color w:val="333333"/>
          <w:sz w:val="28"/>
          <w:szCs w:val="28"/>
        </w:rPr>
        <w:t>:-</w:t>
      </w:r>
    </w:p>
    <w:p w14:paraId="51E7312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D55A81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أن يكون قد أمضى مدة لا تقل عن ستة أشهر خدمة فعلية في أعلى مربوط درجته</w:t>
      </w:r>
      <w:r w:rsidRPr="00CA3053">
        <w:rPr>
          <w:rFonts w:ascii="Sakkal Majalla" w:eastAsia="Times New Roman" w:hAnsi="Sakkal Majalla" w:cs="Sakkal Majalla"/>
          <w:color w:val="333333"/>
          <w:sz w:val="28"/>
          <w:szCs w:val="28"/>
        </w:rPr>
        <w:t>.</w:t>
      </w:r>
    </w:p>
    <w:p w14:paraId="4A1D7A8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7F26B8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أن يكون قد شارك في برامج تدريبية وفقا لأسس ومعايير يحددها المجلس باستثناء الموفد المتفرغ في بعثة </w:t>
      </w:r>
      <w:r w:rsidRPr="00CA3053">
        <w:rPr>
          <w:rFonts w:ascii="Sakkal Majalla" w:eastAsia="Times New Roman" w:hAnsi="Sakkal Majalla" w:cs="Sakkal Majalla"/>
          <w:color w:val="333333"/>
          <w:sz w:val="28"/>
          <w:szCs w:val="28"/>
        </w:rPr>
        <w:t>.</w:t>
      </w:r>
    </w:p>
    <w:p w14:paraId="5A13F5C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AC7D38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على الرغم مما ورد في هذه المادة و اعتبارا من تاريخ سريان أحكام هذا النظام </w:t>
      </w:r>
      <w:r w:rsidRPr="00CA3053">
        <w:rPr>
          <w:rFonts w:ascii="Sakkal Majalla" w:eastAsia="Times New Roman" w:hAnsi="Sakkal Majalla" w:cs="Sakkal Majalla"/>
          <w:color w:val="333333"/>
          <w:sz w:val="28"/>
          <w:szCs w:val="28"/>
        </w:rPr>
        <w:t>:-</w:t>
      </w:r>
    </w:p>
    <w:p w14:paraId="6F0B3A9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CD3641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مع مراعاة البندين </w:t>
      </w: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من هذه الفقرة، كل من يشغل راتب السنة الرابعة من الدرجة في الفئتين الأولى والثانية واتجهت النية إلى إحالته على التقاعد أو الاستيداع أو إنهاء خدماته قبل تاريخ </w:t>
      </w:r>
      <w:r w:rsidRPr="00CA3053">
        <w:rPr>
          <w:rFonts w:ascii="Sakkal Majalla" w:eastAsia="Times New Roman" w:hAnsi="Sakkal Majalla" w:cs="Sakkal Majalla"/>
          <w:color w:val="333333"/>
          <w:sz w:val="28"/>
          <w:szCs w:val="28"/>
        </w:rPr>
        <w:t>31/ 12 </w:t>
      </w:r>
      <w:r w:rsidRPr="00CA3053">
        <w:rPr>
          <w:rFonts w:ascii="Sakkal Majalla" w:eastAsia="Times New Roman" w:hAnsi="Sakkal Majalla" w:cs="Sakkal Majalla"/>
          <w:color w:val="333333"/>
          <w:sz w:val="28"/>
          <w:szCs w:val="28"/>
          <w:rtl/>
        </w:rPr>
        <w:t>فيتم ترفيعه قبل هذا التاريخ في قرار احالته على التقاعد أو الاستيداع أو إنهاء خدماته</w:t>
      </w:r>
      <w:r w:rsidRPr="00CA3053">
        <w:rPr>
          <w:rFonts w:ascii="Sakkal Majalla" w:eastAsia="Times New Roman" w:hAnsi="Sakkal Majalla" w:cs="Sakkal Majalla"/>
          <w:color w:val="333333"/>
          <w:sz w:val="28"/>
          <w:szCs w:val="28"/>
        </w:rPr>
        <w:t>.</w:t>
      </w:r>
    </w:p>
    <w:p w14:paraId="74B3608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08A1DC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كل من يشغل راتب السنة السادسة من الدرجة الأولى من الفئة الأولى فأعلى وتمت احالته على التقاعد أو الاستيداع يرفع قبل تاريخ </w:t>
      </w:r>
      <w:r w:rsidRPr="00CA3053">
        <w:rPr>
          <w:rFonts w:ascii="Sakkal Majalla" w:eastAsia="Times New Roman" w:hAnsi="Sakkal Majalla" w:cs="Sakkal Majalla"/>
          <w:color w:val="333333"/>
          <w:sz w:val="28"/>
          <w:szCs w:val="28"/>
        </w:rPr>
        <w:t>31/12 </w:t>
      </w:r>
      <w:r w:rsidRPr="00CA3053">
        <w:rPr>
          <w:rFonts w:ascii="Sakkal Majalla" w:eastAsia="Times New Roman" w:hAnsi="Sakkal Majalla" w:cs="Sakkal Majalla"/>
          <w:color w:val="333333"/>
          <w:sz w:val="28"/>
          <w:szCs w:val="28"/>
          <w:rtl/>
        </w:rPr>
        <w:t>الى السنة الأولى من الدرجة الخاصة من الفئة الأولى ويحدد ذلك بقرار احالته على التقاعد أو الاستيداع</w:t>
      </w:r>
      <w:r w:rsidRPr="00CA3053">
        <w:rPr>
          <w:rFonts w:ascii="Sakkal Majalla" w:eastAsia="Times New Roman" w:hAnsi="Sakkal Majalla" w:cs="Sakkal Majalla"/>
          <w:color w:val="333333"/>
          <w:sz w:val="28"/>
          <w:szCs w:val="28"/>
        </w:rPr>
        <w:t>.</w:t>
      </w:r>
    </w:p>
    <w:p w14:paraId="6DA4A71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0AA203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كل من يشغل راتب السنة الرابعة من الدرجة الأولى من الفئة الأولى فأعلى وتم انهاء خدماته يرفع</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قبل تاريخ </w:t>
      </w:r>
      <w:r w:rsidRPr="00CA3053">
        <w:rPr>
          <w:rFonts w:ascii="Sakkal Majalla" w:eastAsia="Times New Roman" w:hAnsi="Sakkal Majalla" w:cs="Sakkal Majalla"/>
          <w:color w:val="333333"/>
          <w:sz w:val="28"/>
          <w:szCs w:val="28"/>
        </w:rPr>
        <w:t>31/12 </w:t>
      </w:r>
      <w:r w:rsidRPr="00CA3053">
        <w:rPr>
          <w:rFonts w:ascii="Sakkal Majalla" w:eastAsia="Times New Roman" w:hAnsi="Sakkal Majalla" w:cs="Sakkal Majalla"/>
          <w:color w:val="333333"/>
          <w:sz w:val="28"/>
          <w:szCs w:val="28"/>
          <w:rtl/>
        </w:rPr>
        <w:t>الى السنة الأولى من الدرجة الخاصة من الفئة الأولى ويحدد ذلك بقرار انهاء خدماته</w:t>
      </w:r>
      <w:r w:rsidRPr="00CA3053">
        <w:rPr>
          <w:rFonts w:ascii="Sakkal Majalla" w:eastAsia="Times New Roman" w:hAnsi="Sakkal Majalla" w:cs="Sakkal Majalla"/>
          <w:color w:val="333333"/>
          <w:sz w:val="28"/>
          <w:szCs w:val="28"/>
        </w:rPr>
        <w:t>.</w:t>
      </w:r>
    </w:p>
    <w:p w14:paraId="1A2495E3"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80 </w:t>
      </w:r>
      <w:r w:rsidRPr="00CA3053">
        <w:rPr>
          <w:rFonts w:ascii="Sakkal Majalla" w:eastAsia="Times New Roman" w:hAnsi="Sakkal Majalla" w:cs="Sakkal Majalla"/>
          <w:sz w:val="28"/>
          <w:szCs w:val="28"/>
        </w:rPr>
        <w:t>   </w:t>
      </w:r>
    </w:p>
    <w:p w14:paraId="47271DC5" w14:textId="189B5550"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في حالات تتطلبها طبيعة العمل لوظائف او لموظفين في بعض الدوائر يجوز لغايات الترفيع الجوازي أو الوجوبي الاستثناء من شرط البرامج التدريبية بقرار من المجلس بناءً على تنسيب الدائرة بعد الاستئناس برأي الديوان</w:t>
      </w:r>
      <w:r w:rsidRPr="00CA3053">
        <w:rPr>
          <w:rFonts w:ascii="Sakkal Majalla" w:eastAsia="Times New Roman" w:hAnsi="Sakkal Majalla" w:cs="Sakkal Majalla"/>
          <w:color w:val="333333"/>
          <w:sz w:val="28"/>
          <w:szCs w:val="28"/>
        </w:rPr>
        <w:t>.</w:t>
      </w:r>
    </w:p>
    <w:p w14:paraId="1FE7B1E3"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81 </w:t>
      </w:r>
      <w:r w:rsidRPr="00CA3053">
        <w:rPr>
          <w:rFonts w:ascii="Sakkal Majalla" w:eastAsia="Times New Roman" w:hAnsi="Sakkal Majalla" w:cs="Sakkal Majalla"/>
          <w:sz w:val="28"/>
          <w:szCs w:val="28"/>
        </w:rPr>
        <w:t>   </w:t>
      </w:r>
    </w:p>
    <w:p w14:paraId="05A1EF83" w14:textId="0896E54F"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يجوز للجنة المختصة بالترفيع اعتماد الدورات التدريبية المتصلة بعمل الدائرة التي تعقدها أو تنفذها بعض الدوائر أو التي يشارك فيها موظفوها سواء كانت داخل المملكة أو خارجها لغايات الترفيع الوجوبي</w:t>
      </w:r>
      <w:r w:rsidRPr="00CA3053">
        <w:rPr>
          <w:rFonts w:ascii="Sakkal Majalla" w:eastAsia="Times New Roman" w:hAnsi="Sakkal Majalla" w:cs="Sakkal Majalla"/>
          <w:color w:val="333333"/>
          <w:sz w:val="28"/>
          <w:szCs w:val="28"/>
        </w:rPr>
        <w:t>.</w:t>
      </w:r>
    </w:p>
    <w:p w14:paraId="156E71C4"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82 </w:t>
      </w:r>
      <w:r w:rsidRPr="00CA3053">
        <w:rPr>
          <w:rFonts w:ascii="Sakkal Majalla" w:eastAsia="Times New Roman" w:hAnsi="Sakkal Majalla" w:cs="Sakkal Majalla"/>
          <w:sz w:val="28"/>
          <w:szCs w:val="28"/>
        </w:rPr>
        <w:t>   </w:t>
      </w:r>
    </w:p>
    <w:p w14:paraId="467FBA53" w14:textId="16A00F0F"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يخصص لغايات الترفيع الجوازي وظائف ودرجات في جدول تشكيلات الوظائف في كل سنة على أن لا تزيد نسبتها على </w:t>
      </w:r>
      <w:r w:rsidRPr="00CA3053">
        <w:rPr>
          <w:rFonts w:ascii="Sakkal Majalla" w:eastAsia="Times New Roman" w:hAnsi="Sakkal Majalla" w:cs="Sakkal Majalla"/>
          <w:color w:val="333333"/>
          <w:sz w:val="28"/>
          <w:szCs w:val="28"/>
        </w:rPr>
        <w:t>(8%) </w:t>
      </w:r>
      <w:r w:rsidRPr="00CA3053">
        <w:rPr>
          <w:rFonts w:ascii="Sakkal Majalla" w:eastAsia="Times New Roman" w:hAnsi="Sakkal Majalla" w:cs="Sakkal Majalla"/>
          <w:color w:val="333333"/>
          <w:sz w:val="28"/>
          <w:szCs w:val="28"/>
          <w:rtl/>
        </w:rPr>
        <w:t>من كل فئة من الفئتين الأولى والثانية في الدائرة وتعتبر الدرجة الاولى من الفئة الاولى فئة لغايات الترفيع الى الدرجة الخاصة وإذا لم تتحقق النسبة المذكورة في أي فئة لإحداث شواغر للترفيع الجوازي وفقاً لذلك فيجوز إحداث شاغر واحد في هذه الفئة لهذه الغاية</w:t>
      </w:r>
      <w:r w:rsidRPr="00CA3053">
        <w:rPr>
          <w:rFonts w:ascii="Sakkal Majalla" w:eastAsia="Times New Roman" w:hAnsi="Sakkal Majalla" w:cs="Sakkal Majalla"/>
          <w:color w:val="333333"/>
          <w:sz w:val="28"/>
          <w:szCs w:val="28"/>
        </w:rPr>
        <w:t>.</w:t>
      </w:r>
    </w:p>
    <w:p w14:paraId="2D1BD4C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FBF7D5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تعطى الأولوية في الترفيع الجوازي وفقاً لأحكام الفقرة </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للموظفين الحاصلين على تقدير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ممتاز</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في السنوات الثلاث التي تسبق سنة الترفيع</w:t>
      </w:r>
      <w:r w:rsidRPr="00CA3053">
        <w:rPr>
          <w:rFonts w:ascii="Sakkal Majalla" w:eastAsia="Times New Roman" w:hAnsi="Sakkal Majalla" w:cs="Sakkal Majalla"/>
          <w:color w:val="333333"/>
          <w:sz w:val="28"/>
          <w:szCs w:val="28"/>
        </w:rPr>
        <w:t>. </w:t>
      </w:r>
    </w:p>
    <w:p w14:paraId="103917C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952E41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يشترط للترفيع الجوازي أن يكون قد شارك الموظف في برامج تدريبية ضمن الدرجة الواحدة وفقا للأسس والمعايير التي يحددها المجلس </w:t>
      </w:r>
      <w:r w:rsidRPr="00CA3053">
        <w:rPr>
          <w:rFonts w:ascii="Sakkal Majalla" w:eastAsia="Times New Roman" w:hAnsi="Sakkal Majalla" w:cs="Sakkal Majalla"/>
          <w:color w:val="333333"/>
          <w:sz w:val="28"/>
          <w:szCs w:val="28"/>
        </w:rPr>
        <w:t>. </w:t>
      </w:r>
    </w:p>
    <w:p w14:paraId="7C0557A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400103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lastRenderedPageBreak/>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يتولى المعهد إعداد البرامج التدريبية اللازمة لترفيع الموظفين بالتنسيق مع الدائرة وحسب احتياجاتها</w:t>
      </w:r>
      <w:r w:rsidRPr="00CA3053">
        <w:rPr>
          <w:rFonts w:ascii="Sakkal Majalla" w:eastAsia="Times New Roman" w:hAnsi="Sakkal Majalla" w:cs="Sakkal Majalla"/>
          <w:color w:val="333333"/>
          <w:sz w:val="28"/>
          <w:szCs w:val="28"/>
        </w:rPr>
        <w:t>.</w:t>
      </w:r>
    </w:p>
    <w:p w14:paraId="670AE7AE"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83 </w:t>
      </w:r>
      <w:r w:rsidRPr="00CA3053">
        <w:rPr>
          <w:rFonts w:ascii="Sakkal Majalla" w:eastAsia="Times New Roman" w:hAnsi="Sakkal Majalla" w:cs="Sakkal Majalla"/>
          <w:sz w:val="28"/>
          <w:szCs w:val="28"/>
        </w:rPr>
        <w:t>   </w:t>
      </w:r>
    </w:p>
    <w:p w14:paraId="5A3BDC8A" w14:textId="490F3256"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يجوز ترفيع الموظف من الدرجة الأولى من الفئة الأولى إلى الدرجة الخاصة من الفئة الأولى</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ومن الدرجة الثانية من الفئة الثانية الى الدرجة الاولى من الفئة الثانية وفقاً للشروط التالية</w:t>
      </w:r>
      <w:r w:rsidRPr="00CA3053">
        <w:rPr>
          <w:rFonts w:ascii="Sakkal Majalla" w:eastAsia="Times New Roman" w:hAnsi="Sakkal Majalla" w:cs="Sakkal Majalla"/>
          <w:color w:val="333333"/>
          <w:sz w:val="28"/>
          <w:szCs w:val="28"/>
        </w:rPr>
        <w:t>:-</w:t>
      </w:r>
    </w:p>
    <w:p w14:paraId="4588738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EC4A9E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ان يكون قد امضى مدة لا تقل عن خمس سنوات خدمة فعلية في الدرجة الاولى من الفئة الاولى وثلاث سنوات في الدرجة الثانية من الفئة الثانية</w:t>
      </w:r>
      <w:r w:rsidRPr="00CA3053">
        <w:rPr>
          <w:rFonts w:ascii="Sakkal Majalla" w:eastAsia="Times New Roman" w:hAnsi="Sakkal Majalla" w:cs="Sakkal Majalla"/>
          <w:color w:val="333333"/>
          <w:sz w:val="28"/>
          <w:szCs w:val="28"/>
        </w:rPr>
        <w:t>.</w:t>
      </w:r>
    </w:p>
    <w:p w14:paraId="79B6F50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AE3263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أن يكون تقديره في التقارير السنوية الواردة عنه عن آخر سنتين لا يقل عن درجة جيد جداً وان لا يقل تقديره في التقارير السنوية الثلاثة السابقة مباشرة لها عن درجة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جيد</w:t>
      </w:r>
      <w:r w:rsidRPr="00CA3053">
        <w:rPr>
          <w:rFonts w:ascii="Sakkal Majalla" w:eastAsia="Times New Roman" w:hAnsi="Sakkal Majalla" w:cs="Sakkal Majalla"/>
          <w:color w:val="333333"/>
          <w:sz w:val="28"/>
          <w:szCs w:val="28"/>
        </w:rPr>
        <w:t>).</w:t>
      </w:r>
    </w:p>
    <w:p w14:paraId="773F1FE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BB85CE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ان لا</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يكون قد تم ايقاع</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أي عقوبة من العقوبات التأديبية المنصوص عليها في البنود من </w:t>
      </w: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الى </w:t>
      </w:r>
      <w:r w:rsidRPr="00CA3053">
        <w:rPr>
          <w:rFonts w:ascii="Sakkal Majalla" w:eastAsia="Times New Roman" w:hAnsi="Sakkal Majalla" w:cs="Sakkal Majalla"/>
          <w:color w:val="333333"/>
          <w:sz w:val="28"/>
          <w:szCs w:val="28"/>
        </w:rPr>
        <w:t>(6) </w:t>
      </w:r>
      <w:r w:rsidRPr="00CA3053">
        <w:rPr>
          <w:rFonts w:ascii="Sakkal Majalla" w:eastAsia="Times New Roman" w:hAnsi="Sakkal Majalla" w:cs="Sakkal Majalla"/>
          <w:color w:val="333333"/>
          <w:sz w:val="28"/>
          <w:szCs w:val="28"/>
          <w:rtl/>
        </w:rPr>
        <w:t>من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المادة </w:t>
      </w:r>
      <w:r w:rsidRPr="00CA3053">
        <w:rPr>
          <w:rFonts w:ascii="Sakkal Majalla" w:eastAsia="Times New Roman" w:hAnsi="Sakkal Majalla" w:cs="Sakkal Majalla"/>
          <w:color w:val="333333"/>
          <w:sz w:val="28"/>
          <w:szCs w:val="28"/>
        </w:rPr>
        <w:t>(142) </w:t>
      </w:r>
      <w:r w:rsidRPr="00CA3053">
        <w:rPr>
          <w:rFonts w:ascii="Sakkal Majalla" w:eastAsia="Times New Roman" w:hAnsi="Sakkal Majalla" w:cs="Sakkal Majalla"/>
          <w:color w:val="333333"/>
          <w:sz w:val="28"/>
          <w:szCs w:val="28"/>
          <w:rtl/>
        </w:rPr>
        <w:t>من هذا النظام في سنة الترفيع</w:t>
      </w:r>
      <w:r w:rsidRPr="00CA3053">
        <w:rPr>
          <w:rFonts w:ascii="Sakkal Majalla" w:eastAsia="Times New Roman" w:hAnsi="Sakkal Majalla" w:cs="Sakkal Majalla"/>
          <w:color w:val="333333"/>
          <w:sz w:val="28"/>
          <w:szCs w:val="28"/>
        </w:rPr>
        <w:t>.</w:t>
      </w:r>
    </w:p>
    <w:p w14:paraId="7AD0DE5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9EF647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يجوز ترفيع الموظف من الدرجة الخامسة ولغاية الدرجة الأولى من الفئة الأولى، ومن الدرجة السابعة ولغاية الدرجة الثانية من الفئة الثانية وفقاً للشروط التالية</w:t>
      </w:r>
      <w:r w:rsidRPr="00CA3053">
        <w:rPr>
          <w:rFonts w:ascii="Sakkal Majalla" w:eastAsia="Times New Roman" w:hAnsi="Sakkal Majalla" w:cs="Sakkal Majalla"/>
          <w:color w:val="333333"/>
          <w:sz w:val="28"/>
          <w:szCs w:val="28"/>
        </w:rPr>
        <w:t>:-</w:t>
      </w:r>
    </w:p>
    <w:p w14:paraId="2FEDD23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1A66F8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ان يكون قد امضى في الدرجة مدة فعلية لا تقل عن ثلاث سنوات خدمة فعلية في الدرجة</w:t>
      </w:r>
      <w:r w:rsidRPr="00CA3053">
        <w:rPr>
          <w:rFonts w:ascii="Sakkal Majalla" w:eastAsia="Times New Roman" w:hAnsi="Sakkal Majalla" w:cs="Sakkal Majalla"/>
          <w:color w:val="333333"/>
          <w:sz w:val="28"/>
          <w:szCs w:val="28"/>
        </w:rPr>
        <w:t>.</w:t>
      </w:r>
    </w:p>
    <w:p w14:paraId="79118F4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1B316C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2- </w:t>
      </w:r>
      <w:r w:rsidRPr="00CA3053">
        <w:rPr>
          <w:rFonts w:ascii="Sakkal Majalla" w:eastAsia="Times New Roman" w:hAnsi="Sakkal Majalla" w:cs="Sakkal Majalla"/>
          <w:color w:val="333333"/>
          <w:sz w:val="28"/>
          <w:szCs w:val="28"/>
          <w:rtl/>
        </w:rPr>
        <w:t>أن يكون تقديره في التقارير السنوية الواردة عنه عن آخر سنتين لا يقل عن درجة جيد جداً وان لا يقل تقديره في التقارير السنوية الثلاثة السابقة مباشرة لها عن درجة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جيد</w:t>
      </w:r>
      <w:r w:rsidRPr="00CA3053">
        <w:rPr>
          <w:rFonts w:ascii="Sakkal Majalla" w:eastAsia="Times New Roman" w:hAnsi="Sakkal Majalla" w:cs="Sakkal Majalla"/>
          <w:color w:val="333333"/>
          <w:sz w:val="28"/>
          <w:szCs w:val="28"/>
        </w:rPr>
        <w:t>). </w:t>
      </w:r>
    </w:p>
    <w:p w14:paraId="3E7C89C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ABF9DA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ان لا</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يكون قد تم ايقاع</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أي عقوبة من العقوبات التأديبية المنصوص عليها في البنود من </w:t>
      </w: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الى </w:t>
      </w:r>
      <w:r w:rsidRPr="00CA3053">
        <w:rPr>
          <w:rFonts w:ascii="Sakkal Majalla" w:eastAsia="Times New Roman" w:hAnsi="Sakkal Majalla" w:cs="Sakkal Majalla"/>
          <w:color w:val="333333"/>
          <w:sz w:val="28"/>
          <w:szCs w:val="28"/>
        </w:rPr>
        <w:t>(6) </w:t>
      </w:r>
      <w:r w:rsidRPr="00CA3053">
        <w:rPr>
          <w:rFonts w:ascii="Sakkal Majalla" w:eastAsia="Times New Roman" w:hAnsi="Sakkal Majalla" w:cs="Sakkal Majalla"/>
          <w:color w:val="333333"/>
          <w:sz w:val="28"/>
          <w:szCs w:val="28"/>
          <w:rtl/>
        </w:rPr>
        <w:t>من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المادة </w:t>
      </w:r>
      <w:r w:rsidRPr="00CA3053">
        <w:rPr>
          <w:rFonts w:ascii="Sakkal Majalla" w:eastAsia="Times New Roman" w:hAnsi="Sakkal Majalla" w:cs="Sakkal Majalla"/>
          <w:color w:val="333333"/>
          <w:sz w:val="28"/>
          <w:szCs w:val="28"/>
        </w:rPr>
        <w:t>(142) </w:t>
      </w:r>
      <w:r w:rsidRPr="00CA3053">
        <w:rPr>
          <w:rFonts w:ascii="Sakkal Majalla" w:eastAsia="Times New Roman" w:hAnsi="Sakkal Majalla" w:cs="Sakkal Majalla"/>
          <w:color w:val="333333"/>
          <w:sz w:val="28"/>
          <w:szCs w:val="28"/>
          <w:rtl/>
        </w:rPr>
        <w:t>من هذا النظام في سنة الترفيع</w:t>
      </w:r>
      <w:r w:rsidRPr="00CA3053">
        <w:rPr>
          <w:rFonts w:ascii="Sakkal Majalla" w:eastAsia="Times New Roman" w:hAnsi="Sakkal Majalla" w:cs="Sakkal Majalla"/>
          <w:color w:val="333333"/>
          <w:sz w:val="28"/>
          <w:szCs w:val="28"/>
        </w:rPr>
        <w:t>.</w:t>
      </w:r>
    </w:p>
    <w:p w14:paraId="3410904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A7C920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يستثنى من شرط الحصول على ثلاثة تقارير سنوية بدرجة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جيد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السابقة عن آخر تقريرين سنويين بدرجة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جيد جداً</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فأكثر المنصوص عليها في البند </w:t>
      </w: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من الفقرتين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و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الموظفون الذين تكون مدة خدمتهم اقل من خمس سنوات وتعتمد في هذه الحالة التقارير السنوية المنظمة لهم حسب الاحوال على ان لا تقل عن درجة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جيد</w:t>
      </w:r>
      <w:r w:rsidRPr="00CA3053">
        <w:rPr>
          <w:rFonts w:ascii="Sakkal Majalla" w:eastAsia="Times New Roman" w:hAnsi="Sakkal Majalla" w:cs="Sakkal Majalla"/>
          <w:color w:val="333333"/>
          <w:sz w:val="28"/>
          <w:szCs w:val="28"/>
        </w:rPr>
        <w:t>).</w:t>
      </w:r>
    </w:p>
    <w:p w14:paraId="17FA9E9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4A1BE9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لا يجوز الترفيع الجوازي للموظف المنتدب او المكلف او المعار الى أي جهة غير خاضعة لاحكام هذا النظام بما في ذلك الموظف المعار إلى أي جهة خارج المملكة</w:t>
      </w:r>
      <w:r w:rsidRPr="00CA3053">
        <w:rPr>
          <w:rFonts w:ascii="Sakkal Majalla" w:eastAsia="Times New Roman" w:hAnsi="Sakkal Majalla" w:cs="Sakkal Majalla"/>
          <w:color w:val="333333"/>
          <w:sz w:val="28"/>
          <w:szCs w:val="28"/>
        </w:rPr>
        <w:t>.</w:t>
      </w:r>
    </w:p>
    <w:p w14:paraId="4C18D31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F66C9F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هـ-1</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على الدائرة الحاق الموظف الحاصل على تقرير سنوي بدرجة لا تقل عن جيد جدا في آخر سنتين والمحتمل ترفيعه جوازياً في برنامج تدريبي وفقا للأسس والمعايير المشار اليها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المادة </w:t>
      </w:r>
      <w:r w:rsidRPr="00CA3053">
        <w:rPr>
          <w:rFonts w:ascii="Sakkal Majalla" w:eastAsia="Times New Roman" w:hAnsi="Sakkal Majalla" w:cs="Sakkal Majalla"/>
          <w:color w:val="333333"/>
          <w:sz w:val="28"/>
          <w:szCs w:val="28"/>
        </w:rPr>
        <w:t>(82) </w:t>
      </w:r>
      <w:r w:rsidRPr="00CA3053">
        <w:rPr>
          <w:rFonts w:ascii="Sakkal Majalla" w:eastAsia="Times New Roman" w:hAnsi="Sakkal Majalla" w:cs="Sakkal Majalla"/>
          <w:color w:val="333333"/>
          <w:sz w:val="28"/>
          <w:szCs w:val="28"/>
          <w:rtl/>
        </w:rPr>
        <w:t>من هذا النظام </w:t>
      </w:r>
      <w:r w:rsidRPr="00CA3053">
        <w:rPr>
          <w:rFonts w:ascii="Sakkal Majalla" w:eastAsia="Times New Roman" w:hAnsi="Sakkal Majalla" w:cs="Sakkal Majalla"/>
          <w:color w:val="333333"/>
          <w:sz w:val="28"/>
          <w:szCs w:val="28"/>
        </w:rPr>
        <w:t>. </w:t>
      </w:r>
    </w:p>
    <w:p w14:paraId="555F9DF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03BE94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في حال تعذر الحاق الموظف في البرنامج التدريبي المنصوص عليه في البند </w:t>
      </w: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من هذه الفقرة يجوز له وعلى حسابه الخاص الالتحاق بهذا البرنامج شريطة ان يكون هذا البرنامج والجهة التي تقدمه معتمدين من المعهد</w:t>
      </w:r>
      <w:r w:rsidRPr="00CA3053">
        <w:rPr>
          <w:rFonts w:ascii="Sakkal Majalla" w:eastAsia="Times New Roman" w:hAnsi="Sakkal Majalla" w:cs="Sakkal Majalla"/>
          <w:color w:val="333333"/>
          <w:sz w:val="28"/>
          <w:szCs w:val="28"/>
        </w:rPr>
        <w:t>.</w:t>
      </w:r>
    </w:p>
    <w:p w14:paraId="0DDCCC7E"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84 </w:t>
      </w:r>
      <w:r w:rsidRPr="00CA3053">
        <w:rPr>
          <w:rFonts w:ascii="Sakkal Majalla" w:eastAsia="Times New Roman" w:hAnsi="Sakkal Majalla" w:cs="Sakkal Majalla"/>
          <w:sz w:val="28"/>
          <w:szCs w:val="28"/>
        </w:rPr>
        <w:t>   </w:t>
      </w:r>
    </w:p>
    <w:p w14:paraId="0C8C13C1" w14:textId="2866E145"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لغايات الترفيع الجوازي تعتمد التقارير السنوية الاخيرة السابقة للسنة التي سيُرفع فيها الموظف</w:t>
      </w:r>
      <w:r w:rsidRPr="00CA3053">
        <w:rPr>
          <w:rFonts w:ascii="Sakkal Majalla" w:eastAsia="Times New Roman" w:hAnsi="Sakkal Majalla" w:cs="Sakkal Majalla"/>
          <w:color w:val="333333"/>
          <w:sz w:val="28"/>
          <w:szCs w:val="28"/>
        </w:rPr>
        <w:t>.</w:t>
      </w:r>
    </w:p>
    <w:p w14:paraId="3D5B24CB"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85 </w:t>
      </w:r>
      <w:r w:rsidRPr="00CA3053">
        <w:rPr>
          <w:rFonts w:ascii="Sakkal Majalla" w:eastAsia="Times New Roman" w:hAnsi="Sakkal Majalla" w:cs="Sakkal Majalla"/>
          <w:sz w:val="28"/>
          <w:szCs w:val="28"/>
        </w:rPr>
        <w:t>   </w:t>
      </w:r>
    </w:p>
    <w:p w14:paraId="1DC83237" w14:textId="6A9DA8A1"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تراعى الاعتبارات المبينة أدناه إضافة إلى شروط الترفيع الأخرى الواردة في هذا النظام عند اختيار أكثر الموظفين استحقاقاً للترفيع الجوازي على أن تؤخذ هذه الاعتبارات حسب أولويتها بالتسلسل التالي</w:t>
      </w:r>
      <w:r w:rsidRPr="00CA3053">
        <w:rPr>
          <w:rFonts w:ascii="Sakkal Majalla" w:eastAsia="Times New Roman" w:hAnsi="Sakkal Majalla" w:cs="Sakkal Majalla"/>
          <w:color w:val="333333"/>
          <w:sz w:val="28"/>
          <w:szCs w:val="28"/>
        </w:rPr>
        <w:t>:-</w:t>
      </w:r>
    </w:p>
    <w:p w14:paraId="243B365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EA11AC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أقدمية الموظف في الحلول في الدرجة الحالية</w:t>
      </w:r>
      <w:r w:rsidRPr="00CA3053">
        <w:rPr>
          <w:rFonts w:ascii="Sakkal Majalla" w:eastAsia="Times New Roman" w:hAnsi="Sakkal Majalla" w:cs="Sakkal Majalla"/>
          <w:color w:val="333333"/>
          <w:sz w:val="28"/>
          <w:szCs w:val="28"/>
        </w:rPr>
        <w:t>.</w:t>
      </w:r>
    </w:p>
    <w:p w14:paraId="558BFB7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63BA5A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أقدمية الموظف في الحلول في الدرجة السابقة ضمن الفئة التي يشغلها</w:t>
      </w:r>
      <w:r w:rsidRPr="00CA3053">
        <w:rPr>
          <w:rFonts w:ascii="Sakkal Majalla" w:eastAsia="Times New Roman" w:hAnsi="Sakkal Majalla" w:cs="Sakkal Majalla"/>
          <w:color w:val="333333"/>
          <w:sz w:val="28"/>
          <w:szCs w:val="28"/>
        </w:rPr>
        <w:t>.</w:t>
      </w:r>
    </w:p>
    <w:p w14:paraId="694FD1A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lastRenderedPageBreak/>
        <w:t> </w:t>
      </w:r>
    </w:p>
    <w:p w14:paraId="362C1FE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أقدمية الموظف في التعيين في الخدمة المدنية</w:t>
      </w:r>
      <w:r w:rsidRPr="00CA3053">
        <w:rPr>
          <w:rFonts w:ascii="Sakkal Majalla" w:eastAsia="Times New Roman" w:hAnsi="Sakkal Majalla" w:cs="Sakkal Majalla"/>
          <w:color w:val="333333"/>
          <w:sz w:val="28"/>
          <w:szCs w:val="28"/>
        </w:rPr>
        <w:t>.</w:t>
      </w:r>
    </w:p>
    <w:p w14:paraId="55CFFDD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74ADC2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4- </w:t>
      </w:r>
      <w:r w:rsidRPr="00CA3053">
        <w:rPr>
          <w:rFonts w:ascii="Sakkal Majalla" w:eastAsia="Times New Roman" w:hAnsi="Sakkal Majalla" w:cs="Sakkal Majalla"/>
          <w:color w:val="333333"/>
          <w:sz w:val="28"/>
          <w:szCs w:val="28"/>
          <w:rtl/>
        </w:rPr>
        <w:t>المؤهل العلمي للموظف الذي حددت فئته أو وضعه الوظيفي على أساسه وفقا لأحكام هذا النظام</w:t>
      </w:r>
      <w:r w:rsidRPr="00CA3053">
        <w:rPr>
          <w:rFonts w:ascii="Sakkal Majalla" w:eastAsia="Times New Roman" w:hAnsi="Sakkal Majalla" w:cs="Sakkal Majalla"/>
          <w:color w:val="333333"/>
          <w:sz w:val="28"/>
          <w:szCs w:val="28"/>
        </w:rPr>
        <w:t>.</w:t>
      </w:r>
    </w:p>
    <w:p w14:paraId="7DEDA2D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08CA23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5- </w:t>
      </w:r>
      <w:r w:rsidRPr="00CA3053">
        <w:rPr>
          <w:rFonts w:ascii="Sakkal Majalla" w:eastAsia="Times New Roman" w:hAnsi="Sakkal Majalla" w:cs="Sakkal Majalla"/>
          <w:color w:val="333333"/>
          <w:sz w:val="28"/>
          <w:szCs w:val="28"/>
          <w:rtl/>
        </w:rPr>
        <w:t>عدد التقارير السنوية التي حصل فيها الموظف على تقدير ممتاز في الدرجة التي يشغلها</w:t>
      </w:r>
      <w:r w:rsidRPr="00CA3053">
        <w:rPr>
          <w:rFonts w:ascii="Sakkal Majalla" w:eastAsia="Times New Roman" w:hAnsi="Sakkal Majalla" w:cs="Sakkal Majalla"/>
          <w:color w:val="333333"/>
          <w:sz w:val="28"/>
          <w:szCs w:val="28"/>
        </w:rPr>
        <w:t>.</w:t>
      </w:r>
    </w:p>
    <w:p w14:paraId="4E37F3E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395535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6-  </w:t>
      </w:r>
      <w:r w:rsidRPr="00CA3053">
        <w:rPr>
          <w:rFonts w:ascii="Sakkal Majalla" w:eastAsia="Times New Roman" w:hAnsi="Sakkal Majalla" w:cs="Sakkal Majalla"/>
          <w:color w:val="333333"/>
          <w:sz w:val="28"/>
          <w:szCs w:val="28"/>
          <w:rtl/>
        </w:rPr>
        <w:t>معدل العلامة في التقدير النهائي في التقرير السنوي للموظف للسنوات التي تسبق سنة الترفيع في الدرجة نفسها</w:t>
      </w:r>
      <w:r w:rsidRPr="00CA3053">
        <w:rPr>
          <w:rFonts w:ascii="Sakkal Majalla" w:eastAsia="Times New Roman" w:hAnsi="Sakkal Majalla" w:cs="Sakkal Majalla"/>
          <w:color w:val="333333"/>
          <w:sz w:val="28"/>
          <w:szCs w:val="28"/>
        </w:rPr>
        <w:t>.</w:t>
      </w:r>
    </w:p>
    <w:p w14:paraId="22AB09B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69FCA6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لغايات تطبيق البند </w:t>
      </w:r>
      <w:r w:rsidRPr="00CA3053">
        <w:rPr>
          <w:rFonts w:ascii="Sakkal Majalla" w:eastAsia="Times New Roman" w:hAnsi="Sakkal Majalla" w:cs="Sakkal Majalla"/>
          <w:color w:val="333333"/>
          <w:sz w:val="28"/>
          <w:szCs w:val="28"/>
        </w:rPr>
        <w:t>(4) </w:t>
      </w:r>
      <w:r w:rsidRPr="00CA3053">
        <w:rPr>
          <w:rFonts w:ascii="Sakkal Majalla" w:eastAsia="Times New Roman" w:hAnsi="Sakkal Majalla" w:cs="Sakkal Majalla"/>
          <w:color w:val="333333"/>
          <w:sz w:val="28"/>
          <w:szCs w:val="28"/>
          <w:rtl/>
        </w:rPr>
        <w:t>من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يعتمد المؤهل العلمي للطبيب وفقاً للشهادات المبينة أدناه وحسب أولويتها بالتسلسل التالي</w:t>
      </w:r>
      <w:r w:rsidRPr="00CA3053">
        <w:rPr>
          <w:rFonts w:ascii="Sakkal Majalla" w:eastAsia="Times New Roman" w:hAnsi="Sakkal Majalla" w:cs="Sakkal Majalla"/>
          <w:color w:val="333333"/>
          <w:sz w:val="28"/>
          <w:szCs w:val="28"/>
        </w:rPr>
        <w:t>:-</w:t>
      </w:r>
    </w:p>
    <w:p w14:paraId="0B23C77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6A85DC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شهادة التخصص الفرعي من المجلس الطبي الأردني أو ما يعادلها بعد الحصول على شهـادة الاختصاص من المجلس الطبي الأردني</w:t>
      </w:r>
      <w:r w:rsidRPr="00CA3053">
        <w:rPr>
          <w:rFonts w:ascii="Sakkal Majalla" w:eastAsia="Times New Roman" w:hAnsi="Sakkal Majalla" w:cs="Sakkal Majalla"/>
          <w:color w:val="333333"/>
          <w:sz w:val="28"/>
          <w:szCs w:val="28"/>
        </w:rPr>
        <w:t>.</w:t>
      </w:r>
    </w:p>
    <w:p w14:paraId="34234A1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8DDBB8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شهادة الاختصاص من المجلس الطبي الأردني أو ما يعادلها</w:t>
      </w:r>
      <w:r w:rsidRPr="00CA3053">
        <w:rPr>
          <w:rFonts w:ascii="Sakkal Majalla" w:eastAsia="Times New Roman" w:hAnsi="Sakkal Majalla" w:cs="Sakkal Majalla"/>
          <w:color w:val="333333"/>
          <w:sz w:val="28"/>
          <w:szCs w:val="28"/>
        </w:rPr>
        <w:t>.</w:t>
      </w:r>
    </w:p>
    <w:p w14:paraId="7D710BB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4DADF6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الشهادة الجامعية الثالثة</w:t>
      </w:r>
      <w:r w:rsidRPr="00CA3053">
        <w:rPr>
          <w:rFonts w:ascii="Sakkal Majalla" w:eastAsia="Times New Roman" w:hAnsi="Sakkal Majalla" w:cs="Sakkal Majalla"/>
          <w:color w:val="333333"/>
          <w:sz w:val="28"/>
          <w:szCs w:val="28"/>
        </w:rPr>
        <w:t>.</w:t>
      </w:r>
    </w:p>
    <w:p w14:paraId="0BB9DC6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449D8E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4- </w:t>
      </w:r>
      <w:r w:rsidRPr="00CA3053">
        <w:rPr>
          <w:rFonts w:ascii="Sakkal Majalla" w:eastAsia="Times New Roman" w:hAnsi="Sakkal Majalla" w:cs="Sakkal Majalla"/>
          <w:color w:val="333333"/>
          <w:sz w:val="28"/>
          <w:szCs w:val="28"/>
          <w:rtl/>
        </w:rPr>
        <w:t>الشهادة الجامعية الثانية أو شهادة الاختصاص العالي في الطب البشري</w:t>
      </w:r>
      <w:r w:rsidRPr="00CA3053">
        <w:rPr>
          <w:rFonts w:ascii="Sakkal Majalla" w:eastAsia="Times New Roman" w:hAnsi="Sakkal Majalla" w:cs="Sakkal Majalla"/>
          <w:color w:val="333333"/>
          <w:sz w:val="28"/>
          <w:szCs w:val="28"/>
        </w:rPr>
        <w:t>.</w:t>
      </w:r>
    </w:p>
    <w:p w14:paraId="5012DC3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E96790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5- </w:t>
      </w:r>
      <w:r w:rsidRPr="00CA3053">
        <w:rPr>
          <w:rFonts w:ascii="Sakkal Majalla" w:eastAsia="Times New Roman" w:hAnsi="Sakkal Majalla" w:cs="Sakkal Majalla"/>
          <w:color w:val="333333"/>
          <w:sz w:val="28"/>
          <w:szCs w:val="28"/>
          <w:rtl/>
        </w:rPr>
        <w:t>الدبلوم بعد الحصول على الشهادة الجامعية الأولى</w:t>
      </w:r>
      <w:r w:rsidRPr="00CA3053">
        <w:rPr>
          <w:rFonts w:ascii="Sakkal Majalla" w:eastAsia="Times New Roman" w:hAnsi="Sakkal Majalla" w:cs="Sakkal Majalla"/>
          <w:color w:val="333333"/>
          <w:sz w:val="28"/>
          <w:szCs w:val="28"/>
        </w:rPr>
        <w:t>.</w:t>
      </w:r>
    </w:p>
    <w:p w14:paraId="6DAED07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680896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6- </w:t>
      </w:r>
      <w:r w:rsidRPr="00CA3053">
        <w:rPr>
          <w:rFonts w:ascii="Sakkal Majalla" w:eastAsia="Times New Roman" w:hAnsi="Sakkal Majalla" w:cs="Sakkal Majalla"/>
          <w:color w:val="333333"/>
          <w:sz w:val="28"/>
          <w:szCs w:val="28"/>
          <w:rtl/>
        </w:rPr>
        <w:t>الشهادة الجامعية الأولى</w:t>
      </w:r>
      <w:r w:rsidRPr="00CA3053">
        <w:rPr>
          <w:rFonts w:ascii="Sakkal Majalla" w:eastAsia="Times New Roman" w:hAnsi="Sakkal Majalla" w:cs="Sakkal Majalla"/>
          <w:color w:val="333333"/>
          <w:sz w:val="28"/>
          <w:szCs w:val="28"/>
        </w:rPr>
        <w:t>.</w:t>
      </w:r>
    </w:p>
    <w:p w14:paraId="6C23E6F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8618F6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اذا اعيد تعيين الموظف تعتبر اقدميته لغايات البنود </w:t>
      </w: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من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من تاريخ اعادة تعيينه</w:t>
      </w:r>
      <w:r w:rsidRPr="00CA3053">
        <w:rPr>
          <w:rFonts w:ascii="Sakkal Majalla" w:eastAsia="Times New Roman" w:hAnsi="Sakkal Majalla" w:cs="Sakkal Majalla"/>
          <w:color w:val="333333"/>
          <w:sz w:val="28"/>
          <w:szCs w:val="28"/>
        </w:rPr>
        <w:t>.</w:t>
      </w:r>
    </w:p>
    <w:p w14:paraId="11C7BA2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63CA86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- 1-   </w:t>
      </w:r>
      <w:r w:rsidRPr="00CA3053">
        <w:rPr>
          <w:rFonts w:ascii="Sakkal Majalla" w:eastAsia="Times New Roman" w:hAnsi="Sakkal Majalla" w:cs="Sakkal Majalla"/>
          <w:color w:val="333333"/>
          <w:sz w:val="28"/>
          <w:szCs w:val="28"/>
          <w:rtl/>
        </w:rPr>
        <w:t>باستثناء موظفي الدرجة الأولى من الفئة الأولى ولغايات تطبيق أحكام البند </w:t>
      </w: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من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يشترط أن لا يكون الموظف قد رفع جوازياً لدرجته الحالية</w:t>
      </w:r>
      <w:r w:rsidRPr="00CA3053">
        <w:rPr>
          <w:rFonts w:ascii="Sakkal Majalla" w:eastAsia="Times New Roman" w:hAnsi="Sakkal Majalla" w:cs="Sakkal Majalla"/>
          <w:color w:val="333333"/>
          <w:sz w:val="28"/>
          <w:szCs w:val="28"/>
        </w:rPr>
        <w:t>.</w:t>
      </w:r>
    </w:p>
    <w:p w14:paraId="50147F0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D594D8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لا يعمل بالبند </w:t>
      </w: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من هذه الفقرة في حال توافر شواغر للترفيع الجوازي</w:t>
      </w:r>
      <w:r w:rsidRPr="00CA3053">
        <w:rPr>
          <w:rFonts w:ascii="Sakkal Majalla" w:eastAsia="Times New Roman" w:hAnsi="Sakkal Majalla" w:cs="Sakkal Majalla"/>
          <w:color w:val="333333"/>
          <w:sz w:val="28"/>
          <w:szCs w:val="28"/>
        </w:rPr>
        <w:t>.</w:t>
      </w:r>
    </w:p>
    <w:p w14:paraId="3A33AA88"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86 </w:t>
      </w:r>
      <w:r w:rsidRPr="00CA3053">
        <w:rPr>
          <w:rFonts w:ascii="Sakkal Majalla" w:eastAsia="Times New Roman" w:hAnsi="Sakkal Majalla" w:cs="Sakkal Majalla"/>
          <w:sz w:val="28"/>
          <w:szCs w:val="28"/>
        </w:rPr>
        <w:t>   </w:t>
      </w:r>
    </w:p>
    <w:p w14:paraId="67B48E2D" w14:textId="6C9F66B2"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إذا أُحيل الموظف إلى القضاء أو إلى المجلس التأديبي فلا ينظر في ترفيعه إذا كان مستحقاً للترفيع الوجوبي إلا بعد صدور القرار القضائي أو التأديبي بحقه واكتسابه الصفة القطعية، على أن تترك إحدى الدرجات شاغرة ليتم ترفيعه إليها إذا صدر القرار ببراءته أو الحكم بعدم مسؤوليته من التهمة الجزائية أو المسلكية التي أُسندت إليه، ويعتبر تاريخ ترفيعه في هذه الحالة من تاريخ ترفيع الموظف الذي يتساوى معه في حق الترفيع وكان قد رفع قبل صدور القرار القضائي أو التأديبي</w:t>
      </w:r>
      <w:r w:rsidRPr="00CA3053">
        <w:rPr>
          <w:rFonts w:ascii="Sakkal Majalla" w:eastAsia="Times New Roman" w:hAnsi="Sakkal Majalla" w:cs="Sakkal Majalla"/>
          <w:color w:val="333333"/>
          <w:sz w:val="28"/>
          <w:szCs w:val="28"/>
        </w:rPr>
        <w:t>.</w:t>
      </w:r>
    </w:p>
    <w:p w14:paraId="1316DEE3"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87 </w:t>
      </w:r>
      <w:r w:rsidRPr="00CA3053">
        <w:rPr>
          <w:rFonts w:ascii="Sakkal Majalla" w:eastAsia="Times New Roman" w:hAnsi="Sakkal Majalla" w:cs="Sakkal Majalla"/>
          <w:sz w:val="28"/>
          <w:szCs w:val="28"/>
        </w:rPr>
        <w:t>   </w:t>
      </w:r>
    </w:p>
    <w:p w14:paraId="6338397B" w14:textId="6B220496"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مع مراعاة احكام المادة </w:t>
      </w:r>
      <w:r w:rsidRPr="00CA3053">
        <w:rPr>
          <w:rFonts w:ascii="Sakkal Majalla" w:eastAsia="Times New Roman" w:hAnsi="Sakkal Majalla" w:cs="Sakkal Majalla"/>
          <w:color w:val="333333"/>
          <w:sz w:val="28"/>
          <w:szCs w:val="28"/>
        </w:rPr>
        <w:t>(32) </w:t>
      </w:r>
      <w:r w:rsidRPr="00CA3053">
        <w:rPr>
          <w:rFonts w:ascii="Sakkal Majalla" w:eastAsia="Times New Roman" w:hAnsi="Sakkal Majalla" w:cs="Sakkal Majalla"/>
          <w:color w:val="333333"/>
          <w:sz w:val="28"/>
          <w:szCs w:val="28"/>
          <w:rtl/>
        </w:rPr>
        <w:t>من هذا النظام </w:t>
      </w:r>
      <w:r w:rsidRPr="00CA3053">
        <w:rPr>
          <w:rFonts w:ascii="Sakkal Majalla" w:eastAsia="Times New Roman" w:hAnsi="Sakkal Majalla" w:cs="Sakkal Majalla"/>
          <w:color w:val="333333"/>
          <w:sz w:val="28"/>
          <w:szCs w:val="28"/>
        </w:rPr>
        <w:t>:-</w:t>
      </w:r>
    </w:p>
    <w:p w14:paraId="7F02126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D89CB4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إذا حصل الموظف من الفئة الأولى على مؤهل علمي جديد أعلى من المؤهل الذي</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يحمله وهو على رأس عمله ويتصل موضوع تخصصه بعمل الدائرة مباشرة ولا توصله الزيادات المستحقة المنصوص عليها في المادة </w:t>
      </w:r>
      <w:r w:rsidRPr="00CA3053">
        <w:rPr>
          <w:rFonts w:ascii="Sakkal Majalla" w:eastAsia="Times New Roman" w:hAnsi="Sakkal Majalla" w:cs="Sakkal Majalla"/>
          <w:color w:val="333333"/>
          <w:sz w:val="28"/>
          <w:szCs w:val="28"/>
        </w:rPr>
        <w:t>(30) </w:t>
      </w:r>
      <w:r w:rsidRPr="00CA3053">
        <w:rPr>
          <w:rFonts w:ascii="Sakkal Majalla" w:eastAsia="Times New Roman" w:hAnsi="Sakkal Majalla" w:cs="Sakkal Majalla"/>
          <w:color w:val="333333"/>
          <w:sz w:val="28"/>
          <w:szCs w:val="28"/>
          <w:rtl/>
        </w:rPr>
        <w:t>من هذا النظام للدرجة المقررة للمؤهل الجديد فيجوز تعديل وضعه إلى الدرجة المقررة لذلك المؤهل</w:t>
      </w:r>
      <w:r w:rsidRPr="00CA3053">
        <w:rPr>
          <w:rFonts w:ascii="Sakkal Majalla" w:eastAsia="Times New Roman" w:hAnsi="Sakkal Majalla" w:cs="Sakkal Majalla"/>
          <w:color w:val="333333"/>
          <w:sz w:val="28"/>
          <w:szCs w:val="28"/>
        </w:rPr>
        <w:t>.</w:t>
      </w:r>
    </w:p>
    <w:p w14:paraId="7A47F0A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4E827A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إذا حصل الموظف من الفئة الثانية على شهادة دبلوم كلية المجتمع الشامل وهو على رأس عمله ويتصل موضوع تخصصه بعمل الدائرة مباشرة ولا توصله الزيادات المستحقة المنصوص عليها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المادة </w:t>
      </w:r>
      <w:r w:rsidRPr="00CA3053">
        <w:rPr>
          <w:rFonts w:ascii="Sakkal Majalla" w:eastAsia="Times New Roman" w:hAnsi="Sakkal Majalla" w:cs="Sakkal Majalla"/>
          <w:color w:val="333333"/>
          <w:sz w:val="28"/>
          <w:szCs w:val="28"/>
        </w:rPr>
        <w:t>(31) </w:t>
      </w:r>
      <w:r w:rsidRPr="00CA3053">
        <w:rPr>
          <w:rFonts w:ascii="Sakkal Majalla" w:eastAsia="Times New Roman" w:hAnsi="Sakkal Majalla" w:cs="Sakkal Majalla"/>
          <w:color w:val="333333"/>
          <w:sz w:val="28"/>
          <w:szCs w:val="28"/>
          <w:rtl/>
        </w:rPr>
        <w:t>من هذا النظام للدرجة المقررة للمؤهل الجديد فيجوز تعديل وضعه إلى الدرجة المقررة لذلك المؤهل</w:t>
      </w:r>
      <w:r w:rsidRPr="00CA3053">
        <w:rPr>
          <w:rFonts w:ascii="Sakkal Majalla" w:eastAsia="Times New Roman" w:hAnsi="Sakkal Majalla" w:cs="Sakkal Majalla"/>
          <w:color w:val="333333"/>
          <w:sz w:val="28"/>
          <w:szCs w:val="28"/>
        </w:rPr>
        <w:t>.</w:t>
      </w:r>
    </w:p>
    <w:p w14:paraId="494654F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A354D2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lastRenderedPageBreak/>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على الرغم مما ورد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إذا حصل الموظف من الفئة الثانية على شهادة دبلوم كلية المجتمع الشامل وكان يتقاضى راتب السنة السابقة للسنة من الدرجة المقررة لذلك المؤهل فيمنح زيادتين سنويتين</w:t>
      </w:r>
      <w:r w:rsidRPr="00CA3053">
        <w:rPr>
          <w:rFonts w:ascii="Sakkal Majalla" w:eastAsia="Times New Roman" w:hAnsi="Sakkal Majalla" w:cs="Sakkal Majalla"/>
          <w:color w:val="333333"/>
          <w:sz w:val="28"/>
          <w:szCs w:val="28"/>
        </w:rPr>
        <w:t>.</w:t>
      </w:r>
    </w:p>
    <w:p w14:paraId="59DDECC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1D20BD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إذا حصل الموظف من الفئة الثانية على الشهادة الجامعية الأولى وهو على رأس عمله ويتصل موضوع تخصصه بحاجة الدائرة مباشرة فيجوز تعديل وضعه إلى الفئة الأولى في الدرجة المقررة لذلك المؤهل ويمنح زيادة سنوية واحدة عن كل سنتين خدمة له في الفئة الثانية بعد آخر تعيين له في هذه الفئة وفي الأحوال كلها يجب أن لا يقل الراتب الأساسي المستحق للموظف عن الراتب الأساسي الذي كان يتقاضاه</w:t>
      </w:r>
      <w:r w:rsidRPr="00CA3053">
        <w:rPr>
          <w:rFonts w:ascii="Sakkal Majalla" w:eastAsia="Times New Roman" w:hAnsi="Sakkal Majalla" w:cs="Sakkal Majalla"/>
          <w:color w:val="333333"/>
          <w:sz w:val="28"/>
          <w:szCs w:val="28"/>
        </w:rPr>
        <w:t>.</w:t>
      </w:r>
    </w:p>
    <w:p w14:paraId="6DD419B3"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88 </w:t>
      </w:r>
      <w:r w:rsidRPr="00CA3053">
        <w:rPr>
          <w:rFonts w:ascii="Sakkal Majalla" w:eastAsia="Times New Roman" w:hAnsi="Sakkal Majalla" w:cs="Sakkal Majalla"/>
          <w:sz w:val="28"/>
          <w:szCs w:val="28"/>
        </w:rPr>
        <w:t>   </w:t>
      </w:r>
    </w:p>
    <w:p w14:paraId="7AFD5F4E" w14:textId="6F716F9F"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- 1- </w:t>
      </w:r>
      <w:r w:rsidRPr="00CA3053">
        <w:rPr>
          <w:rFonts w:ascii="Sakkal Majalla" w:eastAsia="Times New Roman" w:hAnsi="Sakkal Majalla" w:cs="Sakkal Majalla"/>
          <w:color w:val="333333"/>
          <w:sz w:val="28"/>
          <w:szCs w:val="28"/>
          <w:rtl/>
        </w:rPr>
        <w:t>اعتبارا من سريان احكام هذا النظام، يتم تعديل وضع الموظف من الفئة الثالثة الى الفئة الاولى او الفئة الثانية الى الدرجة المقررة للمؤهل العلمي الحاصل عليه، وفي حال انخفض الراتب الاجمالي للموظف عن الراتب الاجمالي الذي كان يتقاضاه قبل تعديل وضعه فيتم منحه فرقا ماليا متناقصا سنويا يعادل فرق الراتب الاجمالي الذي كان</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يتقاضاه قبل تعديل الوضع</w:t>
      </w:r>
      <w:r w:rsidRPr="00CA3053">
        <w:rPr>
          <w:rFonts w:ascii="Sakkal Majalla" w:eastAsia="Times New Roman" w:hAnsi="Sakkal Majalla" w:cs="Sakkal Majalla"/>
          <w:color w:val="333333"/>
          <w:sz w:val="28"/>
          <w:szCs w:val="28"/>
        </w:rPr>
        <w:t>.</w:t>
      </w:r>
    </w:p>
    <w:p w14:paraId="653E35B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E9F630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تسري احكام البند </w:t>
      </w: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من هذه الفقرة على من تم تعديل وضعه قبل سريان أحكام هذا النظام وذلك بقرار من المجلس بناء على تنسيب اللجنة المركزية</w:t>
      </w:r>
      <w:r w:rsidRPr="00CA3053">
        <w:rPr>
          <w:rFonts w:ascii="Sakkal Majalla" w:eastAsia="Times New Roman" w:hAnsi="Sakkal Majalla" w:cs="Sakkal Majalla"/>
          <w:color w:val="333333"/>
          <w:sz w:val="28"/>
          <w:szCs w:val="28"/>
        </w:rPr>
        <w:t>.</w:t>
      </w:r>
    </w:p>
    <w:p w14:paraId="63A7E50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B0B232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إذا حصل الموظف من الفئة الثالثة على شهادة دبلوم كلية المجتمع الشامل وهو على رأس عمله فيجوز تعديل وضعه إلى الفئة الثانية في الدرجة المقررة لذلك المؤهل</w:t>
      </w:r>
      <w:r w:rsidRPr="00CA3053">
        <w:rPr>
          <w:rFonts w:ascii="Sakkal Majalla" w:eastAsia="Times New Roman" w:hAnsi="Sakkal Majalla" w:cs="Sakkal Majalla"/>
          <w:color w:val="333333"/>
          <w:sz w:val="28"/>
          <w:szCs w:val="28"/>
        </w:rPr>
        <w:t>.</w:t>
      </w:r>
    </w:p>
    <w:p w14:paraId="35514E1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B2C980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يحدد المجلس بناء على تنسيب الديوان الأسس اللازمة لتطبيق أحكام الفقرتين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و(ب) من هذه المادة</w:t>
      </w:r>
      <w:r w:rsidRPr="00CA3053">
        <w:rPr>
          <w:rFonts w:ascii="Sakkal Majalla" w:eastAsia="Times New Roman" w:hAnsi="Sakkal Majalla" w:cs="Sakkal Majalla"/>
          <w:color w:val="333333"/>
          <w:sz w:val="28"/>
          <w:szCs w:val="28"/>
        </w:rPr>
        <w:t>.</w:t>
      </w:r>
    </w:p>
    <w:p w14:paraId="48D1F53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9B8947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- 1-  </w:t>
      </w:r>
      <w:r w:rsidRPr="00CA3053">
        <w:rPr>
          <w:rFonts w:ascii="Sakkal Majalla" w:eastAsia="Times New Roman" w:hAnsi="Sakkal Majalla" w:cs="Sakkal Majalla"/>
          <w:color w:val="333333"/>
          <w:sz w:val="28"/>
          <w:szCs w:val="28"/>
          <w:rtl/>
        </w:rPr>
        <w:t>مع مراعاة أحكام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يتولى الديوان وبالتنسيق مع الدوائر حصر اعداد الموظفين الحاصلين على مؤهلات علمية وتعذر تعديل أوضاعهم من فئة لأخرى أو ضمن نفس الفئة ، ورفع التوصيات اللازمة لمعالجة أوضاعهم الوظيفية للمجلس لاعتمادها وفقا لأحكام هذا النظام</w:t>
      </w:r>
      <w:r w:rsidRPr="00CA3053">
        <w:rPr>
          <w:rFonts w:ascii="Sakkal Majalla" w:eastAsia="Times New Roman" w:hAnsi="Sakkal Majalla" w:cs="Sakkal Majalla"/>
          <w:color w:val="333333"/>
          <w:sz w:val="28"/>
          <w:szCs w:val="28"/>
        </w:rPr>
        <w:t>.</w:t>
      </w:r>
    </w:p>
    <w:p w14:paraId="7925A65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46B98D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على الرغم مما ورد في البند </w:t>
      </w: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من هذه الفقرة، لاينظر في أي حالة على النحو المبين في البند </w:t>
      </w: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اعلاه بعد تاريخ </w:t>
      </w:r>
      <w:r w:rsidRPr="00CA3053">
        <w:rPr>
          <w:rFonts w:ascii="Sakkal Majalla" w:eastAsia="Times New Roman" w:hAnsi="Sakkal Majalla" w:cs="Sakkal Majalla"/>
          <w:color w:val="333333"/>
          <w:sz w:val="28"/>
          <w:szCs w:val="28"/>
        </w:rPr>
        <w:t>31/12/2020.</w:t>
      </w:r>
    </w:p>
    <w:p w14:paraId="1ED381B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3233A5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هـ</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يمنح الموظف الزيادات المنصوص عليها في المواد </w:t>
      </w:r>
      <w:r w:rsidRPr="00CA3053">
        <w:rPr>
          <w:rFonts w:ascii="Sakkal Majalla" w:eastAsia="Times New Roman" w:hAnsi="Sakkal Majalla" w:cs="Sakkal Majalla"/>
          <w:color w:val="333333"/>
          <w:sz w:val="28"/>
          <w:szCs w:val="28"/>
        </w:rPr>
        <w:t>(30) </w:t>
      </w: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(32) </w:t>
      </w: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(33) </w:t>
      </w: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(34) </w:t>
      </w:r>
      <w:r w:rsidRPr="00CA3053">
        <w:rPr>
          <w:rFonts w:ascii="Sakkal Majalla" w:eastAsia="Times New Roman" w:hAnsi="Sakkal Majalla" w:cs="Sakkal Majalla"/>
          <w:color w:val="333333"/>
          <w:sz w:val="28"/>
          <w:szCs w:val="28"/>
          <w:rtl/>
        </w:rPr>
        <w:t>من هذا النظام اعتبارا من </w:t>
      </w:r>
      <w:r w:rsidRPr="00CA3053">
        <w:rPr>
          <w:rFonts w:ascii="Sakkal Majalla" w:eastAsia="Times New Roman" w:hAnsi="Sakkal Majalla" w:cs="Sakkal Majalla"/>
          <w:color w:val="333333"/>
          <w:sz w:val="28"/>
          <w:szCs w:val="28"/>
        </w:rPr>
        <w:t>31/12 </w:t>
      </w:r>
      <w:r w:rsidRPr="00CA3053">
        <w:rPr>
          <w:rFonts w:ascii="Sakkal Majalla" w:eastAsia="Times New Roman" w:hAnsi="Sakkal Majalla" w:cs="Sakkal Majalla"/>
          <w:color w:val="333333"/>
          <w:sz w:val="28"/>
          <w:szCs w:val="28"/>
          <w:rtl/>
        </w:rPr>
        <w:t>من كل سنة واذا ترتب على منحه هذه الزيادات حلوله في درجة أعلى من الدرجة التي يشغلها فيتم تعديل وضعه إلى الدرجة المستحقة وفقاً لأحكام هذا النظام</w:t>
      </w:r>
      <w:r w:rsidRPr="00CA3053">
        <w:rPr>
          <w:rFonts w:ascii="Sakkal Majalla" w:eastAsia="Times New Roman" w:hAnsi="Sakkal Majalla" w:cs="Sakkal Majalla"/>
          <w:color w:val="333333"/>
          <w:sz w:val="28"/>
          <w:szCs w:val="28"/>
        </w:rPr>
        <w:t>.</w:t>
      </w:r>
    </w:p>
    <w:p w14:paraId="58CB08FA"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89 </w:t>
      </w:r>
      <w:r w:rsidRPr="00CA3053">
        <w:rPr>
          <w:rFonts w:ascii="Sakkal Majalla" w:eastAsia="Times New Roman" w:hAnsi="Sakkal Majalla" w:cs="Sakkal Majalla"/>
          <w:sz w:val="28"/>
          <w:szCs w:val="28"/>
        </w:rPr>
        <w:t>   </w:t>
      </w:r>
    </w:p>
    <w:p w14:paraId="7845F5CC" w14:textId="7CEADA71"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تتم ترقية الموظف من وظيفة الى وظيفة أعلى ضمن المسار الاداري في الدائرة</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بقرار من الوزير بناء على تنسيب الأمين العام ووفق تعليمات وصف وتصنيف الوظائف المعمول بها وحسب الشروط التالية</w:t>
      </w:r>
      <w:r w:rsidRPr="00CA3053">
        <w:rPr>
          <w:rFonts w:ascii="Sakkal Majalla" w:eastAsia="Times New Roman" w:hAnsi="Sakkal Majalla" w:cs="Sakkal Majalla"/>
          <w:color w:val="333333"/>
          <w:sz w:val="28"/>
          <w:szCs w:val="28"/>
        </w:rPr>
        <w:t>:-</w:t>
      </w:r>
    </w:p>
    <w:p w14:paraId="2EF3947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19253F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توافر وظيفة شاغرة وفق الهيكل التنظيمي لوظائف الدائرة</w:t>
      </w:r>
      <w:r w:rsidRPr="00CA3053">
        <w:rPr>
          <w:rFonts w:ascii="Sakkal Majalla" w:eastAsia="Times New Roman" w:hAnsi="Sakkal Majalla" w:cs="Sakkal Majalla"/>
          <w:color w:val="333333"/>
          <w:sz w:val="28"/>
          <w:szCs w:val="28"/>
        </w:rPr>
        <w:t>.</w:t>
      </w:r>
    </w:p>
    <w:p w14:paraId="75AB3AC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4FB22F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الاعلان داخل الدائرة عن الوظيفة الشاغرة</w:t>
      </w:r>
      <w:r w:rsidRPr="00CA3053">
        <w:rPr>
          <w:rFonts w:ascii="Sakkal Majalla" w:eastAsia="Times New Roman" w:hAnsi="Sakkal Majalla" w:cs="Sakkal Majalla"/>
          <w:color w:val="333333"/>
          <w:sz w:val="28"/>
          <w:szCs w:val="28"/>
        </w:rPr>
        <w:t>.</w:t>
      </w:r>
    </w:p>
    <w:p w14:paraId="717A020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0AC904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استكمال الموظف متطلبات المسار التدريبي للوظيفة الشاغرة وخطط التعاقب الوظيفي وخطط التطوير الفردية للموظف</w:t>
      </w:r>
      <w:r w:rsidRPr="00CA3053">
        <w:rPr>
          <w:rFonts w:ascii="Sakkal Majalla" w:eastAsia="Times New Roman" w:hAnsi="Sakkal Majalla" w:cs="Sakkal Majalla"/>
          <w:color w:val="333333"/>
          <w:sz w:val="28"/>
          <w:szCs w:val="28"/>
        </w:rPr>
        <w:t>.</w:t>
      </w:r>
    </w:p>
    <w:p w14:paraId="27279D1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5C1E56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لغايات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يشكل الوزير لجنة من بين اعضائها مندوب عن الديوان تتولى إجراء امتحانات بناء على الكفايات الفنية المطلوبة للوظيفة أو مقابلات شخصية او كلتيهما للموظفين الذين تنطبق عليهم شروط الترقية</w:t>
      </w:r>
      <w:r w:rsidRPr="00CA3053">
        <w:rPr>
          <w:rFonts w:ascii="Sakkal Majalla" w:eastAsia="Times New Roman" w:hAnsi="Sakkal Majalla" w:cs="Sakkal Majalla"/>
          <w:color w:val="333333"/>
          <w:sz w:val="28"/>
          <w:szCs w:val="28"/>
        </w:rPr>
        <w:t>.</w:t>
      </w:r>
    </w:p>
    <w:p w14:paraId="6A8A71C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C3C364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تتم ترقية الموظف الحاصل على اعلى العلامات في الامتحان أو المقابلة اذا كانا منفردين او اعلى علامة من مجموعهما في حال اجرائهما معا وفي حال التساوي بين المتقدمين يتم التنسيق مع المعهد لعقد اختبار لتقييم القدرات وتتم ترقية الموظف الحاصل على اعلى علامة في هذا الاختبار</w:t>
      </w:r>
      <w:r w:rsidRPr="00CA3053">
        <w:rPr>
          <w:rFonts w:ascii="Sakkal Majalla" w:eastAsia="Times New Roman" w:hAnsi="Sakkal Majalla" w:cs="Sakkal Majalla"/>
          <w:color w:val="333333"/>
          <w:sz w:val="28"/>
          <w:szCs w:val="28"/>
        </w:rPr>
        <w:t>. </w:t>
      </w:r>
    </w:p>
    <w:p w14:paraId="0CFA870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21BC7F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lastRenderedPageBreak/>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على الرغم مما ورد في البند </w:t>
      </w: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من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يجوز للوزير بناء على تنسيب الأمين العام ترقية الموظف من وظيفة إلى وظيفة أعلى شريطة استكمال الموظف متطلبات المسار التدريبي للوظيفة المطلوبة خلال </w:t>
      </w: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أشهر من تاريخ الترقية</w:t>
      </w:r>
      <w:r w:rsidRPr="00CA3053">
        <w:rPr>
          <w:rFonts w:ascii="Sakkal Majalla" w:eastAsia="Times New Roman" w:hAnsi="Sakkal Majalla" w:cs="Sakkal Majalla"/>
          <w:color w:val="333333"/>
          <w:sz w:val="28"/>
          <w:szCs w:val="28"/>
        </w:rPr>
        <w:t>.</w:t>
      </w:r>
    </w:p>
    <w:p w14:paraId="08428135"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90 </w:t>
      </w:r>
      <w:r w:rsidRPr="00CA3053">
        <w:rPr>
          <w:rFonts w:ascii="Sakkal Majalla" w:eastAsia="Times New Roman" w:hAnsi="Sakkal Majalla" w:cs="Sakkal Majalla"/>
          <w:sz w:val="28"/>
          <w:szCs w:val="28"/>
        </w:rPr>
        <w:t>   </w:t>
      </w:r>
    </w:p>
    <w:p w14:paraId="5ECFDE3D" w14:textId="00243644"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تتم ترقية الموظف ضمن نظام الرتب أو من المسار الوظيفي الى المسار المهني المتخصص وضمن مستوياته المختلفة حسب مقتضى الحال بقرار من الوزير بناء على تنسيب اللجنة المركزية للموارد البشرية </w:t>
      </w:r>
      <w:r w:rsidRPr="00CA3053">
        <w:rPr>
          <w:rFonts w:ascii="Sakkal Majalla" w:eastAsia="Times New Roman" w:hAnsi="Sakkal Majalla" w:cs="Sakkal Majalla"/>
          <w:color w:val="333333"/>
          <w:sz w:val="28"/>
          <w:szCs w:val="28"/>
        </w:rPr>
        <w:t>.</w:t>
      </w:r>
    </w:p>
    <w:p w14:paraId="678DB6C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2AAE53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يشترط لترقية الموظف وفقا لأحكام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توافر ما يلي</w:t>
      </w:r>
      <w:r w:rsidRPr="00CA3053">
        <w:rPr>
          <w:rFonts w:ascii="Sakkal Majalla" w:eastAsia="Times New Roman" w:hAnsi="Sakkal Majalla" w:cs="Sakkal Majalla"/>
          <w:color w:val="333333"/>
          <w:sz w:val="28"/>
          <w:szCs w:val="28"/>
        </w:rPr>
        <w:t>:- </w:t>
      </w:r>
    </w:p>
    <w:p w14:paraId="3128236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BE4127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حد ادنى لعدد السنوات الفعلية المطلوب اشغالها في الوظائف المشمولة بنظام الرتب أو بالمسارات المهنية المتخصصة حسب مقتضى الحال</w:t>
      </w:r>
      <w:r w:rsidRPr="00CA3053">
        <w:rPr>
          <w:rFonts w:ascii="Sakkal Majalla" w:eastAsia="Times New Roman" w:hAnsi="Sakkal Majalla" w:cs="Sakkal Majalla"/>
          <w:color w:val="333333"/>
          <w:sz w:val="28"/>
          <w:szCs w:val="28"/>
        </w:rPr>
        <w:t>. </w:t>
      </w:r>
    </w:p>
    <w:p w14:paraId="27A65C5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43062A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حد ادنى للدرجات الوظيفية المعتمدة لكل مستوى ضمن المسار المهني المتخصص</w:t>
      </w:r>
      <w:r w:rsidRPr="00CA3053">
        <w:rPr>
          <w:rFonts w:ascii="Sakkal Majalla" w:eastAsia="Times New Roman" w:hAnsi="Sakkal Majalla" w:cs="Sakkal Majalla"/>
          <w:color w:val="333333"/>
          <w:sz w:val="28"/>
          <w:szCs w:val="28"/>
        </w:rPr>
        <w:t>.</w:t>
      </w:r>
    </w:p>
    <w:p w14:paraId="3F4632C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31600E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اجتياز البرامج التدريبية المتخصصة المعتمدة من المرجع المختص بالدائرة والديوان والمبنية على اكتساب الموظف الكفايات المطلوبة لإشغال كل رتبة ضمن نظام الرتب او كل مستوى ضمن المسارات المهنية المتخصصة حسب مقتضى الحال</w:t>
      </w:r>
      <w:r w:rsidRPr="00CA3053">
        <w:rPr>
          <w:rFonts w:ascii="Sakkal Majalla" w:eastAsia="Times New Roman" w:hAnsi="Sakkal Majalla" w:cs="Sakkal Majalla"/>
          <w:color w:val="333333"/>
          <w:sz w:val="28"/>
          <w:szCs w:val="28"/>
        </w:rPr>
        <w:t>. </w:t>
      </w:r>
    </w:p>
    <w:p w14:paraId="7E2CD81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96A92B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4- </w:t>
      </w:r>
      <w:r w:rsidRPr="00CA3053">
        <w:rPr>
          <w:rFonts w:ascii="Sakkal Majalla" w:eastAsia="Times New Roman" w:hAnsi="Sakkal Majalla" w:cs="Sakkal Majalla"/>
          <w:color w:val="333333"/>
          <w:sz w:val="28"/>
          <w:szCs w:val="28"/>
          <w:rtl/>
        </w:rPr>
        <w:t>التأكد من توافر الكفايات الفنية التخصصية والسلوكية والادارية وتقييمها وفقا لأدوات تقييم القدرات المعتمدة لكل منها</w:t>
      </w:r>
      <w:r w:rsidRPr="00CA3053">
        <w:rPr>
          <w:rFonts w:ascii="Sakkal Majalla" w:eastAsia="Times New Roman" w:hAnsi="Sakkal Majalla" w:cs="Sakkal Majalla"/>
          <w:color w:val="333333"/>
          <w:sz w:val="28"/>
          <w:szCs w:val="28"/>
        </w:rPr>
        <w:t>.</w:t>
      </w:r>
    </w:p>
    <w:p w14:paraId="288C703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EB8FA9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5- </w:t>
      </w:r>
      <w:r w:rsidRPr="00CA3053">
        <w:rPr>
          <w:rFonts w:ascii="Sakkal Majalla" w:eastAsia="Times New Roman" w:hAnsi="Sakkal Majalla" w:cs="Sakkal Majalla"/>
          <w:color w:val="333333"/>
          <w:sz w:val="28"/>
          <w:szCs w:val="28"/>
          <w:rtl/>
        </w:rPr>
        <w:t>مستوى اداء مهني متميز يتم تقييمه وفق منهجية واسلوب التقييم متعدد الاطراف</w:t>
      </w:r>
      <w:r w:rsidRPr="00CA3053">
        <w:rPr>
          <w:rFonts w:ascii="Sakkal Majalla" w:eastAsia="Times New Roman" w:hAnsi="Sakkal Majalla" w:cs="Sakkal Majalla"/>
          <w:color w:val="333333"/>
          <w:sz w:val="28"/>
          <w:szCs w:val="28"/>
        </w:rPr>
        <w:t>.</w:t>
      </w:r>
    </w:p>
    <w:p w14:paraId="0972573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287883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6- </w:t>
      </w:r>
      <w:r w:rsidRPr="00CA3053">
        <w:rPr>
          <w:rFonts w:ascii="Sakkal Majalla" w:eastAsia="Times New Roman" w:hAnsi="Sakkal Majalla" w:cs="Sakkal Majalla"/>
          <w:color w:val="333333"/>
          <w:sz w:val="28"/>
          <w:szCs w:val="28"/>
          <w:rtl/>
        </w:rPr>
        <w:t>اهداف فردية مرتبطة بتحقيق اهداف الدائرة وخططها الاستراتيجية وتستند على الممارسة المهنية وتحسين جودة الخدمة</w:t>
      </w:r>
      <w:r w:rsidRPr="00CA3053">
        <w:rPr>
          <w:rFonts w:ascii="Sakkal Majalla" w:eastAsia="Times New Roman" w:hAnsi="Sakkal Majalla" w:cs="Sakkal Majalla"/>
          <w:color w:val="333333"/>
          <w:sz w:val="28"/>
          <w:szCs w:val="28"/>
        </w:rPr>
        <w:t>.</w:t>
      </w:r>
    </w:p>
    <w:p w14:paraId="2482175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DC5A77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7- </w:t>
      </w:r>
      <w:r w:rsidRPr="00CA3053">
        <w:rPr>
          <w:rFonts w:ascii="Sakkal Majalla" w:eastAsia="Times New Roman" w:hAnsi="Sakkal Majalla" w:cs="Sakkal Majalla"/>
          <w:color w:val="333333"/>
          <w:sz w:val="28"/>
          <w:szCs w:val="28"/>
          <w:rtl/>
        </w:rPr>
        <w:t>توافر شاغر على جدول تشكيلات وظائف الدائرة</w:t>
      </w:r>
      <w:r w:rsidRPr="00CA3053">
        <w:rPr>
          <w:rFonts w:ascii="Sakkal Majalla" w:eastAsia="Times New Roman" w:hAnsi="Sakkal Majalla" w:cs="Sakkal Majalla"/>
          <w:color w:val="333333"/>
          <w:sz w:val="28"/>
          <w:szCs w:val="28"/>
        </w:rPr>
        <w:t>.</w:t>
      </w:r>
    </w:p>
    <w:p w14:paraId="12B668A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ADABCF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تحدد سقوف الدرجات للمستويات في المسارات المهنية المتخصصة والمسار الوظيفي للوظائف التي تم شمولها بالمسارات المهنية المتخصصة بموجب التعليمات المنصوص عليها في هذه المادة </w:t>
      </w:r>
      <w:r w:rsidRPr="00CA3053">
        <w:rPr>
          <w:rFonts w:ascii="Sakkal Majalla" w:eastAsia="Times New Roman" w:hAnsi="Sakkal Majalla" w:cs="Sakkal Majalla"/>
          <w:color w:val="333333"/>
          <w:sz w:val="28"/>
          <w:szCs w:val="28"/>
        </w:rPr>
        <w:t>. </w:t>
      </w:r>
    </w:p>
    <w:p w14:paraId="349137B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212257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يمنح شاغلو المسارات المهنية المتخصصة مزايا اضافية لكل مستوى تحدد تفاصيلها بموجب تعليمات المسارات المهنية المتخصصة المشار اليها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ز</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w:t>
      </w:r>
      <w:r w:rsidRPr="00CA3053">
        <w:rPr>
          <w:rFonts w:ascii="Sakkal Majalla" w:eastAsia="Times New Roman" w:hAnsi="Sakkal Majalla" w:cs="Sakkal Majalla"/>
          <w:color w:val="333333"/>
          <w:sz w:val="28"/>
          <w:szCs w:val="28"/>
        </w:rPr>
        <w:t>.</w:t>
      </w:r>
    </w:p>
    <w:p w14:paraId="4D35225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A73866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هـ</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يمنح شاغلو الرتب ضمن نظام الرتب مزايا اضافية لكل رتبة تحدد تفاصيلها بموجب نظام الرتب</w:t>
      </w:r>
      <w:r w:rsidRPr="00CA3053">
        <w:rPr>
          <w:rFonts w:ascii="Sakkal Majalla" w:eastAsia="Times New Roman" w:hAnsi="Sakkal Majalla" w:cs="Sakkal Majalla"/>
          <w:color w:val="333333"/>
          <w:sz w:val="28"/>
          <w:szCs w:val="28"/>
        </w:rPr>
        <w:t>.  </w:t>
      </w:r>
    </w:p>
    <w:p w14:paraId="0CF8D22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0A1D6E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يصدر مجلس الوزراء بناء على تنسيب المجلس التعليمات العامة لنظام الرتب وللمسارات المهنية المتخصصة في الخدمة المدنية وسقوف كل مستوى منها بما فيها الاطار المرجعي الناظم لاعداد وتطبيق نظام الرتب أو المسارات المهنية المتخصصة في الخدمة المدنية حسب مقتضى الحال وسائر الأمور المتعلقة بهما </w:t>
      </w:r>
      <w:r w:rsidRPr="00CA3053">
        <w:rPr>
          <w:rFonts w:ascii="Sakkal Majalla" w:eastAsia="Times New Roman" w:hAnsi="Sakkal Majalla" w:cs="Sakkal Majalla"/>
          <w:color w:val="333333"/>
          <w:sz w:val="28"/>
          <w:szCs w:val="28"/>
        </w:rPr>
        <w:t>.</w:t>
      </w:r>
    </w:p>
    <w:p w14:paraId="1BBDA45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555C02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ز</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يصدر المجلس تعليمات المسارات المهنية المتخصصة المختلفة على ان تتضمن المستويات المشكلة للمسار المهني المتخصص وكفاياتها وشروط ومتطلبات اشغالها وآليات وادوات التأهيل والتقييم ومنح رخصة المزاولة</w:t>
      </w:r>
      <w:r w:rsidRPr="00CA3053">
        <w:rPr>
          <w:rFonts w:ascii="Sakkal Majalla" w:eastAsia="Times New Roman" w:hAnsi="Sakkal Majalla" w:cs="Sakkal Majalla"/>
          <w:color w:val="333333"/>
          <w:sz w:val="28"/>
          <w:szCs w:val="28"/>
        </w:rPr>
        <w:t>.</w:t>
      </w:r>
    </w:p>
    <w:p w14:paraId="58E766CA"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91 </w:t>
      </w:r>
      <w:r w:rsidRPr="00CA3053">
        <w:rPr>
          <w:rFonts w:ascii="Sakkal Majalla" w:eastAsia="Times New Roman" w:hAnsi="Sakkal Majalla" w:cs="Sakkal Majalla"/>
          <w:sz w:val="28"/>
          <w:szCs w:val="28"/>
        </w:rPr>
        <w:t>   </w:t>
      </w:r>
    </w:p>
    <w:p w14:paraId="55FE50DC" w14:textId="7A639210"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تراعى مصلحة العمل والاستخدام الأمثل للموارد البشرية وتنميتها عند اتخاذ أي قرار بالنقل أو الإعارة أو التكليف أو الانتداب أو الوكالة</w:t>
      </w:r>
      <w:r w:rsidRPr="00CA3053">
        <w:rPr>
          <w:rFonts w:ascii="Sakkal Majalla" w:eastAsia="Times New Roman" w:hAnsi="Sakkal Majalla" w:cs="Sakkal Majalla"/>
          <w:color w:val="333333"/>
          <w:sz w:val="28"/>
          <w:szCs w:val="28"/>
        </w:rPr>
        <w:t>.</w:t>
      </w:r>
    </w:p>
    <w:p w14:paraId="1870E83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E88FC6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لا يؤثر قرار النقل أو الانتداب أو الإعارة أو التكليف على الدرجة أو الأقدمية فيها أو الراتب الاساسي</w:t>
      </w:r>
      <w:r w:rsidRPr="00CA3053">
        <w:rPr>
          <w:rFonts w:ascii="Sakkal Majalla" w:eastAsia="Times New Roman" w:hAnsi="Sakkal Majalla" w:cs="Sakkal Majalla"/>
          <w:color w:val="333333"/>
          <w:sz w:val="28"/>
          <w:szCs w:val="28"/>
        </w:rPr>
        <w:t>.</w:t>
      </w:r>
    </w:p>
    <w:p w14:paraId="2847589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EA1720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يعاد الموظف المعار أو المنتدب أو المكلف إلى الوظيفة التي تراها الدائرة مناسبة شريطة أن لا يؤثر ذلك على درجته وراتبه الاساسي الذي يستحقه</w:t>
      </w:r>
      <w:r w:rsidRPr="00CA3053">
        <w:rPr>
          <w:rFonts w:ascii="Sakkal Majalla" w:eastAsia="Times New Roman" w:hAnsi="Sakkal Majalla" w:cs="Sakkal Majalla"/>
          <w:color w:val="333333"/>
          <w:sz w:val="28"/>
          <w:szCs w:val="28"/>
        </w:rPr>
        <w:t>.</w:t>
      </w:r>
    </w:p>
    <w:p w14:paraId="2B8CA47D" w14:textId="405F2F2C"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lastRenderedPageBreak/>
        <w:t>د-1</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لا تسري أحكام النقل خارج الدائرة والإعارة والانتداب والتكليف على الموظف المعين بموجب عقد شامل لجميع العلاوات والموظف المعين بعقد على حساب المشاريع او رواتب الموظفين المنفكين عن العمل بسبب الاعارة او الاجازة بدون راتب وعلاوات</w:t>
      </w:r>
      <w:r w:rsidRPr="00CA3053">
        <w:rPr>
          <w:rFonts w:ascii="Sakkal Majalla" w:eastAsia="Times New Roman" w:hAnsi="Sakkal Majalla" w:cs="Sakkal Majalla"/>
          <w:color w:val="333333"/>
          <w:sz w:val="28"/>
          <w:szCs w:val="28"/>
        </w:rPr>
        <w:t>.</w:t>
      </w:r>
    </w:p>
    <w:p w14:paraId="4D8F119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4A1F6C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على الرغم مما ورد في البند </w:t>
      </w: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من هذه الفقرة، لرئيس الوزراء بناء على تنسيب الوزيرين الموافقة على انتداب الموظف بموجب عقد شامل لجميع العلاوات لغايات النقل الى دائرة أخرى شريطة ان يكون قد مضى على تعيينه خمس سنوات في دائرته الأصلية</w:t>
      </w:r>
      <w:r w:rsidRPr="00CA3053">
        <w:rPr>
          <w:rFonts w:ascii="Sakkal Majalla" w:eastAsia="Times New Roman" w:hAnsi="Sakkal Majalla" w:cs="Sakkal Majalla"/>
          <w:color w:val="333333"/>
          <w:sz w:val="28"/>
          <w:szCs w:val="28"/>
        </w:rPr>
        <w:t>.</w:t>
      </w:r>
    </w:p>
    <w:p w14:paraId="54857AA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FC009C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يجوز بموافقة الوزيرين وتنسيب رئيس الديوان نقل الموظف المعين على حساب رواتب الموظفين المنفكين عن العمل بسبب الاعارة او الاجازة بدون راتب وعلاوات الى دائرة اخرى، على ان يتقاضى راتبه وعلاواته من مخصصات الوظيفة الشاغرة في الدائرة المنقول اليها، وعلى ان يتم اتخاذ القرار الخاص بتحويل صفة الموظف الى وظيفة عقد ذات فئة ودرجة على ملاك الدائرة المنقول اليها في حال توافر الشاغر اللازم لذلك</w:t>
      </w:r>
      <w:r w:rsidRPr="00CA3053">
        <w:rPr>
          <w:rFonts w:ascii="Sakkal Majalla" w:eastAsia="Times New Roman" w:hAnsi="Sakkal Majalla" w:cs="Sakkal Majalla"/>
          <w:color w:val="333333"/>
          <w:sz w:val="28"/>
          <w:szCs w:val="28"/>
        </w:rPr>
        <w:t>.</w:t>
      </w:r>
    </w:p>
    <w:p w14:paraId="2543E35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8758ED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هـ</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يتم نقل الموظف او انتدابه او تكليفه بناء على طلب الدائرة بقرار من المجلس بناء على تنسيب لجنة يشكلها رئيس الديوان لهذه الغاية </w:t>
      </w:r>
      <w:r w:rsidRPr="00CA3053">
        <w:rPr>
          <w:rFonts w:ascii="Sakkal Majalla" w:eastAsia="Times New Roman" w:hAnsi="Sakkal Majalla" w:cs="Sakkal Majalla"/>
          <w:color w:val="333333"/>
          <w:sz w:val="28"/>
          <w:szCs w:val="28"/>
        </w:rPr>
        <w:t>. </w:t>
      </w:r>
    </w:p>
    <w:p w14:paraId="10F4DEB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B18CAFC"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92 </w:t>
      </w:r>
      <w:r w:rsidRPr="00CA3053">
        <w:rPr>
          <w:rFonts w:ascii="Sakkal Majalla" w:eastAsia="Times New Roman" w:hAnsi="Sakkal Majalla" w:cs="Sakkal Majalla"/>
          <w:sz w:val="28"/>
          <w:szCs w:val="28"/>
        </w:rPr>
        <w:t>   </w:t>
      </w:r>
    </w:p>
    <w:p w14:paraId="3FF312B2" w14:textId="329FE4C9"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يشترط</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لنقل الموظف من وظيفة إلى وظيفة أخرى في الدائرة نفسها أن يكون مستوفياً للمتطلبات الرئيسة لإشغال الوظيفة التي سيتم نقله إليها وقادراً على القيام بمهامها ومسؤولياتها</w:t>
      </w:r>
      <w:r w:rsidRPr="00CA3053">
        <w:rPr>
          <w:rFonts w:ascii="Sakkal Majalla" w:eastAsia="Times New Roman" w:hAnsi="Sakkal Majalla" w:cs="Sakkal Majalla"/>
          <w:color w:val="333333"/>
          <w:sz w:val="28"/>
          <w:szCs w:val="28"/>
        </w:rPr>
        <w:t>.</w:t>
      </w:r>
    </w:p>
    <w:p w14:paraId="6B21182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FA8295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يجوز نقل الموظف من وظيفة الى وظيفة ذات مسمى وظيفي آخر يقع ضمن مجموعة مسميات الوظائف التي تقابل فئته ودرجته الوظيفية المحددة وفقاً لتعليمات وصف وتصنيف الوظائف المعمول بها</w:t>
      </w:r>
      <w:r w:rsidRPr="00CA3053">
        <w:rPr>
          <w:rFonts w:ascii="Sakkal Majalla" w:eastAsia="Times New Roman" w:hAnsi="Sakkal Majalla" w:cs="Sakkal Majalla"/>
          <w:color w:val="333333"/>
          <w:sz w:val="28"/>
          <w:szCs w:val="28"/>
        </w:rPr>
        <w:t>.</w:t>
      </w:r>
    </w:p>
    <w:p w14:paraId="2146F00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9724AE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ينقل الموظف داخل الدائرة نفسها وفقاً لما يلي</w:t>
      </w:r>
      <w:r w:rsidRPr="00CA3053">
        <w:rPr>
          <w:rFonts w:ascii="Sakkal Majalla" w:eastAsia="Times New Roman" w:hAnsi="Sakkal Majalla" w:cs="Sakkal Majalla"/>
          <w:color w:val="333333"/>
          <w:sz w:val="28"/>
          <w:szCs w:val="28"/>
        </w:rPr>
        <w:t>:-</w:t>
      </w:r>
    </w:p>
    <w:p w14:paraId="70AF5E8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2CA0AC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بقرار من الوزير لموظفي المجموعة الثانية من الفئة العليا</w:t>
      </w:r>
      <w:r w:rsidRPr="00CA3053">
        <w:rPr>
          <w:rFonts w:ascii="Sakkal Majalla" w:eastAsia="Times New Roman" w:hAnsi="Sakkal Majalla" w:cs="Sakkal Majalla"/>
          <w:color w:val="333333"/>
          <w:sz w:val="28"/>
          <w:szCs w:val="28"/>
        </w:rPr>
        <w:t>.</w:t>
      </w:r>
    </w:p>
    <w:p w14:paraId="6C0C54E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020F46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بقرار من الوزير بناءً على تنسيب الأمين العام لشاغلي وظائف الفئة الأولى سواء كان من وظيفة إلى أخرى أو من مكان إلى آخر داخل المملكة أو خارجها</w:t>
      </w:r>
      <w:r w:rsidRPr="00CA3053">
        <w:rPr>
          <w:rFonts w:ascii="Sakkal Majalla" w:eastAsia="Times New Roman" w:hAnsi="Sakkal Majalla" w:cs="Sakkal Majalla"/>
          <w:color w:val="333333"/>
          <w:sz w:val="28"/>
          <w:szCs w:val="28"/>
        </w:rPr>
        <w:t>.</w:t>
      </w:r>
    </w:p>
    <w:p w14:paraId="7B4C39B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64F848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بقرار من الوزير بناء على تنسيب الامين العام للموظف من الفئات الاولى والثانية والثالثة للنقل من مكان الى آخر خارج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المملكة</w:t>
      </w:r>
      <w:r w:rsidRPr="00CA3053">
        <w:rPr>
          <w:rFonts w:ascii="Sakkal Majalla" w:eastAsia="Times New Roman" w:hAnsi="Sakkal Majalla" w:cs="Sakkal Majalla"/>
          <w:color w:val="333333"/>
          <w:sz w:val="28"/>
          <w:szCs w:val="28"/>
        </w:rPr>
        <w:t>.</w:t>
      </w:r>
    </w:p>
    <w:p w14:paraId="239B7DD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F3687C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4- </w:t>
      </w:r>
      <w:r w:rsidRPr="00CA3053">
        <w:rPr>
          <w:rFonts w:ascii="Sakkal Majalla" w:eastAsia="Times New Roman" w:hAnsi="Sakkal Majalla" w:cs="Sakkal Majalla"/>
          <w:color w:val="333333"/>
          <w:sz w:val="28"/>
          <w:szCs w:val="28"/>
          <w:rtl/>
        </w:rPr>
        <w:t>بقرار من الامين العام بناءً على تنسيب مسؤول الوحدة التنظيمية المختصة بالموارد البشرية لشاغلي وظائف الفئات الثانية والثالثة سواء كان من وظيفة إلى أخرى أو من مكان إلى آخر داخل المملكة</w:t>
      </w:r>
      <w:r w:rsidRPr="00CA3053">
        <w:rPr>
          <w:rFonts w:ascii="Sakkal Majalla" w:eastAsia="Times New Roman" w:hAnsi="Sakkal Majalla" w:cs="Sakkal Majalla"/>
          <w:color w:val="333333"/>
          <w:sz w:val="28"/>
          <w:szCs w:val="28"/>
        </w:rPr>
        <w:t>.</w:t>
      </w:r>
    </w:p>
    <w:p w14:paraId="6ACF7A57"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93 </w:t>
      </w:r>
      <w:r w:rsidRPr="00CA3053">
        <w:rPr>
          <w:rFonts w:ascii="Sakkal Majalla" w:eastAsia="Times New Roman" w:hAnsi="Sakkal Majalla" w:cs="Sakkal Majalla"/>
          <w:sz w:val="28"/>
          <w:szCs w:val="28"/>
        </w:rPr>
        <w:t>   </w:t>
      </w:r>
    </w:p>
    <w:p w14:paraId="2971105A" w14:textId="413008D4"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اذا شغرت في أي دائرة وظيفة من وظائف الفئة العليا أو ما في حكمها أو تغيب شاغلها لأي سبب، فيجوز اشغالها بالوكالة من موظف آخر من موظفي الدائرة نفسها او من دائرة أخرى عند الضرورة للقيام بمهام تلك الوظيفة واعمالها إضافة إلى وظيفته الأصلية لمدة لا تزيد على سنة واحدة</w:t>
      </w:r>
      <w:r w:rsidRPr="00CA3053">
        <w:rPr>
          <w:rFonts w:ascii="Sakkal Majalla" w:eastAsia="Times New Roman" w:hAnsi="Sakkal Majalla" w:cs="Sakkal Majalla"/>
          <w:color w:val="333333"/>
          <w:sz w:val="28"/>
          <w:szCs w:val="28"/>
        </w:rPr>
        <w:t>.</w:t>
      </w:r>
    </w:p>
    <w:p w14:paraId="718D13F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C43478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إذا كانت الوظيفة الشاغرة من وظائف المجموعة الأولى من الفئة العليا فيشترط في الموظف الوكيل من الدائرة الأخرى أن لا تقل مجموعته وفئته عن مجموعة الموظف الأصيل وفئته، اما اذا كان الموظف الوكيل من موظفي الدائرة فيشترط ان يكون من المجموعة الثانية من الفئة العليا</w:t>
      </w:r>
      <w:r w:rsidRPr="00CA3053">
        <w:rPr>
          <w:rFonts w:ascii="Sakkal Majalla" w:eastAsia="Times New Roman" w:hAnsi="Sakkal Majalla" w:cs="Sakkal Majalla"/>
          <w:color w:val="333333"/>
          <w:sz w:val="28"/>
          <w:szCs w:val="28"/>
        </w:rPr>
        <w:t>.</w:t>
      </w:r>
    </w:p>
    <w:p w14:paraId="4C1B5EB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10D11B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اذا كانت الوظيفة الشاغرة من وظائف المجموعة الثانية من الفئة العليا، فيشترط في الموظف الوكيل من الدائرة الأخرى ان لا تقل مجموعته وفئته عن مجموعة الموظف الأصيل وفئته، اما اذا كان الموظف الوكيل من موظفي الدائرة فيشترط ان لا تقل مجموعته وفئته عن مجموعة الموظف الاصيل وفئته او عن الدرجة التي تلي مجموعة الموظف الاصيل مباشرة في الفئة التي تليها مباشرة</w:t>
      </w:r>
      <w:r w:rsidRPr="00CA3053">
        <w:rPr>
          <w:rFonts w:ascii="Sakkal Majalla" w:eastAsia="Times New Roman" w:hAnsi="Sakkal Majalla" w:cs="Sakkal Majalla"/>
          <w:color w:val="333333"/>
          <w:sz w:val="28"/>
          <w:szCs w:val="28"/>
        </w:rPr>
        <w:t>.</w:t>
      </w:r>
    </w:p>
    <w:p w14:paraId="7D6E13D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2FB0D7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lastRenderedPageBreak/>
        <w:t>د-1</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اذا شغرت في اي دائرة اي وظيفة من وظائف الفئة الأولى او تغيب شاغلها لأي سبب فيجوز اشغالها بالوكالة من قبل موظف آخر من موظفي الدائرة للقيام بمهام تلك الوظيفة إضافة إلى وظيفته الأصلية لمدة لا تزيد على سنة واحدة، ويشترط في الموظف الوكيل ان لا تقل درجته وفئته عن الدرجة والفئة المقررة للوظيفة الشاغرة بموجب تعليمات وصف وتصنيف الوظائف</w:t>
      </w:r>
      <w:r w:rsidRPr="00CA3053">
        <w:rPr>
          <w:rFonts w:ascii="Sakkal Majalla" w:eastAsia="Times New Roman" w:hAnsi="Sakkal Majalla" w:cs="Sakkal Majalla"/>
          <w:color w:val="333333"/>
          <w:sz w:val="28"/>
          <w:szCs w:val="28"/>
        </w:rPr>
        <w:t>.</w:t>
      </w:r>
    </w:p>
    <w:p w14:paraId="743FA40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8859E8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في حال عدم وجود موظف من الفئة الاولى لإشغال الوظيفة الشاغرة المنصوص عليها في البند </w:t>
      </w: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من هذه الفقرة فيجوز إشغالها من أي من موظفي الدائرة من المستوى الأول من الفئة الثانية</w:t>
      </w:r>
      <w:r w:rsidRPr="00CA3053">
        <w:rPr>
          <w:rFonts w:ascii="Sakkal Majalla" w:eastAsia="Times New Roman" w:hAnsi="Sakkal Majalla" w:cs="Sakkal Majalla"/>
          <w:color w:val="333333"/>
          <w:sz w:val="28"/>
          <w:szCs w:val="28"/>
        </w:rPr>
        <w:t>.</w:t>
      </w:r>
    </w:p>
    <w:p w14:paraId="491F921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B3519A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هـ</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تتم تسمية الموظف الوكيل بقرار من الوزيرين بناء على تنسيب الأمينين العامين،اذا كانت الوظيفة الشاغرة في دائرة أخرى، وبقرار من الوزير اذا كانت الوظيفة الشاغرة في الدائرة نفسها</w:t>
      </w:r>
      <w:r w:rsidRPr="00CA3053">
        <w:rPr>
          <w:rFonts w:ascii="Sakkal Majalla" w:eastAsia="Times New Roman" w:hAnsi="Sakkal Majalla" w:cs="Sakkal Majalla"/>
          <w:color w:val="333333"/>
          <w:sz w:val="28"/>
          <w:szCs w:val="28"/>
        </w:rPr>
        <w:t>.</w:t>
      </w:r>
    </w:p>
    <w:p w14:paraId="1F271C6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A7A50D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اذا كانت الوظيفة الشاغرة من وظائف المجموعة الأولى من الفئة العليا فتتم تسمية الموظف الوكيل بقرار من رئيس الوزراء</w:t>
      </w:r>
      <w:r w:rsidRPr="00CA3053">
        <w:rPr>
          <w:rFonts w:ascii="Sakkal Majalla" w:eastAsia="Times New Roman" w:hAnsi="Sakkal Majalla" w:cs="Sakkal Majalla"/>
          <w:color w:val="333333"/>
          <w:sz w:val="28"/>
          <w:szCs w:val="28"/>
        </w:rPr>
        <w:t>.</w:t>
      </w:r>
    </w:p>
    <w:p w14:paraId="5DCB0A28"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94 </w:t>
      </w:r>
      <w:r w:rsidRPr="00CA3053">
        <w:rPr>
          <w:rFonts w:ascii="Sakkal Majalla" w:eastAsia="Times New Roman" w:hAnsi="Sakkal Majalla" w:cs="Sakkal Majalla"/>
          <w:sz w:val="28"/>
          <w:szCs w:val="28"/>
        </w:rPr>
        <w:t>   </w:t>
      </w:r>
    </w:p>
    <w:p w14:paraId="3F3D6FC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ينقل الموظف بمخصصات درجته أو بدونها أو ينتدب من دائرة إلى أخرى وفقاً لما يلي</w:t>
      </w:r>
      <w:r w:rsidRPr="00CA3053">
        <w:rPr>
          <w:rFonts w:ascii="Sakkal Majalla" w:eastAsia="Times New Roman" w:hAnsi="Sakkal Majalla" w:cs="Sakkal Majalla"/>
          <w:color w:val="333333"/>
          <w:sz w:val="28"/>
          <w:szCs w:val="28"/>
        </w:rPr>
        <w:t>:-</w:t>
      </w:r>
    </w:p>
    <w:p w14:paraId="0787A13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بقرار من مجلس الوزراء بناءً على تنسيب الوزيرين لشاغلي وظائف المجموعة الثانية من الفئة العليا</w:t>
      </w:r>
      <w:r w:rsidRPr="00CA3053">
        <w:rPr>
          <w:rFonts w:ascii="Sakkal Majalla" w:eastAsia="Times New Roman" w:hAnsi="Sakkal Majalla" w:cs="Sakkal Majalla"/>
          <w:color w:val="333333"/>
          <w:sz w:val="28"/>
          <w:szCs w:val="28"/>
        </w:rPr>
        <w:t>.</w:t>
      </w:r>
    </w:p>
    <w:p w14:paraId="312AEE76" w14:textId="32F54C94"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بقرار من وزيري الدائرتين بناء على تنسيب الأمين العام في كل منهما لموظفي الفئات الأخرى</w:t>
      </w:r>
      <w:r w:rsidRPr="00CA3053">
        <w:rPr>
          <w:rFonts w:ascii="Sakkal Majalla" w:eastAsia="Times New Roman" w:hAnsi="Sakkal Majalla" w:cs="Sakkal Majalla"/>
          <w:color w:val="333333"/>
          <w:sz w:val="28"/>
          <w:szCs w:val="28"/>
        </w:rPr>
        <w:t>.</w:t>
      </w:r>
    </w:p>
    <w:p w14:paraId="570AEBD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1F5341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لا يجوز نقل الموظف أو انتدابه قبل انتهاء مدة التجربة</w:t>
      </w:r>
      <w:r w:rsidRPr="00CA3053">
        <w:rPr>
          <w:rFonts w:ascii="Sakkal Majalla" w:eastAsia="Times New Roman" w:hAnsi="Sakkal Majalla" w:cs="Sakkal Majalla"/>
          <w:color w:val="333333"/>
          <w:sz w:val="28"/>
          <w:szCs w:val="28"/>
        </w:rPr>
        <w:t>.</w:t>
      </w:r>
    </w:p>
    <w:p w14:paraId="4DAC314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لا يجوز انتداب الموظف لمدة تزيد على سنتين مجتمعة أو متفرقة خلال مدة عمله في الخدمة المدنية، ويتقاضى رواتبه وعلاواته التي يستحقها من مخصصات الوظيفة التي أُنتدب منها</w:t>
      </w:r>
      <w:r w:rsidRPr="00CA3053">
        <w:rPr>
          <w:rFonts w:ascii="Sakkal Majalla" w:eastAsia="Times New Roman" w:hAnsi="Sakkal Majalla" w:cs="Sakkal Majalla"/>
          <w:color w:val="333333"/>
          <w:sz w:val="28"/>
          <w:szCs w:val="28"/>
        </w:rPr>
        <w:t>.</w:t>
      </w:r>
    </w:p>
    <w:p w14:paraId="54F2D226" w14:textId="26DB7F3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هـ</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إذا استدعي الموظف للخدمة الاحتياطية فيعتبر منتدباً طيلة مدة خدمته ويدفع له عنها راتبه الاجمالي الذي يستحقه</w:t>
      </w:r>
      <w:r w:rsidRPr="00CA3053">
        <w:rPr>
          <w:rFonts w:ascii="Sakkal Majalla" w:eastAsia="Times New Roman" w:hAnsi="Sakkal Majalla" w:cs="Sakkal Majalla"/>
          <w:color w:val="333333"/>
          <w:sz w:val="28"/>
          <w:szCs w:val="28"/>
        </w:rPr>
        <w:t>.</w:t>
      </w:r>
    </w:p>
    <w:p w14:paraId="413B3DA5"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95 </w:t>
      </w:r>
      <w:r w:rsidRPr="00CA3053">
        <w:rPr>
          <w:rFonts w:ascii="Sakkal Majalla" w:eastAsia="Times New Roman" w:hAnsi="Sakkal Majalla" w:cs="Sakkal Majalla"/>
          <w:sz w:val="28"/>
          <w:szCs w:val="28"/>
        </w:rPr>
        <w:t>   </w:t>
      </w:r>
    </w:p>
    <w:p w14:paraId="6F587734" w14:textId="61EC4C62"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يجوز تكليف الموظف لمدة لا تزيد على سنتين للعمل لدى أي جهة تطوعية أو أي دائرة او جهة حكومية أو شركة تساهم فيها الحكومة بنسبة </w:t>
      </w:r>
      <w:r w:rsidRPr="00CA3053">
        <w:rPr>
          <w:rFonts w:ascii="Sakkal Majalla" w:eastAsia="Times New Roman" w:hAnsi="Sakkal Majalla" w:cs="Sakkal Majalla"/>
          <w:color w:val="333333"/>
          <w:sz w:val="28"/>
          <w:szCs w:val="28"/>
        </w:rPr>
        <w:t>(25%) </w:t>
      </w:r>
      <w:r w:rsidRPr="00CA3053">
        <w:rPr>
          <w:rFonts w:ascii="Sakkal Majalla" w:eastAsia="Times New Roman" w:hAnsi="Sakkal Majalla" w:cs="Sakkal Majalla"/>
          <w:color w:val="333333"/>
          <w:sz w:val="28"/>
          <w:szCs w:val="28"/>
          <w:rtl/>
        </w:rPr>
        <w:t>أو شركة مملوكة بالكامل للدائرة أو بلدية</w:t>
      </w:r>
      <w:r w:rsidRPr="00CA3053">
        <w:rPr>
          <w:rFonts w:ascii="Sakkal Majalla" w:eastAsia="Times New Roman" w:hAnsi="Sakkal Majalla" w:cs="Sakkal Majalla"/>
          <w:color w:val="333333"/>
          <w:sz w:val="28"/>
          <w:szCs w:val="28"/>
        </w:rPr>
        <w:t>.</w:t>
      </w:r>
    </w:p>
    <w:p w14:paraId="2FE1FA4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B4A6CE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يتم التكليف وفقاً للصلاحيات التالية</w:t>
      </w:r>
      <w:r w:rsidRPr="00CA3053">
        <w:rPr>
          <w:rFonts w:ascii="Sakkal Majalla" w:eastAsia="Times New Roman" w:hAnsi="Sakkal Majalla" w:cs="Sakkal Majalla"/>
          <w:color w:val="333333"/>
          <w:sz w:val="28"/>
          <w:szCs w:val="28"/>
        </w:rPr>
        <w:t>:-</w:t>
      </w:r>
    </w:p>
    <w:p w14:paraId="414092D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54F03E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بقرار من مجلس الوزراء بناءً على تنسيب رئيس الوزراء لشاغلي وظائف المجموعة الأولى من الفئة العليا، وبناءً على تنسيب الوزير لشاغلي المجموعة الثانية من الفئة ذاتها</w:t>
      </w:r>
      <w:r w:rsidRPr="00CA3053">
        <w:rPr>
          <w:rFonts w:ascii="Sakkal Majalla" w:eastAsia="Times New Roman" w:hAnsi="Sakkal Majalla" w:cs="Sakkal Majalla"/>
          <w:color w:val="333333"/>
          <w:sz w:val="28"/>
          <w:szCs w:val="28"/>
        </w:rPr>
        <w:t>.</w:t>
      </w:r>
    </w:p>
    <w:p w14:paraId="2356543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1E8C56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بقرار من الوزير بناءً على تنسيب اللجنة المركزية لموظفي الفئات الأخرى</w:t>
      </w:r>
      <w:r w:rsidRPr="00CA3053">
        <w:rPr>
          <w:rFonts w:ascii="Sakkal Majalla" w:eastAsia="Times New Roman" w:hAnsi="Sakkal Majalla" w:cs="Sakkal Majalla"/>
          <w:color w:val="333333"/>
          <w:sz w:val="28"/>
          <w:szCs w:val="28"/>
        </w:rPr>
        <w:t>.</w:t>
      </w:r>
    </w:p>
    <w:p w14:paraId="19E8CB1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2C41BA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يحدد في قرار التكليف الجهة التي سيتقاضى منها الموظف راتبه الاساسي وعلاواته</w:t>
      </w:r>
      <w:r w:rsidRPr="00CA3053">
        <w:rPr>
          <w:rFonts w:ascii="Sakkal Majalla" w:eastAsia="Times New Roman" w:hAnsi="Sakkal Majalla" w:cs="Sakkal Majalla"/>
          <w:color w:val="333333"/>
          <w:sz w:val="28"/>
          <w:szCs w:val="28"/>
        </w:rPr>
        <w:t>.</w:t>
      </w:r>
    </w:p>
    <w:p w14:paraId="0866B26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6D6411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لا يؤثر قرار التكليف على أقدمية الموظف في الدرجة وتحتسب مدة التكليف لغايات الزيادة السنوية والترفيع الوجوبي</w:t>
      </w:r>
      <w:r w:rsidRPr="00CA3053">
        <w:rPr>
          <w:rFonts w:ascii="Sakkal Majalla" w:eastAsia="Times New Roman" w:hAnsi="Sakkal Majalla" w:cs="Sakkal Majalla"/>
          <w:color w:val="333333"/>
          <w:sz w:val="28"/>
          <w:szCs w:val="28"/>
        </w:rPr>
        <w:t>.</w:t>
      </w:r>
    </w:p>
    <w:p w14:paraId="448B702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45BA5B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هـ</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في حالات خاصة ومبررة يجوز تمديد مدة التكليف المحددة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بقرار من رئيس الوزراء بناء على تنسيب الوزير </w:t>
      </w:r>
      <w:r w:rsidRPr="00CA3053">
        <w:rPr>
          <w:rFonts w:ascii="Sakkal Majalla" w:eastAsia="Times New Roman" w:hAnsi="Sakkal Majalla" w:cs="Sakkal Majalla"/>
          <w:color w:val="333333"/>
          <w:sz w:val="28"/>
          <w:szCs w:val="28"/>
        </w:rPr>
        <w:t>.</w:t>
      </w:r>
    </w:p>
    <w:p w14:paraId="3AF089B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8DFE21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لمجلس الوزراء بناء على تنسيب رئيس الوزراء تكليف أي من موظفي وزارة الأوقاف والشؤون والمقدسات الإسلامية</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ودائرة قاضي القضاة للعمل خارج المملكة بصورة كلية او جزئية وفقاً لأحكام هذا النظام</w:t>
      </w:r>
      <w:r w:rsidRPr="00CA3053">
        <w:rPr>
          <w:rFonts w:ascii="Sakkal Majalla" w:eastAsia="Times New Roman" w:hAnsi="Sakkal Majalla" w:cs="Sakkal Majalla"/>
          <w:color w:val="333333"/>
          <w:sz w:val="28"/>
          <w:szCs w:val="28"/>
        </w:rPr>
        <w:t>. </w:t>
      </w:r>
    </w:p>
    <w:p w14:paraId="7F0FFA47"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96 </w:t>
      </w:r>
      <w:r w:rsidRPr="00CA3053">
        <w:rPr>
          <w:rFonts w:ascii="Sakkal Majalla" w:eastAsia="Times New Roman" w:hAnsi="Sakkal Majalla" w:cs="Sakkal Majalla"/>
          <w:sz w:val="28"/>
          <w:szCs w:val="28"/>
        </w:rPr>
        <w:t>   </w:t>
      </w:r>
    </w:p>
    <w:p w14:paraId="120734C2" w14:textId="18B8A7F4"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يجوز اعارة الموظف الذي لاتقل مدة خدمته عن خمس سنوات فعلية الى أي حكومة اخرى أو أي منظمة دولية أو اقليمية أو دائرة غير خاضعة لنظام الخدمة المدنية أو شركة تدير مرفقاً عاماً، وذلك بناء على طلب تلك الجهات بقرار من رئيس الوزراء لشاغلي وظائف الفئة العليا، وبقرار من الوزير بناء على تنسيب الامين العام لشاغلي وظائف الفئات الاخرى</w:t>
      </w:r>
      <w:r w:rsidRPr="00CA3053">
        <w:rPr>
          <w:rFonts w:ascii="Sakkal Majalla" w:eastAsia="Times New Roman" w:hAnsi="Sakkal Majalla" w:cs="Sakkal Majalla"/>
          <w:color w:val="333333"/>
          <w:sz w:val="28"/>
          <w:szCs w:val="28"/>
        </w:rPr>
        <w:t>.</w:t>
      </w:r>
    </w:p>
    <w:p w14:paraId="397FB59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365534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lastRenderedPageBreak/>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يحدد رئيس الوزراء لشاغلي وظائف الفئة العليا والوزير لشاغلي وظائف الفئات الاخرى مدة الاعارة وله تجديدها سنة فسنة او لاي جزء منها على ان لا تزيد على ثلاث سنوات خارج المملكة او داخلها او كليهما طيلة خدمة الموظف في الخدمة المدنية</w:t>
      </w:r>
      <w:r w:rsidRPr="00CA3053">
        <w:rPr>
          <w:rFonts w:ascii="Sakkal Majalla" w:eastAsia="Times New Roman" w:hAnsi="Sakkal Majalla" w:cs="Sakkal Majalla"/>
          <w:color w:val="333333"/>
          <w:sz w:val="28"/>
          <w:szCs w:val="28"/>
        </w:rPr>
        <w:t>.</w:t>
      </w:r>
    </w:p>
    <w:p w14:paraId="11383E8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5C2BCC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يستثنى من شرط المدة الواردة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الموظف المعار الى شركة ناجمة عن عملية التخاصية</w:t>
      </w:r>
      <w:r w:rsidRPr="00CA3053">
        <w:rPr>
          <w:rFonts w:ascii="Sakkal Majalla" w:eastAsia="Times New Roman" w:hAnsi="Sakkal Majalla" w:cs="Sakkal Majalla"/>
          <w:color w:val="333333"/>
          <w:sz w:val="28"/>
          <w:szCs w:val="28"/>
        </w:rPr>
        <w:t>. </w:t>
      </w:r>
    </w:p>
    <w:p w14:paraId="0AD1A11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71DFE6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لا يتقاضى الموظف خلال مدة اعارته أي جزء من راتبه الاساسي وعلاواته من الدائرة التي تمت اعارته منها</w:t>
      </w:r>
      <w:r w:rsidRPr="00CA3053">
        <w:rPr>
          <w:rFonts w:ascii="Sakkal Majalla" w:eastAsia="Times New Roman" w:hAnsi="Sakkal Majalla" w:cs="Sakkal Majalla"/>
          <w:color w:val="333333"/>
          <w:sz w:val="28"/>
          <w:szCs w:val="28"/>
        </w:rPr>
        <w:t>.</w:t>
      </w:r>
    </w:p>
    <w:p w14:paraId="44B5390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7591D8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هـ</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تحسب مدة الاعارة المنصوص عليها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لغايات استحقاق الزيادة السنوية والترفيع الوجوبي</w:t>
      </w:r>
      <w:r w:rsidRPr="00CA3053">
        <w:rPr>
          <w:rFonts w:ascii="Sakkal Majalla" w:eastAsia="Times New Roman" w:hAnsi="Sakkal Majalla" w:cs="Sakkal Majalla"/>
          <w:color w:val="333333"/>
          <w:sz w:val="28"/>
          <w:szCs w:val="28"/>
        </w:rPr>
        <w:t>.</w:t>
      </w:r>
    </w:p>
    <w:p w14:paraId="30CDA98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CEDFEA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تعتبر مدة الاعارة خدمة مقبولة للتقاعد وفقاً لاحكام قانون التقاعد المدني</w:t>
      </w:r>
      <w:r w:rsidRPr="00CA3053">
        <w:rPr>
          <w:rFonts w:ascii="Sakkal Majalla" w:eastAsia="Times New Roman" w:hAnsi="Sakkal Majalla" w:cs="Sakkal Majalla"/>
          <w:color w:val="333333"/>
          <w:sz w:val="28"/>
          <w:szCs w:val="28"/>
        </w:rPr>
        <w:t>.</w:t>
      </w:r>
    </w:p>
    <w:p w14:paraId="314F3F9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8480F9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ز‌</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على الرغم مما ورد في هذه المادة، تحتسب للموظف المعار الى أي شركة ناجمة عن عملية التخاصية كامل مدة الاعارة واي تمديد لها لغايات استحقاق الزيادة السنوية والترفيع الوجوبي وذلك وفقاً لتعليمات يصدرها مجلس الوزراء لهذه الغاية بناء على تنسيب المجلس</w:t>
      </w:r>
      <w:r w:rsidRPr="00CA3053">
        <w:rPr>
          <w:rFonts w:ascii="Sakkal Majalla" w:eastAsia="Times New Roman" w:hAnsi="Sakkal Majalla" w:cs="Sakkal Majalla"/>
          <w:color w:val="333333"/>
          <w:sz w:val="28"/>
          <w:szCs w:val="28"/>
        </w:rPr>
        <w:t>.</w:t>
      </w:r>
    </w:p>
    <w:p w14:paraId="093E1337"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97 </w:t>
      </w:r>
      <w:r w:rsidRPr="00CA3053">
        <w:rPr>
          <w:rFonts w:ascii="Sakkal Majalla" w:eastAsia="Times New Roman" w:hAnsi="Sakkal Majalla" w:cs="Sakkal Majalla"/>
          <w:sz w:val="28"/>
          <w:szCs w:val="28"/>
        </w:rPr>
        <w:t>   </w:t>
      </w:r>
    </w:p>
    <w:p w14:paraId="522F5C0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تحدد ساعات الدوام الرسمي بسبع ساعات يومياً ولمدة خمسة أيام في الأسبوع وفي الأحوال جميعها يجب أن لا تقل ساعات الدوام الرسمي عن </w:t>
      </w:r>
      <w:r w:rsidRPr="00CA3053">
        <w:rPr>
          <w:rFonts w:ascii="Sakkal Majalla" w:eastAsia="Times New Roman" w:hAnsi="Sakkal Majalla" w:cs="Sakkal Majalla"/>
          <w:color w:val="333333"/>
          <w:sz w:val="28"/>
          <w:szCs w:val="28"/>
        </w:rPr>
        <w:t>(35) </w:t>
      </w:r>
      <w:r w:rsidRPr="00CA3053">
        <w:rPr>
          <w:rFonts w:ascii="Sakkal Majalla" w:eastAsia="Times New Roman" w:hAnsi="Sakkal Majalla" w:cs="Sakkal Majalla"/>
          <w:color w:val="333333"/>
          <w:sz w:val="28"/>
          <w:szCs w:val="28"/>
          <w:rtl/>
        </w:rPr>
        <w:t>ساعة أسبوعياً، ويجوز تكليف الموظف بالعمل لساعات إضافية تزيد على ساعات الدوام الرسمي</w:t>
      </w:r>
      <w:r w:rsidRPr="00CA3053">
        <w:rPr>
          <w:rFonts w:ascii="Sakkal Majalla" w:eastAsia="Times New Roman" w:hAnsi="Sakkal Majalla" w:cs="Sakkal Majalla"/>
          <w:color w:val="333333"/>
          <w:sz w:val="28"/>
          <w:szCs w:val="28"/>
        </w:rPr>
        <w:t>.</w:t>
      </w:r>
    </w:p>
    <w:p w14:paraId="7588DEAE" w14:textId="2D73E545"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يجوز بقرار من مجلس الوزراء استثناء أي دائرة من أحكام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إذا تطلبت طبيعة عملها غير ذلك على</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أن لا تقل ساعات الدوام الرسمي عن </w:t>
      </w:r>
      <w:r w:rsidRPr="00CA3053">
        <w:rPr>
          <w:rFonts w:ascii="Sakkal Majalla" w:eastAsia="Times New Roman" w:hAnsi="Sakkal Majalla" w:cs="Sakkal Majalla"/>
          <w:color w:val="333333"/>
          <w:sz w:val="28"/>
          <w:szCs w:val="28"/>
        </w:rPr>
        <w:t>(35) </w:t>
      </w:r>
      <w:r w:rsidRPr="00CA3053">
        <w:rPr>
          <w:rFonts w:ascii="Sakkal Majalla" w:eastAsia="Times New Roman" w:hAnsi="Sakkal Majalla" w:cs="Sakkal Majalla"/>
          <w:color w:val="333333"/>
          <w:sz w:val="28"/>
          <w:szCs w:val="28"/>
          <w:rtl/>
        </w:rPr>
        <w:t>ساعة اسبوعياً </w:t>
      </w:r>
      <w:r w:rsidRPr="00CA3053">
        <w:rPr>
          <w:rFonts w:ascii="Sakkal Majalla" w:eastAsia="Times New Roman" w:hAnsi="Sakkal Majalla" w:cs="Sakkal Majalla"/>
          <w:color w:val="333333"/>
          <w:sz w:val="28"/>
          <w:szCs w:val="28"/>
        </w:rPr>
        <w:t>.</w:t>
      </w:r>
    </w:p>
    <w:p w14:paraId="1ED3BD5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C12628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‌ج-1</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على كل دائرة تنظيم ساعات العمل بما يتلاءم وطبيعة الخدمات التي تقدمها للمواطنين ومتلقي الخدمة ولها تطبيق مفهوم الدوام المرن بما في ذلك الدوام الجزئي لبعض وظائفها</w:t>
      </w:r>
      <w:r w:rsidRPr="00CA3053">
        <w:rPr>
          <w:rFonts w:ascii="Sakkal Majalla" w:eastAsia="Times New Roman" w:hAnsi="Sakkal Majalla" w:cs="Sakkal Majalla"/>
          <w:color w:val="333333"/>
          <w:sz w:val="28"/>
          <w:szCs w:val="28"/>
        </w:rPr>
        <w:t>.</w:t>
      </w:r>
    </w:p>
    <w:p w14:paraId="285AC54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D4F5F1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لا تسري احكام الترفيع الجوازي والترقية لاشغال الوظائف الاشرافية او القيادية او التنافس على جوائز التميز او الترشح للبعثات والدورات المنصوص عليها في هذا النظام على الموظف بدوام جزئي</w:t>
      </w:r>
      <w:r w:rsidRPr="00CA3053">
        <w:rPr>
          <w:rFonts w:ascii="Sakkal Majalla" w:eastAsia="Times New Roman" w:hAnsi="Sakkal Majalla" w:cs="Sakkal Majalla"/>
          <w:color w:val="333333"/>
          <w:sz w:val="28"/>
          <w:szCs w:val="28"/>
        </w:rPr>
        <w:t>.</w:t>
      </w:r>
    </w:p>
    <w:p w14:paraId="290063A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2F4708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يتم تنظيم جميع الشؤون المتعلقة بالدوام المرن بما في ذلك آلية احتساب الاجازات والراتب الإجمالي وبدل التسكين للموظف بدوام جزئي بمقتضى تعليمات يصدرها مجلس الوزراء بناء على تنسيب المجلس</w:t>
      </w:r>
      <w:r w:rsidRPr="00CA3053">
        <w:rPr>
          <w:rFonts w:ascii="Sakkal Majalla" w:eastAsia="Times New Roman" w:hAnsi="Sakkal Majalla" w:cs="Sakkal Majalla"/>
          <w:color w:val="333333"/>
          <w:sz w:val="28"/>
          <w:szCs w:val="28"/>
        </w:rPr>
        <w:t>. </w:t>
      </w:r>
    </w:p>
    <w:p w14:paraId="20C9F942" w14:textId="7DEB9D09"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للدائرة التي تستوجب طبيعة عمل بعض موظفيها العمل بنظام المناوبات أن تصدر التعليمات الداخلية اللازمة لتنظيمها على أن لا يقل عمل الموظف عن ساعات الدوام الرسمي المحددة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w:t>
      </w:r>
      <w:r w:rsidRPr="00CA3053">
        <w:rPr>
          <w:rFonts w:ascii="Sakkal Majalla" w:eastAsia="Times New Roman" w:hAnsi="Sakkal Majalla" w:cs="Sakkal Majalla"/>
          <w:color w:val="333333"/>
          <w:sz w:val="28"/>
          <w:szCs w:val="28"/>
        </w:rPr>
        <w:t>.</w:t>
      </w:r>
    </w:p>
    <w:p w14:paraId="3568D632"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98 </w:t>
      </w:r>
      <w:r w:rsidRPr="00CA3053">
        <w:rPr>
          <w:rFonts w:ascii="Sakkal Majalla" w:eastAsia="Times New Roman" w:hAnsi="Sakkal Majalla" w:cs="Sakkal Majalla"/>
          <w:sz w:val="28"/>
          <w:szCs w:val="28"/>
        </w:rPr>
        <w:t>   </w:t>
      </w:r>
    </w:p>
    <w:p w14:paraId="71B3D62E" w14:textId="068EF565"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يحق للموظف الحصول على الإجازات المنصوص عليها في هذا النظام وفقاً للأحكام والإجراءات المبينة فيه، وفي الأحوال كلها يجب مراعاة مصلحة العمل عند الموافقة على منح الإجازات باستثناء إجازة الأمومة</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أو إجازة الابوة أو الإجازة العرضية أو إجازة الحج</w:t>
      </w:r>
      <w:r w:rsidRPr="00CA3053">
        <w:rPr>
          <w:rFonts w:ascii="Sakkal Majalla" w:eastAsia="Times New Roman" w:hAnsi="Sakkal Majalla" w:cs="Sakkal Majalla"/>
          <w:color w:val="333333"/>
          <w:sz w:val="28"/>
          <w:szCs w:val="28"/>
        </w:rPr>
        <w:t>.</w:t>
      </w:r>
    </w:p>
    <w:p w14:paraId="7281DC0E"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99 </w:t>
      </w:r>
      <w:r w:rsidRPr="00CA3053">
        <w:rPr>
          <w:rFonts w:ascii="Sakkal Majalla" w:eastAsia="Times New Roman" w:hAnsi="Sakkal Majalla" w:cs="Sakkal Majalla"/>
          <w:sz w:val="28"/>
          <w:szCs w:val="28"/>
        </w:rPr>
        <w:t>   </w:t>
      </w:r>
    </w:p>
    <w:p w14:paraId="722513D7" w14:textId="11EDFFFA"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يحق للموظف الحصول على الإجازات التالية</w:t>
      </w:r>
      <w:r w:rsidRPr="00CA3053">
        <w:rPr>
          <w:rFonts w:ascii="Sakkal Majalla" w:eastAsia="Times New Roman" w:hAnsi="Sakkal Majalla" w:cs="Sakkal Majalla"/>
          <w:color w:val="333333"/>
          <w:sz w:val="28"/>
          <w:szCs w:val="28"/>
        </w:rPr>
        <w:t>:-</w:t>
      </w:r>
    </w:p>
    <w:p w14:paraId="13770EF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98647A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الإجازة السنوية</w:t>
      </w:r>
      <w:r w:rsidRPr="00CA3053">
        <w:rPr>
          <w:rFonts w:ascii="Sakkal Majalla" w:eastAsia="Times New Roman" w:hAnsi="Sakkal Majalla" w:cs="Sakkal Majalla"/>
          <w:color w:val="333333"/>
          <w:sz w:val="28"/>
          <w:szCs w:val="28"/>
        </w:rPr>
        <w:t>.</w:t>
      </w:r>
    </w:p>
    <w:p w14:paraId="0F77289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95DADD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إجازة الأمومة وإجازة الأبوة</w:t>
      </w:r>
      <w:r w:rsidRPr="00CA3053">
        <w:rPr>
          <w:rFonts w:ascii="Sakkal Majalla" w:eastAsia="Times New Roman" w:hAnsi="Sakkal Majalla" w:cs="Sakkal Majalla"/>
          <w:color w:val="333333"/>
          <w:sz w:val="28"/>
          <w:szCs w:val="28"/>
        </w:rPr>
        <w:t>.</w:t>
      </w:r>
    </w:p>
    <w:p w14:paraId="49E290F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3DFD2E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الإجازة العرضية</w:t>
      </w:r>
      <w:r w:rsidRPr="00CA3053">
        <w:rPr>
          <w:rFonts w:ascii="Sakkal Majalla" w:eastAsia="Times New Roman" w:hAnsi="Sakkal Majalla" w:cs="Sakkal Majalla"/>
          <w:color w:val="333333"/>
          <w:sz w:val="28"/>
          <w:szCs w:val="28"/>
        </w:rPr>
        <w:t>.</w:t>
      </w:r>
    </w:p>
    <w:p w14:paraId="0CAAE83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39A9EC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إجازة الحج</w:t>
      </w:r>
      <w:r w:rsidRPr="00CA3053">
        <w:rPr>
          <w:rFonts w:ascii="Sakkal Majalla" w:eastAsia="Times New Roman" w:hAnsi="Sakkal Majalla" w:cs="Sakkal Majalla"/>
          <w:color w:val="333333"/>
          <w:sz w:val="28"/>
          <w:szCs w:val="28"/>
        </w:rPr>
        <w:t>.</w:t>
      </w:r>
    </w:p>
    <w:p w14:paraId="2DCB1A1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3B54C6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هـ</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الإجازة دون راتب وعلاوات</w:t>
      </w:r>
      <w:r w:rsidRPr="00CA3053">
        <w:rPr>
          <w:rFonts w:ascii="Sakkal Majalla" w:eastAsia="Times New Roman" w:hAnsi="Sakkal Majalla" w:cs="Sakkal Majalla"/>
          <w:color w:val="333333"/>
          <w:sz w:val="28"/>
          <w:szCs w:val="28"/>
        </w:rPr>
        <w:t>.</w:t>
      </w:r>
    </w:p>
    <w:p w14:paraId="3D41206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lastRenderedPageBreak/>
        <w:t> </w:t>
      </w:r>
    </w:p>
    <w:p w14:paraId="0683E09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الإجازة المرضية</w:t>
      </w:r>
      <w:r w:rsidRPr="00CA3053">
        <w:rPr>
          <w:rFonts w:ascii="Sakkal Majalla" w:eastAsia="Times New Roman" w:hAnsi="Sakkal Majalla" w:cs="Sakkal Majalla"/>
          <w:color w:val="333333"/>
          <w:sz w:val="28"/>
          <w:szCs w:val="28"/>
        </w:rPr>
        <w:t>.</w:t>
      </w:r>
    </w:p>
    <w:p w14:paraId="16335616"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100 </w:t>
      </w:r>
      <w:r w:rsidRPr="00CA3053">
        <w:rPr>
          <w:rFonts w:ascii="Sakkal Majalla" w:eastAsia="Times New Roman" w:hAnsi="Sakkal Majalla" w:cs="Sakkal Majalla"/>
          <w:sz w:val="28"/>
          <w:szCs w:val="28"/>
        </w:rPr>
        <w:t>   </w:t>
      </w:r>
    </w:p>
    <w:p w14:paraId="2584CDB8" w14:textId="7AE3F4CD"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يستحق الموظف إجازة سنوية مدفوعة الراتب الاجمالي مدتها ثلاثون يوما في السنة</w:t>
      </w:r>
      <w:r w:rsidRPr="00CA3053">
        <w:rPr>
          <w:rFonts w:ascii="Sakkal Majalla" w:eastAsia="Times New Roman" w:hAnsi="Sakkal Majalla" w:cs="Sakkal Majalla"/>
          <w:color w:val="333333"/>
          <w:sz w:val="28"/>
          <w:szCs w:val="28"/>
        </w:rPr>
        <w:t>.‌</w:t>
      </w:r>
    </w:p>
    <w:p w14:paraId="72D4E04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BAD458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يتم وضع جدول أولي ينظم بموجبه استخدام الموظفين لإجازاتهم السنوية وذلك بصورة تكفل حسن سير العمل في الوحدة الإدارية خلال السنة واستمراره وفق الخطط والبرامج المقــــررة له</w:t>
      </w:r>
      <w:r w:rsidRPr="00CA3053">
        <w:rPr>
          <w:rFonts w:ascii="Sakkal Majalla" w:eastAsia="Times New Roman" w:hAnsi="Sakkal Majalla" w:cs="Sakkal Majalla"/>
          <w:color w:val="333333"/>
          <w:sz w:val="28"/>
          <w:szCs w:val="28"/>
        </w:rPr>
        <w:t>.</w:t>
      </w:r>
    </w:p>
    <w:p w14:paraId="71524E4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D92A13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يجوز منح الموظف إجازته السنوية دفعة واحدة أو مجزأة وفقا لظروف العمل ومتطلباته، ولاتحسب أيام الأعياد والعطل الرسمية من الإجازة إذا وقعت أثناءها</w:t>
      </w:r>
      <w:r w:rsidRPr="00CA3053">
        <w:rPr>
          <w:rFonts w:ascii="Sakkal Majalla" w:eastAsia="Times New Roman" w:hAnsi="Sakkal Majalla" w:cs="Sakkal Majalla"/>
          <w:color w:val="333333"/>
          <w:sz w:val="28"/>
          <w:szCs w:val="28"/>
        </w:rPr>
        <w:t>.</w:t>
      </w:r>
    </w:p>
    <w:p w14:paraId="7D405CB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93234F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لا يجوز جمع الإجازة السنوية لأي موظف لأكثر من سنتين متتاليتين في الحالات جميعها</w:t>
      </w:r>
      <w:r w:rsidRPr="00CA3053">
        <w:rPr>
          <w:rFonts w:ascii="Sakkal Majalla" w:eastAsia="Times New Roman" w:hAnsi="Sakkal Majalla" w:cs="Sakkal Majalla"/>
          <w:color w:val="333333"/>
          <w:sz w:val="28"/>
          <w:szCs w:val="28"/>
        </w:rPr>
        <w:t>.</w:t>
      </w:r>
    </w:p>
    <w:p w14:paraId="4D758333"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101 </w:t>
      </w:r>
      <w:r w:rsidRPr="00CA3053">
        <w:rPr>
          <w:rFonts w:ascii="Sakkal Majalla" w:eastAsia="Times New Roman" w:hAnsi="Sakkal Majalla" w:cs="Sakkal Majalla"/>
          <w:sz w:val="28"/>
          <w:szCs w:val="28"/>
        </w:rPr>
        <w:t>   </w:t>
      </w:r>
    </w:p>
    <w:p w14:paraId="2F3492B8" w14:textId="4A7A35FA"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يستحق الموظف الإجازة السنوية المنصوص عليها في هذا النظام من اليوم الأول من شهر كانون الثاني من السنة، أما إذا عين في الوظيفة خلال السنة فيستحق إجازة نسبية عن تلك السنة وذلك عن المدة الواقعة بين تاريخ تعيينه واليوم الأول من شهر كانون الثاني من السنة التالية</w:t>
      </w:r>
      <w:r w:rsidRPr="00CA3053">
        <w:rPr>
          <w:rFonts w:ascii="Sakkal Majalla" w:eastAsia="Times New Roman" w:hAnsi="Sakkal Majalla" w:cs="Sakkal Majalla"/>
          <w:color w:val="333333"/>
          <w:sz w:val="28"/>
          <w:szCs w:val="28"/>
        </w:rPr>
        <w:t>.</w:t>
      </w:r>
    </w:p>
    <w:p w14:paraId="4AAEDAAB"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102 </w:t>
      </w:r>
      <w:r w:rsidRPr="00CA3053">
        <w:rPr>
          <w:rFonts w:ascii="Sakkal Majalla" w:eastAsia="Times New Roman" w:hAnsi="Sakkal Majalla" w:cs="Sakkal Majalla"/>
          <w:sz w:val="28"/>
          <w:szCs w:val="28"/>
        </w:rPr>
        <w:t>   </w:t>
      </w:r>
    </w:p>
    <w:p w14:paraId="54ED6288" w14:textId="30370B0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تمنح الإجازة السنوية وفقاً للصلاحيات التالية</w:t>
      </w:r>
      <w:r w:rsidRPr="00CA3053">
        <w:rPr>
          <w:rFonts w:ascii="Sakkal Majalla" w:eastAsia="Times New Roman" w:hAnsi="Sakkal Majalla" w:cs="Sakkal Majalla"/>
          <w:color w:val="333333"/>
          <w:sz w:val="28"/>
          <w:szCs w:val="28"/>
        </w:rPr>
        <w:t>:-</w:t>
      </w:r>
    </w:p>
    <w:p w14:paraId="31E9E62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D48DA7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بقرار من رئيس الوزراء لموظفي المجموعة الأولى من الفئة العليا</w:t>
      </w:r>
      <w:r w:rsidRPr="00CA3053">
        <w:rPr>
          <w:rFonts w:ascii="Sakkal Majalla" w:eastAsia="Times New Roman" w:hAnsi="Sakkal Majalla" w:cs="Sakkal Majalla"/>
          <w:color w:val="333333"/>
          <w:sz w:val="28"/>
          <w:szCs w:val="28"/>
        </w:rPr>
        <w:t>.</w:t>
      </w:r>
    </w:p>
    <w:p w14:paraId="50CFB3F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بقرار من الوزير لموظفي المجموعة الثانية من الفئة العليا</w:t>
      </w:r>
      <w:r w:rsidRPr="00CA3053">
        <w:rPr>
          <w:rFonts w:ascii="Sakkal Majalla" w:eastAsia="Times New Roman" w:hAnsi="Sakkal Majalla" w:cs="Sakkal Majalla"/>
          <w:color w:val="333333"/>
          <w:sz w:val="28"/>
          <w:szCs w:val="28"/>
        </w:rPr>
        <w:t>.</w:t>
      </w:r>
    </w:p>
    <w:p w14:paraId="1499B8B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بقرار من الامين العام او من يفوضه للموظف من الفئة الاولى</w:t>
      </w:r>
      <w:r w:rsidRPr="00CA3053">
        <w:rPr>
          <w:rFonts w:ascii="Sakkal Majalla" w:eastAsia="Times New Roman" w:hAnsi="Sakkal Majalla" w:cs="Sakkal Majalla"/>
          <w:color w:val="333333"/>
          <w:sz w:val="28"/>
          <w:szCs w:val="28"/>
        </w:rPr>
        <w:t>.</w:t>
      </w:r>
    </w:p>
    <w:p w14:paraId="1BE77C70" w14:textId="4B36E91C"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بقرار من المدير بناء على تنسيب الرئيس المباشر لموظفي الفئتين الثانية والثالثة</w:t>
      </w:r>
      <w:r w:rsidRPr="00CA3053">
        <w:rPr>
          <w:rFonts w:ascii="Sakkal Majalla" w:eastAsia="Times New Roman" w:hAnsi="Sakkal Majalla" w:cs="Sakkal Majalla"/>
          <w:color w:val="333333"/>
          <w:sz w:val="28"/>
          <w:szCs w:val="28"/>
        </w:rPr>
        <w:t>.</w:t>
      </w:r>
    </w:p>
    <w:p w14:paraId="78C159F7"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103 </w:t>
      </w:r>
      <w:r w:rsidRPr="00CA3053">
        <w:rPr>
          <w:rFonts w:ascii="Sakkal Majalla" w:eastAsia="Times New Roman" w:hAnsi="Sakkal Majalla" w:cs="Sakkal Majalla"/>
          <w:sz w:val="28"/>
          <w:szCs w:val="28"/>
        </w:rPr>
        <w:t>   </w:t>
      </w:r>
    </w:p>
    <w:p w14:paraId="5C9CAE3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لا يستحق الموظف الإجازة السنوية في الحالات التالية</w:t>
      </w:r>
      <w:r w:rsidRPr="00CA3053">
        <w:rPr>
          <w:rFonts w:ascii="Sakkal Majalla" w:eastAsia="Times New Roman" w:hAnsi="Sakkal Majalla" w:cs="Sakkal Majalla"/>
          <w:color w:val="333333"/>
          <w:sz w:val="28"/>
          <w:szCs w:val="28"/>
        </w:rPr>
        <w:t>:</w:t>
      </w:r>
    </w:p>
    <w:p w14:paraId="5CD67B5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عن المدة التي يكون فيها معاراً أو في إجازة دون راتب وعلاوات أو مبعوثاً أو مكلفاً الى جهة غير خاضعة لهذا النظام</w:t>
      </w:r>
      <w:r w:rsidRPr="00CA3053">
        <w:rPr>
          <w:rFonts w:ascii="Sakkal Majalla" w:eastAsia="Times New Roman" w:hAnsi="Sakkal Majalla" w:cs="Sakkal Majalla"/>
          <w:color w:val="333333"/>
          <w:sz w:val="28"/>
          <w:szCs w:val="28"/>
        </w:rPr>
        <w:t>.</w:t>
      </w:r>
    </w:p>
    <w:p w14:paraId="66A18D35" w14:textId="01D4D405"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إذا كان قد استفاد أو سيستفيد من الإجازة المدرسية الصيفية</w:t>
      </w:r>
      <w:r w:rsidRPr="00CA3053">
        <w:rPr>
          <w:rFonts w:ascii="Sakkal Majalla" w:eastAsia="Times New Roman" w:hAnsi="Sakkal Majalla" w:cs="Sakkal Majalla"/>
          <w:color w:val="333333"/>
          <w:sz w:val="28"/>
          <w:szCs w:val="28"/>
        </w:rPr>
        <w:t>.</w:t>
      </w:r>
    </w:p>
    <w:p w14:paraId="5EB3224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9374A4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في حال تكليف اي من موظفي وزارة التربية والتعليم بالعمل ممن تنطبق عليه أحكام البند </w:t>
      </w: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من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خلال الاجازة المدرسية الصيفية، يتم صرف بدل عمل اضافي له لقاء ذلك او تبديل ايام العمل المكلف بها برصيد إجازة سنوية لمدة لا تزيد على شهر وبما لا يؤثر على سير الدراسة</w:t>
      </w:r>
      <w:r w:rsidRPr="00CA3053">
        <w:rPr>
          <w:rFonts w:ascii="Sakkal Majalla" w:eastAsia="Times New Roman" w:hAnsi="Sakkal Majalla" w:cs="Sakkal Majalla"/>
          <w:color w:val="333333"/>
          <w:sz w:val="28"/>
          <w:szCs w:val="28"/>
        </w:rPr>
        <w:t>.</w:t>
      </w:r>
    </w:p>
    <w:p w14:paraId="4B1A02DC"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104 </w:t>
      </w:r>
      <w:r w:rsidRPr="00CA3053">
        <w:rPr>
          <w:rFonts w:ascii="Sakkal Majalla" w:eastAsia="Times New Roman" w:hAnsi="Sakkal Majalla" w:cs="Sakkal Majalla"/>
          <w:sz w:val="28"/>
          <w:szCs w:val="28"/>
        </w:rPr>
        <w:t>   </w:t>
      </w:r>
    </w:p>
    <w:p w14:paraId="35535813" w14:textId="2B4682F0"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يجوز تقصير مدة الإجازة السنوية الممنوحة للموظف أو تأجيلها أو إلغاؤها بقرار من المرجع المختص إذا اقتضت مصلحة العمل ذلك ويتم تبليغ الموظف بالقرار، إلا إذا كان الموظف يقضي إجازته خارج المملكة</w:t>
      </w:r>
      <w:r w:rsidRPr="00CA3053">
        <w:rPr>
          <w:rFonts w:ascii="Sakkal Majalla" w:eastAsia="Times New Roman" w:hAnsi="Sakkal Majalla" w:cs="Sakkal Majalla"/>
          <w:color w:val="333333"/>
          <w:sz w:val="28"/>
          <w:szCs w:val="28"/>
        </w:rPr>
        <w:t>.</w:t>
      </w:r>
    </w:p>
    <w:p w14:paraId="70A94A49"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105 </w:t>
      </w:r>
      <w:r w:rsidRPr="00CA3053">
        <w:rPr>
          <w:rFonts w:ascii="Sakkal Majalla" w:eastAsia="Times New Roman" w:hAnsi="Sakkal Majalla" w:cs="Sakkal Majalla"/>
          <w:sz w:val="28"/>
          <w:szCs w:val="28"/>
        </w:rPr>
        <w:t>   </w:t>
      </w:r>
    </w:p>
    <w:p w14:paraId="6DDC7396" w14:textId="3FEC8B50"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إذا انتهت خدمة الموظف بغير العزل أو فقد الوظيفة فيدفع له بعد انفكاكه عن العمل بدلاً يعادل مجموع الراتب الاساسي والعلاوات عن مدة الإجازة السنوية التي كان يستحقها عند انتهاء خدمته كما لو كان على رأس عمله على أن لا يزيد المجموع على ستين يوماً، أما إذا أُعيد إلى العمل في الخدمة المدنية قبل انتهاء المدة التي استحق عنها ذلك البدل فيقتطع من راتبه الاساسي مبلغ يتناسب مع ما تبقى من تلك المدة، ويصبح مستحقاً لإجازة سنوية تعادل أيامها</w:t>
      </w:r>
      <w:r w:rsidRPr="00CA3053">
        <w:rPr>
          <w:rFonts w:ascii="Sakkal Majalla" w:eastAsia="Times New Roman" w:hAnsi="Sakkal Majalla" w:cs="Sakkal Majalla"/>
          <w:color w:val="333333"/>
          <w:sz w:val="28"/>
          <w:szCs w:val="28"/>
        </w:rPr>
        <w:t>.</w:t>
      </w:r>
    </w:p>
    <w:p w14:paraId="24EB6D45"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106 </w:t>
      </w:r>
      <w:r w:rsidRPr="00CA3053">
        <w:rPr>
          <w:rFonts w:ascii="Sakkal Majalla" w:eastAsia="Times New Roman" w:hAnsi="Sakkal Majalla" w:cs="Sakkal Majalla"/>
          <w:sz w:val="28"/>
          <w:szCs w:val="28"/>
        </w:rPr>
        <w:t>   </w:t>
      </w:r>
    </w:p>
    <w:p w14:paraId="681F7E2E" w14:textId="2993C4A3"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تستحق الموظفة الحامل إجازة أمومة مدتها تسعون يوماً متصلة قبل الوضع وبعده براتب كامل مع العلاوات التي تستحقها وذلك بناءً على تقرير طبي من طبيب أو قابلة قانونية، ولا تؤثر إجازة الأمومة على استحقاق الموظفة للإجازة السنوية</w:t>
      </w:r>
      <w:r w:rsidRPr="00CA3053">
        <w:rPr>
          <w:rFonts w:ascii="Sakkal Majalla" w:eastAsia="Times New Roman" w:hAnsi="Sakkal Majalla" w:cs="Sakkal Majalla"/>
          <w:color w:val="333333"/>
          <w:sz w:val="28"/>
          <w:szCs w:val="28"/>
        </w:rPr>
        <w:t>.</w:t>
      </w:r>
    </w:p>
    <w:p w14:paraId="1B388C7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372992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يستحق الموظف اجازة أبوة براتب كامل مع العلاوات لمدة ثلاثة أيام عمل في حال ولادة الزوجة بناءً على تقرير طبي من طبيب أو قابلة قانونية</w:t>
      </w:r>
      <w:r w:rsidRPr="00CA3053">
        <w:rPr>
          <w:rFonts w:ascii="Sakkal Majalla" w:eastAsia="Times New Roman" w:hAnsi="Sakkal Majalla" w:cs="Sakkal Majalla"/>
          <w:color w:val="333333"/>
          <w:sz w:val="28"/>
          <w:szCs w:val="28"/>
        </w:rPr>
        <w:t>.</w:t>
      </w:r>
    </w:p>
    <w:p w14:paraId="3E6B90F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lastRenderedPageBreak/>
        <w:t> </w:t>
      </w:r>
    </w:p>
    <w:p w14:paraId="3FA62FD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تستحق الموظفة بعد انتهاء اجازة الأمومة المنصوص عليها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ولمدة تسعة اشهر ساعة رضاعة في اليوم الواحد بقصد ارضاع مولودها الجديد ولا تؤثر على اجازتها السنوية وراتبها وعلاواتها</w:t>
      </w:r>
      <w:r w:rsidRPr="00CA3053">
        <w:rPr>
          <w:rFonts w:ascii="Sakkal Majalla" w:eastAsia="Times New Roman" w:hAnsi="Sakkal Majalla" w:cs="Sakkal Majalla"/>
          <w:color w:val="333333"/>
          <w:sz w:val="28"/>
          <w:szCs w:val="28"/>
        </w:rPr>
        <w:t>.</w:t>
      </w:r>
    </w:p>
    <w:p w14:paraId="7F6764FB"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107 </w:t>
      </w:r>
      <w:r w:rsidRPr="00CA3053">
        <w:rPr>
          <w:rFonts w:ascii="Sakkal Majalla" w:eastAsia="Times New Roman" w:hAnsi="Sakkal Majalla" w:cs="Sakkal Majalla"/>
          <w:sz w:val="28"/>
          <w:szCs w:val="28"/>
        </w:rPr>
        <w:t>   </w:t>
      </w:r>
    </w:p>
    <w:p w14:paraId="6FE31A63" w14:textId="76CBB18D"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يجوز منح الموظف إجازة عرضية براتب كامل مع العلاوات بقرار من الأمين العام، وفقا ًللحالات التالية</w:t>
      </w:r>
      <w:r w:rsidRPr="00CA3053">
        <w:rPr>
          <w:rFonts w:ascii="Sakkal Majalla" w:eastAsia="Times New Roman" w:hAnsi="Sakkal Majalla" w:cs="Sakkal Majalla"/>
          <w:color w:val="333333"/>
          <w:sz w:val="28"/>
          <w:szCs w:val="28"/>
        </w:rPr>
        <w:t>:-</w:t>
      </w:r>
    </w:p>
    <w:p w14:paraId="767829E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في حال وفاة أحد الأقارب من الدرجة الأولى لمدة ثلاثة أيام، ولمدة يومين في حال وفاة أحد الأقارب من الدرجة الثانية وبواقع يوم واحد في حال وفاة احد الأقارب من الدرجة الثالثة، وللدائرة التحقق من صحة الأسباب المقدمة من الموظف بالطريقة التي تراها مناسبة على أن لا يتجاوز مجموع هذه الإجازات المنصوص عليها في هذه الفقرة سبعة أيام خلال السنة الواحدة</w:t>
      </w:r>
      <w:r w:rsidRPr="00CA3053">
        <w:rPr>
          <w:rFonts w:ascii="Sakkal Majalla" w:eastAsia="Times New Roman" w:hAnsi="Sakkal Majalla" w:cs="Sakkal Majalla"/>
          <w:color w:val="333333"/>
          <w:sz w:val="28"/>
          <w:szCs w:val="28"/>
        </w:rPr>
        <w:t>.</w:t>
      </w:r>
    </w:p>
    <w:p w14:paraId="7AEC1F9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F85B9C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للمعلم الذي لا يتمتع بإجازة سنوية ولأسباب اضطرارية لمدة لا تزيد على سبعة أيام خلال السنة الدراسية</w:t>
      </w:r>
      <w:r w:rsidRPr="00CA3053">
        <w:rPr>
          <w:rFonts w:ascii="Sakkal Majalla" w:eastAsia="Times New Roman" w:hAnsi="Sakkal Majalla" w:cs="Sakkal Majalla"/>
          <w:color w:val="333333"/>
          <w:sz w:val="28"/>
          <w:szCs w:val="28"/>
        </w:rPr>
        <w:t>.</w:t>
      </w:r>
    </w:p>
    <w:p w14:paraId="5833F45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C323FB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على الرغم مما ورد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يمنح الموظف في حال وفاة زوجته اجازة لمدة عشرة ايام وتمنح الموظفة في حال وفاة زوجها أجازة لمدة شهر</w:t>
      </w:r>
      <w:r w:rsidRPr="00CA3053">
        <w:rPr>
          <w:rFonts w:ascii="Sakkal Majalla" w:eastAsia="Times New Roman" w:hAnsi="Sakkal Majalla" w:cs="Sakkal Majalla"/>
          <w:color w:val="333333"/>
          <w:sz w:val="28"/>
          <w:szCs w:val="28"/>
        </w:rPr>
        <w:t>.</w:t>
      </w:r>
    </w:p>
    <w:p w14:paraId="783E7B2D"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108 </w:t>
      </w:r>
      <w:r w:rsidRPr="00CA3053">
        <w:rPr>
          <w:rFonts w:ascii="Sakkal Majalla" w:eastAsia="Times New Roman" w:hAnsi="Sakkal Majalla" w:cs="Sakkal Majalla"/>
          <w:sz w:val="28"/>
          <w:szCs w:val="28"/>
        </w:rPr>
        <w:t>   </w:t>
      </w:r>
    </w:p>
    <w:p w14:paraId="7DF2536D" w14:textId="3C99EDA4"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يجوز منح الموظف إجازة لأداء فريضة الحج مدتها </w:t>
      </w:r>
      <w:r w:rsidRPr="00CA3053">
        <w:rPr>
          <w:rFonts w:ascii="Sakkal Majalla" w:eastAsia="Times New Roman" w:hAnsi="Sakkal Majalla" w:cs="Sakkal Majalla"/>
          <w:color w:val="333333"/>
          <w:sz w:val="28"/>
          <w:szCs w:val="28"/>
        </w:rPr>
        <w:t>(21) </w:t>
      </w:r>
      <w:r w:rsidRPr="00CA3053">
        <w:rPr>
          <w:rFonts w:ascii="Sakkal Majalla" w:eastAsia="Times New Roman" w:hAnsi="Sakkal Majalla" w:cs="Sakkal Majalla"/>
          <w:color w:val="333333"/>
          <w:sz w:val="28"/>
          <w:szCs w:val="28"/>
          <w:rtl/>
        </w:rPr>
        <w:t>يوما متصلة لمرة واحدة طيلة مدة عمله في الخدمة المدنية</w:t>
      </w:r>
      <w:r w:rsidRPr="00CA3053">
        <w:rPr>
          <w:rFonts w:ascii="Sakkal Majalla" w:eastAsia="Times New Roman" w:hAnsi="Sakkal Majalla" w:cs="Sakkal Majalla"/>
          <w:color w:val="333333"/>
          <w:sz w:val="28"/>
          <w:szCs w:val="28"/>
        </w:rPr>
        <w:t>.</w:t>
      </w:r>
    </w:p>
    <w:p w14:paraId="5477792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66EBCA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لا تحتسب إجازة الحج من الإجازة السنوية للموظف، ويستحق خلالها راتبه الاساسي وعلاواته كاملة عن مدتها</w:t>
      </w:r>
      <w:r w:rsidRPr="00CA3053">
        <w:rPr>
          <w:rFonts w:ascii="Sakkal Majalla" w:eastAsia="Times New Roman" w:hAnsi="Sakkal Majalla" w:cs="Sakkal Majalla"/>
          <w:color w:val="333333"/>
          <w:sz w:val="28"/>
          <w:szCs w:val="28"/>
        </w:rPr>
        <w:t>.</w:t>
      </w:r>
    </w:p>
    <w:p w14:paraId="61475DE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9EB4D7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تمنح إجازة الحج بقرار من الأمين العام بناء على تنسيب المدير المباشر للموظف</w:t>
      </w:r>
      <w:r w:rsidRPr="00CA3053">
        <w:rPr>
          <w:rFonts w:ascii="Sakkal Majalla" w:eastAsia="Times New Roman" w:hAnsi="Sakkal Majalla" w:cs="Sakkal Majalla"/>
          <w:color w:val="333333"/>
          <w:sz w:val="28"/>
          <w:szCs w:val="28"/>
        </w:rPr>
        <w:t>.</w:t>
      </w:r>
    </w:p>
    <w:p w14:paraId="2BBC0A4A"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109 </w:t>
      </w:r>
      <w:r w:rsidRPr="00CA3053">
        <w:rPr>
          <w:rFonts w:ascii="Sakkal Majalla" w:eastAsia="Times New Roman" w:hAnsi="Sakkal Majalla" w:cs="Sakkal Majalla"/>
          <w:sz w:val="28"/>
          <w:szCs w:val="28"/>
        </w:rPr>
        <w:t>   </w:t>
      </w:r>
    </w:p>
    <w:p w14:paraId="35398683" w14:textId="10085BF2"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باستثناء الموظف بعقد شامل لجميع العلاوات والموظف المعين بموجب عقد على حساب المشاريع او على حساب رواتب الموظفين المنفكين عن العمل بسبب الاعارة او الاجازة بدون راتب وعلاوات، يجوز منح الموظف إجازة دون راتب وعلاوات بناءً على طلبه في أي من الحالات المبينة أدناه على أن يقدم الوثائق الثبوتية لطلب حصوله على هذه الإجازة</w:t>
      </w:r>
      <w:r w:rsidRPr="00CA3053">
        <w:rPr>
          <w:rFonts w:ascii="Sakkal Majalla" w:eastAsia="Times New Roman" w:hAnsi="Sakkal Majalla" w:cs="Sakkal Majalla"/>
          <w:color w:val="333333"/>
          <w:sz w:val="28"/>
          <w:szCs w:val="28"/>
        </w:rPr>
        <w:t>:-</w:t>
      </w:r>
    </w:p>
    <w:p w14:paraId="7AEA144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119971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لمرافقة الزوج أو الزوجة إذا كان أحدهما يعمل أو يدرس أو معاراً أو موفداً خارج المملكة</w:t>
      </w:r>
      <w:r w:rsidRPr="00CA3053">
        <w:rPr>
          <w:rFonts w:ascii="Sakkal Majalla" w:eastAsia="Times New Roman" w:hAnsi="Sakkal Majalla" w:cs="Sakkal Majalla"/>
          <w:color w:val="333333"/>
          <w:sz w:val="28"/>
          <w:szCs w:val="28"/>
        </w:rPr>
        <w:t>.</w:t>
      </w:r>
    </w:p>
    <w:p w14:paraId="4DC6A51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8B7A19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للدراسة بهدف حصول الموظف على مؤهل علمي أو لتحسين مستواه العلمي أو المهني إذا كان لأي منها علاقة بعمل دائرته، شريطة أن لا تقل مدة عمله في الخدمة المدنية عن سنتين متصلتين، على أن يقدم خلال إجازته الوثائق التي تثبت سير دراسته وانتظامه فيها</w:t>
      </w:r>
      <w:r w:rsidRPr="00CA3053">
        <w:rPr>
          <w:rFonts w:ascii="Sakkal Majalla" w:eastAsia="Times New Roman" w:hAnsi="Sakkal Majalla" w:cs="Sakkal Majalla"/>
          <w:color w:val="333333"/>
          <w:sz w:val="28"/>
          <w:szCs w:val="28"/>
        </w:rPr>
        <w:t>.</w:t>
      </w:r>
    </w:p>
    <w:p w14:paraId="17BE30E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667306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للموظف الذي يقدم عقداً ساري المفعول للعمل داخل المملكة في القطاع الخاص او خارجها شريطة أن لا تقل مدة عمله في الخدمة المدنية عن سنتين متصلتين</w:t>
      </w:r>
      <w:r w:rsidRPr="00CA3053">
        <w:rPr>
          <w:rFonts w:ascii="Sakkal Majalla" w:eastAsia="Times New Roman" w:hAnsi="Sakkal Majalla" w:cs="Sakkal Majalla"/>
          <w:color w:val="333333"/>
          <w:sz w:val="28"/>
          <w:szCs w:val="28"/>
        </w:rPr>
        <w:t>.</w:t>
      </w:r>
    </w:p>
    <w:p w14:paraId="6FBA11B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045F82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4- </w:t>
      </w:r>
      <w:r w:rsidRPr="00CA3053">
        <w:rPr>
          <w:rFonts w:ascii="Sakkal Majalla" w:eastAsia="Times New Roman" w:hAnsi="Sakkal Majalla" w:cs="Sakkal Majalla"/>
          <w:color w:val="333333"/>
          <w:sz w:val="28"/>
          <w:szCs w:val="28"/>
          <w:rtl/>
        </w:rPr>
        <w:t>لحالات استثنائية ومبررة لأي ظرف طارئ أو للعناية بأحد أفراد الأسرة أو أحد والديه بسبب أوضاعهم الصحية لمدة ثلاث سنوات خلال مدة الخدمة</w:t>
      </w:r>
      <w:r w:rsidRPr="00CA3053">
        <w:rPr>
          <w:rFonts w:ascii="Sakkal Majalla" w:eastAsia="Times New Roman" w:hAnsi="Sakkal Majalla" w:cs="Sakkal Majalla"/>
          <w:color w:val="333333"/>
          <w:sz w:val="28"/>
          <w:szCs w:val="28"/>
        </w:rPr>
        <w:t>.</w:t>
      </w:r>
    </w:p>
    <w:p w14:paraId="274D372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8497DE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5- </w:t>
      </w:r>
      <w:r w:rsidRPr="00CA3053">
        <w:rPr>
          <w:rFonts w:ascii="Sakkal Majalla" w:eastAsia="Times New Roman" w:hAnsi="Sakkal Majalla" w:cs="Sakkal Majalla"/>
          <w:color w:val="333333"/>
          <w:sz w:val="28"/>
          <w:szCs w:val="28"/>
          <w:rtl/>
        </w:rPr>
        <w:t>للموظفة بعد انتهاء اجازة الامومة لمدة لا تزيد على سنتين للعناية بطفلها الرضيع محسومة منها المدة التي كانت فيها على رأس عملها بعد تاريخ انتهاء اجازة الامومة</w:t>
      </w:r>
      <w:r w:rsidRPr="00CA3053">
        <w:rPr>
          <w:rFonts w:ascii="Sakkal Majalla" w:eastAsia="Times New Roman" w:hAnsi="Sakkal Majalla" w:cs="Sakkal Majalla"/>
          <w:color w:val="333333"/>
          <w:sz w:val="28"/>
          <w:szCs w:val="28"/>
        </w:rPr>
        <w:t>.</w:t>
      </w:r>
    </w:p>
    <w:p w14:paraId="166EE8B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7E3B03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6- </w:t>
      </w:r>
      <w:r w:rsidRPr="00CA3053">
        <w:rPr>
          <w:rFonts w:ascii="Sakkal Majalla" w:eastAsia="Times New Roman" w:hAnsi="Sakkal Majalla" w:cs="Sakkal Majalla"/>
          <w:color w:val="333333"/>
          <w:sz w:val="28"/>
          <w:szCs w:val="28"/>
          <w:rtl/>
        </w:rPr>
        <w:t>للموظفة لغايات قضاء العدة الشرعية بعد وفاة زوجها ولمدة لا تزيد على اربعة اشهر وعشرة ايام</w:t>
      </w:r>
      <w:r w:rsidRPr="00CA3053">
        <w:rPr>
          <w:rFonts w:ascii="Sakkal Majalla" w:eastAsia="Times New Roman" w:hAnsi="Sakkal Majalla" w:cs="Sakkal Majalla"/>
          <w:color w:val="333333"/>
          <w:sz w:val="28"/>
          <w:szCs w:val="28"/>
        </w:rPr>
        <w:t>.</w:t>
      </w:r>
    </w:p>
    <w:p w14:paraId="34EC1D1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125303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على الرغم مما ورد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يجوز منح اجازة بدون راتب وعلاوات للموظف بعقد شامل لجميع العلاوات والموظف المعين بموجب عقد على حساب المشاريع او على حساب رواتب الموظفين المنفكين عن العمل بسبب الاعارة او الاجازة بدون راتب وعلاوات بناءً على طلبه لمدة لا تزيد على ثلاثة أشهر في السنة لرعاية احد الوالدين او الزوج او الزوجة او احد الابناء اذا كان مريضاً او في حالات استثنائية ومبررة ولمدة لا تزيد على سنة للعمل خارج المملكة او للدراسة بهدف الحصول على مؤهل علمي او لتحسين مستواه العلمي او المهني</w:t>
      </w:r>
      <w:r w:rsidRPr="00CA3053">
        <w:rPr>
          <w:rFonts w:ascii="Sakkal Majalla" w:eastAsia="Times New Roman" w:hAnsi="Sakkal Majalla" w:cs="Sakkal Majalla"/>
          <w:color w:val="333333"/>
          <w:sz w:val="28"/>
          <w:szCs w:val="28"/>
        </w:rPr>
        <w:t>. </w:t>
      </w:r>
    </w:p>
    <w:p w14:paraId="6AB833B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7A46C4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lastRenderedPageBreak/>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على الموظف إعلام دائرته قبل مدة لا تقل عن شهر من تاريخ انتهاء مدة الإجازة برغبته في العودة أو طلب تجديد الإجازة لمدة أخرى وبخلاف ذلك تعتبر إجازته منتهية حكماً ويجب عليه الالتحاق بمركز عمله عند انتهاء تلك الإجازة</w:t>
      </w:r>
      <w:r w:rsidRPr="00CA3053">
        <w:rPr>
          <w:rFonts w:ascii="Sakkal Majalla" w:eastAsia="Times New Roman" w:hAnsi="Sakkal Majalla" w:cs="Sakkal Majalla"/>
          <w:color w:val="333333"/>
          <w:sz w:val="28"/>
          <w:szCs w:val="28"/>
        </w:rPr>
        <w:t>.</w:t>
      </w:r>
    </w:p>
    <w:p w14:paraId="39DB1BF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5CBA3D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د-1</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لا تعتبر مدة الإجازة دون راتب وعلاوات خدمة مقبولة للتقاعد أو لاستحقاق الزيادة السنوية أو الترفيع</w:t>
      </w:r>
      <w:r w:rsidRPr="00CA3053">
        <w:rPr>
          <w:rFonts w:ascii="Sakkal Majalla" w:eastAsia="Times New Roman" w:hAnsi="Sakkal Majalla" w:cs="Sakkal Majalla"/>
          <w:color w:val="333333"/>
          <w:sz w:val="28"/>
          <w:szCs w:val="28"/>
        </w:rPr>
        <w:t>.</w:t>
      </w:r>
    </w:p>
    <w:p w14:paraId="1059979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81A75C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على الرغم مما ورد في البند </w:t>
      </w: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من هذه الفقرة، لا تحول الاجازة دون راتب وعلاوات دون استحقاق الموظف للزيادة السنوية او الترفيع الوجوبي في حال امضى خدمة فعلية لا تقل مدتها عن عشرة أشهر في السنة التي حصل فيها على الاجازة دون راتب ولم يكن على رأس عمله في </w:t>
      </w:r>
      <w:r w:rsidRPr="00CA3053">
        <w:rPr>
          <w:rFonts w:ascii="Sakkal Majalla" w:eastAsia="Times New Roman" w:hAnsi="Sakkal Majalla" w:cs="Sakkal Majalla"/>
          <w:color w:val="333333"/>
          <w:sz w:val="28"/>
          <w:szCs w:val="28"/>
        </w:rPr>
        <w:t>31/12 </w:t>
      </w:r>
      <w:r w:rsidRPr="00CA3053">
        <w:rPr>
          <w:rFonts w:ascii="Sakkal Majalla" w:eastAsia="Times New Roman" w:hAnsi="Sakkal Majalla" w:cs="Sakkal Majalla"/>
          <w:color w:val="333333"/>
          <w:sz w:val="28"/>
          <w:szCs w:val="28"/>
          <w:rtl/>
        </w:rPr>
        <w:t>من السنة ذاتها</w:t>
      </w:r>
      <w:r w:rsidRPr="00CA3053">
        <w:rPr>
          <w:rFonts w:ascii="Sakkal Majalla" w:eastAsia="Times New Roman" w:hAnsi="Sakkal Majalla" w:cs="Sakkal Majalla"/>
          <w:color w:val="333333"/>
          <w:sz w:val="28"/>
          <w:szCs w:val="28"/>
        </w:rPr>
        <w:t>. </w:t>
      </w:r>
    </w:p>
    <w:p w14:paraId="0A25CE1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75FAD3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هـ</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يكمل الموظف بعقد الذي منح اجازة دون راتب وعلاوات المدة المتبقية من عقده بعد انتهاء الاجازة ويعتبر عقد الموظف المعين بموجب عقد ذي فئة ودرجة مجددا تلقائياً في حال حصوله على إجازة دون راتب وعلاوات</w:t>
      </w:r>
      <w:r w:rsidRPr="00CA3053">
        <w:rPr>
          <w:rFonts w:ascii="Sakkal Majalla" w:eastAsia="Times New Roman" w:hAnsi="Sakkal Majalla" w:cs="Sakkal Majalla"/>
          <w:color w:val="333333"/>
          <w:sz w:val="28"/>
          <w:szCs w:val="28"/>
        </w:rPr>
        <w:t>.</w:t>
      </w:r>
    </w:p>
    <w:p w14:paraId="1C16E7B5"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110 </w:t>
      </w:r>
      <w:r w:rsidRPr="00CA3053">
        <w:rPr>
          <w:rFonts w:ascii="Sakkal Majalla" w:eastAsia="Times New Roman" w:hAnsi="Sakkal Majalla" w:cs="Sakkal Majalla"/>
          <w:sz w:val="28"/>
          <w:szCs w:val="28"/>
        </w:rPr>
        <w:t>   </w:t>
      </w:r>
    </w:p>
    <w:p w14:paraId="60A5EA0F" w14:textId="67E37546"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تمنح الإجازة بدون راتب وعلاوات وفقاً للصلاحيات التالية</w:t>
      </w:r>
      <w:r w:rsidRPr="00CA3053">
        <w:rPr>
          <w:rFonts w:ascii="Sakkal Majalla" w:eastAsia="Times New Roman" w:hAnsi="Sakkal Majalla" w:cs="Sakkal Majalla"/>
          <w:color w:val="333333"/>
          <w:sz w:val="28"/>
          <w:szCs w:val="28"/>
        </w:rPr>
        <w:t>:-</w:t>
      </w:r>
    </w:p>
    <w:p w14:paraId="5811188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2E65C5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بقرار من رئيس الوزراء للمجموعة الأولى من الفئة العليا</w:t>
      </w:r>
      <w:r w:rsidRPr="00CA3053">
        <w:rPr>
          <w:rFonts w:ascii="Sakkal Majalla" w:eastAsia="Times New Roman" w:hAnsi="Sakkal Majalla" w:cs="Sakkal Majalla"/>
          <w:color w:val="333333"/>
          <w:sz w:val="28"/>
          <w:szCs w:val="28"/>
        </w:rPr>
        <w:t>.</w:t>
      </w:r>
    </w:p>
    <w:p w14:paraId="7A714E0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7CAFC8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بقرار من رئيس الوزراء بناء على تنسيب الوزير للمجموعة الثانية من الفئة العليا</w:t>
      </w:r>
      <w:r w:rsidRPr="00CA3053">
        <w:rPr>
          <w:rFonts w:ascii="Sakkal Majalla" w:eastAsia="Times New Roman" w:hAnsi="Sakkal Majalla" w:cs="Sakkal Majalla"/>
          <w:color w:val="333333"/>
          <w:sz w:val="28"/>
          <w:szCs w:val="28"/>
        </w:rPr>
        <w:t>.</w:t>
      </w:r>
    </w:p>
    <w:p w14:paraId="71473B8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4C3C4D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بقرار من الوزير بناءً على تنسيب الأمين العام للموظف من الفئة الأولى</w:t>
      </w:r>
      <w:r w:rsidRPr="00CA3053">
        <w:rPr>
          <w:rFonts w:ascii="Sakkal Majalla" w:eastAsia="Times New Roman" w:hAnsi="Sakkal Majalla" w:cs="Sakkal Majalla"/>
          <w:color w:val="333333"/>
          <w:sz w:val="28"/>
          <w:szCs w:val="28"/>
        </w:rPr>
        <w:t>.</w:t>
      </w:r>
    </w:p>
    <w:p w14:paraId="756376C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3D1524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بقرار من الأمين العام للموظفين من الفئتين الثانية والثالثة</w:t>
      </w:r>
      <w:r w:rsidRPr="00CA3053">
        <w:rPr>
          <w:rFonts w:ascii="Sakkal Majalla" w:eastAsia="Times New Roman" w:hAnsi="Sakkal Majalla" w:cs="Sakkal Majalla"/>
          <w:color w:val="333333"/>
          <w:sz w:val="28"/>
          <w:szCs w:val="28"/>
        </w:rPr>
        <w:t>.</w:t>
      </w:r>
    </w:p>
    <w:p w14:paraId="32938187"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111 </w:t>
      </w:r>
      <w:r w:rsidRPr="00CA3053">
        <w:rPr>
          <w:rFonts w:ascii="Sakkal Majalla" w:eastAsia="Times New Roman" w:hAnsi="Sakkal Majalla" w:cs="Sakkal Majalla"/>
          <w:sz w:val="28"/>
          <w:szCs w:val="28"/>
        </w:rPr>
        <w:t>   </w:t>
      </w:r>
    </w:p>
    <w:p w14:paraId="388BF00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تكون الدائرة التي يعمل فيها الموظف الذي منح إجازة دون راتب وعلاوات ملزمة بإعادته إلى الخدمة المدنية بالدرجة التي كان فيها عند بدء الإجازة وبالراتب الاساسي الذي كان يتقاضاه في ذلك الوقت، وفي الأحوال جميعها إذا كان قد تم التعيين على حسابها فيعاد الموظف إلى درجته السابقة عند انتهاء مدة إجازته أو انتهاء العقد السنوي للموظف المعين عليها أيهما أسبق</w:t>
      </w:r>
      <w:r w:rsidRPr="00CA3053">
        <w:rPr>
          <w:rFonts w:ascii="Sakkal Majalla" w:eastAsia="Times New Roman" w:hAnsi="Sakkal Majalla" w:cs="Sakkal Majalla"/>
          <w:color w:val="333333"/>
          <w:sz w:val="28"/>
          <w:szCs w:val="28"/>
        </w:rPr>
        <w:t>.</w:t>
      </w:r>
    </w:p>
    <w:p w14:paraId="002E9054" w14:textId="5FDCE6B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يجوز بقرار من المرجع المختص بناء على طلب الموظف قطع الإجازة دون راتب وعلاوات في حالات استثنائية ومبررة وبما لا يتعارض مع مصلحة العمل وتوافر الشاغر</w:t>
      </w:r>
      <w:r w:rsidRPr="00CA3053">
        <w:rPr>
          <w:rFonts w:ascii="Sakkal Majalla" w:eastAsia="Times New Roman" w:hAnsi="Sakkal Majalla" w:cs="Sakkal Majalla"/>
          <w:color w:val="333333"/>
          <w:sz w:val="28"/>
          <w:szCs w:val="28"/>
        </w:rPr>
        <w:t>.</w:t>
      </w:r>
    </w:p>
    <w:p w14:paraId="5C51D6CD"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112 </w:t>
      </w:r>
      <w:r w:rsidRPr="00CA3053">
        <w:rPr>
          <w:rFonts w:ascii="Sakkal Majalla" w:eastAsia="Times New Roman" w:hAnsi="Sakkal Majalla" w:cs="Sakkal Majalla"/>
          <w:sz w:val="28"/>
          <w:szCs w:val="28"/>
        </w:rPr>
        <w:t>   </w:t>
      </w:r>
    </w:p>
    <w:p w14:paraId="33F15A06" w14:textId="6B84AF9C"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أ-1</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يستحق الموظف إجازة مرضية لمدة لا تزيد على سبعة أيام مجتمعة أو متفرقة خلال السنة بناءً على تقرير من طبيب وزارة الصحة المعتمد او مستشفيات الخدمات الطبية الملكية او المستشفيات الجامعية أو مستشفى خاص في حال ادخال الموظف المستشفى</w:t>
      </w:r>
      <w:r w:rsidRPr="00CA3053">
        <w:rPr>
          <w:rFonts w:ascii="Sakkal Majalla" w:eastAsia="Times New Roman" w:hAnsi="Sakkal Majalla" w:cs="Sakkal Majalla"/>
          <w:color w:val="333333"/>
          <w:sz w:val="28"/>
          <w:szCs w:val="28"/>
        </w:rPr>
        <w:t>.</w:t>
      </w:r>
    </w:p>
    <w:p w14:paraId="4D175BE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42E01A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يحسم من رصيد إجازات الموظف السنوية ما زاد على مدة الإجازة المشار اليها في البند </w:t>
      </w: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من هذه الفقرة، وفي حال استنفاد رصيد إجازاته السنوية تحسم من راتبه الاساسي وعلاواته</w:t>
      </w:r>
      <w:r w:rsidRPr="00CA3053">
        <w:rPr>
          <w:rFonts w:ascii="Sakkal Majalla" w:eastAsia="Times New Roman" w:hAnsi="Sakkal Majalla" w:cs="Sakkal Majalla"/>
          <w:color w:val="333333"/>
          <w:sz w:val="28"/>
          <w:szCs w:val="28"/>
        </w:rPr>
        <w:t>.</w:t>
      </w:r>
    </w:p>
    <w:p w14:paraId="4401BE0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1E4F1E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إذا زادت الإجازة المرضية على سبعة أيام متصلة فتعطى بناء على تقرير من اللجنة الطبية المختصة، ولا تنزل الإجازة المرضية في هذه الحالة من الإجازة السنوية للموظف</w:t>
      </w:r>
      <w:r w:rsidRPr="00CA3053">
        <w:rPr>
          <w:rFonts w:ascii="Sakkal Majalla" w:eastAsia="Times New Roman" w:hAnsi="Sakkal Majalla" w:cs="Sakkal Majalla"/>
          <w:color w:val="333333"/>
          <w:sz w:val="28"/>
          <w:szCs w:val="28"/>
        </w:rPr>
        <w:t>.</w:t>
      </w:r>
    </w:p>
    <w:p w14:paraId="172039E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A5B163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إذا لم يشف الموظف من المرض خلال شهر واحد من تاريخ مرضه فتمدد إجازته المرضية للمدة التي تراها اللجنة الطبية المختصة ضرورية وذلك بناءً على التقرير الذي تنظمه لهذه الغاية</w:t>
      </w:r>
      <w:r w:rsidRPr="00CA3053">
        <w:rPr>
          <w:rFonts w:ascii="Sakkal Majalla" w:eastAsia="Times New Roman" w:hAnsi="Sakkal Majalla" w:cs="Sakkal Majalla"/>
          <w:color w:val="333333"/>
          <w:sz w:val="28"/>
          <w:szCs w:val="28"/>
        </w:rPr>
        <w:t>.</w:t>
      </w:r>
    </w:p>
    <w:p w14:paraId="2370CD2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97BCE8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على اللجان الطبية أن تحدد في تقاريرها المدة التي ترى أنها كافية لشفاء الموظف من مرضه، أما إذا قررت اللجنة الطبية إعادة فحص الموظف بعد انقضاء تلك المدة فلا يسمح له بالعودة إلى عمله إلا إذا قررت اللجنة الطبية المختصة قدرته على ذلك بعد إعادة الفحص</w:t>
      </w:r>
      <w:r w:rsidRPr="00CA3053">
        <w:rPr>
          <w:rFonts w:ascii="Sakkal Majalla" w:eastAsia="Times New Roman" w:hAnsi="Sakkal Majalla" w:cs="Sakkal Majalla"/>
          <w:color w:val="333333"/>
          <w:sz w:val="28"/>
          <w:szCs w:val="28"/>
        </w:rPr>
        <w:t>.</w:t>
      </w:r>
    </w:p>
    <w:p w14:paraId="5DADE33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2F258D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lastRenderedPageBreak/>
        <w:t>هـ</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تبدأ مدة الإجازة المرضية من التاريخ الذي تحدده اللجنة الطبية المختصة كما هو وارد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ويتقاضى الموظف المجاز إجازة مرضية راتبه الاساسي وعلاواته مع العلاوات التي يستحقها عن الأشهر الاربعة الاولى من إجازته سواء كانت متصلة أو متقطعة، وثلاثة ارباع راتبه الاساسي وعلاواته الذي يستحقه</w:t>
      </w:r>
    </w:p>
    <w:p w14:paraId="56483D1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عن المدة التي يقضيها في إجازة مرضية بعد ذلك لغاية أربعة أشهر أخرى سواء كانت متصلة أو متقطعة خلال مدة سنة من تاريخ بدء إجازته المرضية</w:t>
      </w:r>
      <w:r w:rsidRPr="00CA3053">
        <w:rPr>
          <w:rFonts w:ascii="Sakkal Majalla" w:eastAsia="Times New Roman" w:hAnsi="Sakkal Majalla" w:cs="Sakkal Majalla"/>
          <w:color w:val="333333"/>
          <w:sz w:val="28"/>
          <w:szCs w:val="28"/>
        </w:rPr>
        <w:t>.</w:t>
      </w:r>
    </w:p>
    <w:p w14:paraId="2C5BE8A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CF8437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إذا لم يشف الموظف بعد انتهاء المدة المشار إليها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هـ</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فيعاد فحصه من اللجنة الطبية المختصة، فإذا وجدت اللجنة بعد فحصه أن مرضه قابل للشفاء ولكنه لا يزال غير قادر على القيام بمهام وظيفته فتمدد إجازته المرضية لمدة لا تزيد على أربعة أشهر أخرى يتقاضى خلالها راتبه الاساسي وعلاواته</w:t>
      </w:r>
      <w:r w:rsidRPr="00CA3053">
        <w:rPr>
          <w:rFonts w:ascii="Sakkal Majalla" w:eastAsia="Times New Roman" w:hAnsi="Sakkal Majalla" w:cs="Sakkal Majalla"/>
          <w:color w:val="333333"/>
          <w:sz w:val="28"/>
          <w:szCs w:val="28"/>
        </w:rPr>
        <w:t>.</w:t>
      </w:r>
    </w:p>
    <w:p w14:paraId="3B40804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484D93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ز</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إذا وجدت اللجنة الطبية لدى إعادة فحصها الموظف بعد انتهاء المدة المحددة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هـ</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أن مرضه غير قابل للشفاء فتنهى خدماته بقرار من المرجع المختص </w:t>
      </w:r>
      <w:r w:rsidRPr="00CA3053">
        <w:rPr>
          <w:rFonts w:ascii="Sakkal Majalla" w:eastAsia="Times New Roman" w:hAnsi="Sakkal Majalla" w:cs="Sakkal Majalla"/>
          <w:color w:val="333333"/>
          <w:sz w:val="28"/>
          <w:szCs w:val="28"/>
        </w:rPr>
        <w:t>.</w:t>
      </w:r>
    </w:p>
    <w:p w14:paraId="678CDA4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19EDFD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ح</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إذا تبين أن الموظف لم يشف بعد منحه جميع مدد الإجازات المرضية المنصوص عليها في الفقرتين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هـ</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و(و) من هذه المادة تنهى خدماته حكماً من المرجع المختص</w:t>
      </w:r>
      <w:r w:rsidRPr="00CA3053">
        <w:rPr>
          <w:rFonts w:ascii="Sakkal Majalla" w:eastAsia="Times New Roman" w:hAnsi="Sakkal Majalla" w:cs="Sakkal Majalla"/>
          <w:color w:val="333333"/>
          <w:sz w:val="28"/>
          <w:szCs w:val="28"/>
        </w:rPr>
        <w:t>.</w:t>
      </w:r>
    </w:p>
    <w:p w14:paraId="66FCF85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1D104C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ط</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لا يجوز إنهاء خدمة الموظف لعدم لياقته الصحية وإن قررت اللجنة الطبية المختصة أنه أصبح عاجزاً عن القيام بمهام وظيفته وأنه لا فائدة ترجى من تمديد إجازته إلا بعد أن يكون قد أُعطي إجازة مرضية لا تقل مدتها عن أربعة أشهر براتب اساسي مع العلاوات حداً أدنى ابتداء من التاريخ الذي تحدده اللجنة الطبية المختصة</w:t>
      </w:r>
      <w:r w:rsidRPr="00CA3053">
        <w:rPr>
          <w:rFonts w:ascii="Sakkal Majalla" w:eastAsia="Times New Roman" w:hAnsi="Sakkal Majalla" w:cs="Sakkal Majalla"/>
          <w:color w:val="333333"/>
          <w:sz w:val="28"/>
          <w:szCs w:val="28"/>
        </w:rPr>
        <w:t>.</w:t>
      </w:r>
    </w:p>
    <w:p w14:paraId="04A3CA0C"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113 </w:t>
      </w:r>
      <w:r w:rsidRPr="00CA3053">
        <w:rPr>
          <w:rFonts w:ascii="Sakkal Majalla" w:eastAsia="Times New Roman" w:hAnsi="Sakkal Majalla" w:cs="Sakkal Majalla"/>
          <w:sz w:val="28"/>
          <w:szCs w:val="28"/>
        </w:rPr>
        <w:t>   </w:t>
      </w:r>
    </w:p>
    <w:p w14:paraId="613592D2" w14:textId="4AAA5C4D"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إذا أُصيب الموظف بمرض وهو خارج المملكة بمهمة رسمية أو إجازة قانونية فيستحق إجازة مرضية لا تتجاوز أسبوعا واحداً بناءً على تقرير طبي، وعلى الموظف في هذه الحالة أن يعلم دائرته بأي وسيلة بما فيها الوسائل الالكترونية بمرضه بأسرع وقت ممكن وأن يرسل إليها التقرير الطبي الذي حصل عليه بمرضه</w:t>
      </w:r>
      <w:r w:rsidRPr="00CA3053">
        <w:rPr>
          <w:rFonts w:ascii="Sakkal Majalla" w:eastAsia="Times New Roman" w:hAnsi="Sakkal Majalla" w:cs="Sakkal Majalla"/>
          <w:color w:val="333333"/>
          <w:sz w:val="28"/>
          <w:szCs w:val="28"/>
        </w:rPr>
        <w:t>.</w:t>
      </w:r>
    </w:p>
    <w:p w14:paraId="5BE16D9B"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114 </w:t>
      </w:r>
      <w:r w:rsidRPr="00CA3053">
        <w:rPr>
          <w:rFonts w:ascii="Sakkal Majalla" w:eastAsia="Times New Roman" w:hAnsi="Sakkal Majalla" w:cs="Sakkal Majalla"/>
          <w:sz w:val="28"/>
          <w:szCs w:val="28"/>
        </w:rPr>
        <w:t>   </w:t>
      </w:r>
    </w:p>
    <w:p w14:paraId="55AF194F" w14:textId="1A8ADA32"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إذا استمر مرض الموظف لمدة تزيد على أسبوع وهو خارج المملكة وكان قد حصل على تقرير طبي على الوجه المنصوص عليه في المادة </w:t>
      </w:r>
      <w:r w:rsidRPr="00CA3053">
        <w:rPr>
          <w:rFonts w:ascii="Sakkal Majalla" w:eastAsia="Times New Roman" w:hAnsi="Sakkal Majalla" w:cs="Sakkal Majalla"/>
          <w:color w:val="333333"/>
          <w:sz w:val="28"/>
          <w:szCs w:val="28"/>
        </w:rPr>
        <w:t>(113) </w:t>
      </w:r>
      <w:r w:rsidRPr="00CA3053">
        <w:rPr>
          <w:rFonts w:ascii="Sakkal Majalla" w:eastAsia="Times New Roman" w:hAnsi="Sakkal Majalla" w:cs="Sakkal Majalla"/>
          <w:color w:val="333333"/>
          <w:sz w:val="28"/>
          <w:szCs w:val="28"/>
          <w:rtl/>
        </w:rPr>
        <w:t>من هذا النظام، فعليه الحصول على تقرير طبي آخر باستمرار مرضه بشهادة طبيبين اثنين أو من مدير مستشفى وأن يصدقه من القنصل الأردني إن وجد، وأن يعلم دائرته بأي وسيلة بما فيها الوسائل الالكترونية بوضعه المرضي ويرسل إليها التقارير التي حصل عليها بأسرع وقت ممكن لعرضها على اللجنة الطبية المختصة للنظر فيها وقبولها أو رفضها على أن يقدم نفسه إليها فور عودته إلى المملكة لفحصه على أن تراعى أحكام المادة </w:t>
      </w:r>
      <w:r w:rsidRPr="00CA3053">
        <w:rPr>
          <w:rFonts w:ascii="Sakkal Majalla" w:eastAsia="Times New Roman" w:hAnsi="Sakkal Majalla" w:cs="Sakkal Majalla"/>
          <w:color w:val="333333"/>
          <w:sz w:val="28"/>
          <w:szCs w:val="28"/>
        </w:rPr>
        <w:t>(112) </w:t>
      </w:r>
      <w:r w:rsidRPr="00CA3053">
        <w:rPr>
          <w:rFonts w:ascii="Sakkal Majalla" w:eastAsia="Times New Roman" w:hAnsi="Sakkal Majalla" w:cs="Sakkal Majalla"/>
          <w:color w:val="333333"/>
          <w:sz w:val="28"/>
          <w:szCs w:val="28"/>
          <w:rtl/>
        </w:rPr>
        <w:t>من هذا النظام</w:t>
      </w:r>
      <w:r w:rsidRPr="00CA3053">
        <w:rPr>
          <w:rFonts w:ascii="Sakkal Majalla" w:eastAsia="Times New Roman" w:hAnsi="Sakkal Majalla" w:cs="Sakkal Majalla"/>
          <w:color w:val="333333"/>
          <w:sz w:val="28"/>
          <w:szCs w:val="28"/>
        </w:rPr>
        <w:t>.</w:t>
      </w:r>
    </w:p>
    <w:p w14:paraId="364CE019"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115 </w:t>
      </w:r>
      <w:r w:rsidRPr="00CA3053">
        <w:rPr>
          <w:rFonts w:ascii="Sakkal Majalla" w:eastAsia="Times New Roman" w:hAnsi="Sakkal Majalla" w:cs="Sakkal Majalla"/>
          <w:sz w:val="28"/>
          <w:szCs w:val="28"/>
        </w:rPr>
        <w:t>   </w:t>
      </w:r>
    </w:p>
    <w:p w14:paraId="22A11AC5" w14:textId="7236AB0C"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إذا أصيب الموظف الخاضع لقانون التقاعد المدني بمرض أو حادث ناشىء عن طبيعة عمله أثناء قيامه بواجباته الوظيفية دون إهمال منه بناء على تقرير من اللجنة الطبية المختصة فيمنح خلال المدد المحددة في المادة </w:t>
      </w:r>
      <w:r w:rsidRPr="00CA3053">
        <w:rPr>
          <w:rFonts w:ascii="Sakkal Majalla" w:eastAsia="Times New Roman" w:hAnsi="Sakkal Majalla" w:cs="Sakkal Majalla"/>
          <w:color w:val="333333"/>
          <w:sz w:val="28"/>
          <w:szCs w:val="28"/>
        </w:rPr>
        <w:t>(112) </w:t>
      </w:r>
      <w:r w:rsidRPr="00CA3053">
        <w:rPr>
          <w:rFonts w:ascii="Sakkal Majalla" w:eastAsia="Times New Roman" w:hAnsi="Sakkal Majalla" w:cs="Sakkal Majalla"/>
          <w:color w:val="333333"/>
          <w:sz w:val="28"/>
          <w:szCs w:val="28"/>
          <w:rtl/>
        </w:rPr>
        <w:t>وبقرار من الوزير راتبه الاجمالي كاملا</w:t>
      </w:r>
      <w:r w:rsidRPr="00CA3053">
        <w:rPr>
          <w:rFonts w:ascii="Sakkal Majalla" w:eastAsia="Times New Roman" w:hAnsi="Sakkal Majalla" w:cs="Sakkal Majalla"/>
          <w:color w:val="333333"/>
          <w:sz w:val="28"/>
          <w:szCs w:val="28"/>
        </w:rPr>
        <w:t>.</w:t>
      </w:r>
    </w:p>
    <w:p w14:paraId="198CC55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إذا أصيب الموظف الخاضع لقانون الضمان الاجتماعي بحادث يدخل في مفهوم إصابة العمل وفقاً لأحكام قانون الضمان الاجتماعي فتطبق عليه أحكام ذلك القانون</w:t>
      </w:r>
      <w:r w:rsidRPr="00CA3053">
        <w:rPr>
          <w:rFonts w:ascii="Sakkal Majalla" w:eastAsia="Times New Roman" w:hAnsi="Sakkal Majalla" w:cs="Sakkal Majalla"/>
          <w:color w:val="333333"/>
          <w:sz w:val="28"/>
          <w:szCs w:val="28"/>
        </w:rPr>
        <w:t>.</w:t>
      </w:r>
    </w:p>
    <w:p w14:paraId="6A834767"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116 </w:t>
      </w:r>
      <w:r w:rsidRPr="00CA3053">
        <w:rPr>
          <w:rFonts w:ascii="Sakkal Majalla" w:eastAsia="Times New Roman" w:hAnsi="Sakkal Majalla" w:cs="Sakkal Majalla"/>
          <w:sz w:val="28"/>
          <w:szCs w:val="28"/>
        </w:rPr>
        <w:t>   </w:t>
      </w:r>
    </w:p>
    <w:p w14:paraId="3F4021FD" w14:textId="3E3DF8EC"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يحرم الموظف من راتبه الاساسي وعلاواته بقرار من الوزير عن المدة التي يتغيب خلالها عن العمل بسبب مرض أو إصابة، وذلك إذا نشأ المرض أو حدثت الإصابة بسبب خطأ ارتكبه أو تقصير منه، ويعتبر الموظف مخطئاً أو مقصراً لأغراض هذا النظام إذا أساء التصرف مع الغير أو أقدم على أي عمل لا يليق بشرف الوظيفة كتناول المشروبات الروحية وتعاطي المخدرات والمقامرة وغير ذلك من الأعمال المخلة بالشرف والآداب العامة</w:t>
      </w:r>
      <w:r w:rsidRPr="00CA3053">
        <w:rPr>
          <w:rFonts w:ascii="Sakkal Majalla" w:eastAsia="Times New Roman" w:hAnsi="Sakkal Majalla" w:cs="Sakkal Majalla"/>
          <w:color w:val="333333"/>
          <w:sz w:val="28"/>
          <w:szCs w:val="28"/>
        </w:rPr>
        <w:t>.</w:t>
      </w:r>
    </w:p>
    <w:p w14:paraId="325F7836"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117 </w:t>
      </w:r>
      <w:r w:rsidRPr="00CA3053">
        <w:rPr>
          <w:rFonts w:ascii="Sakkal Majalla" w:eastAsia="Times New Roman" w:hAnsi="Sakkal Majalla" w:cs="Sakkal Majalla"/>
          <w:sz w:val="28"/>
          <w:szCs w:val="28"/>
        </w:rPr>
        <w:t>   </w:t>
      </w:r>
    </w:p>
    <w:p w14:paraId="57B32288" w14:textId="49573A2C"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تكون طلبات الإجازة بجميع أنواعها والإجابة عليها خطياً أو الكترونياً ، باستثناء الإجازة المرضية والإجازة العرضية، ويقدم الموظف الطلب في الحالات العادية قبل يوم على الأقل من التاريخ المحدد لبدء الإجازة ويبين فيه مدتها وتاريخ بدئها والمكان الذي سيقضيها فيه وعنوانه خلال هذه المدة</w:t>
      </w:r>
      <w:r w:rsidRPr="00CA3053">
        <w:rPr>
          <w:rFonts w:ascii="Sakkal Majalla" w:eastAsia="Times New Roman" w:hAnsi="Sakkal Majalla" w:cs="Sakkal Majalla"/>
          <w:color w:val="333333"/>
          <w:sz w:val="28"/>
          <w:szCs w:val="28"/>
        </w:rPr>
        <w:t>.</w:t>
      </w:r>
    </w:p>
    <w:p w14:paraId="0E40B25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305B16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lastRenderedPageBreak/>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لا يجوز للموظف ترك عمله قبل أن يتسلم إشعاراً خطياً أو الكترونياً بالموافقة على الإجازة إلا في الحالات الاضطرارية التي يوافق عليها المرجع المختص</w:t>
      </w:r>
      <w:r w:rsidRPr="00CA3053">
        <w:rPr>
          <w:rFonts w:ascii="Sakkal Majalla" w:eastAsia="Times New Roman" w:hAnsi="Sakkal Majalla" w:cs="Sakkal Majalla"/>
          <w:color w:val="333333"/>
          <w:sz w:val="28"/>
          <w:szCs w:val="28"/>
        </w:rPr>
        <w:t>.</w:t>
      </w:r>
    </w:p>
    <w:p w14:paraId="6C72BBE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89FEC8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ج-1</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تقوم وزارة الصحة بتزويد الديوان بكشف ربع سنوي يتضمن اسماء الموظفين الحاصلين على الاجازات المرضية التي تتجاوز مدتها أسبوعاً واحداً ولا تزيد على شهر واحد، واسم الدائرة التي يعمل فيها الموظف وسبب الاجازة واللجنة الطبية المختصة التي منحته هذه الاجازة</w:t>
      </w:r>
      <w:r w:rsidRPr="00CA3053">
        <w:rPr>
          <w:rFonts w:ascii="Sakkal Majalla" w:eastAsia="Times New Roman" w:hAnsi="Sakkal Majalla" w:cs="Sakkal Majalla"/>
          <w:color w:val="333333"/>
          <w:sz w:val="28"/>
          <w:szCs w:val="28"/>
        </w:rPr>
        <w:t>.</w:t>
      </w:r>
    </w:p>
    <w:p w14:paraId="7A40EB4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78FCC0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يقوم الديوان برفع تقرير سنوي لرئيس الوزراء بالإجازات المرضية المبينة في البند </w:t>
      </w: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من هذه الفقرة</w:t>
      </w:r>
      <w:r w:rsidRPr="00CA3053">
        <w:rPr>
          <w:rFonts w:ascii="Sakkal Majalla" w:eastAsia="Times New Roman" w:hAnsi="Sakkal Majalla" w:cs="Sakkal Majalla"/>
          <w:color w:val="333333"/>
          <w:sz w:val="28"/>
          <w:szCs w:val="28"/>
        </w:rPr>
        <w:t>.</w:t>
      </w:r>
    </w:p>
    <w:p w14:paraId="1BF0B77E"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118 </w:t>
      </w:r>
      <w:r w:rsidRPr="00CA3053">
        <w:rPr>
          <w:rFonts w:ascii="Sakkal Majalla" w:eastAsia="Times New Roman" w:hAnsi="Sakkal Majalla" w:cs="Sakkal Majalla"/>
          <w:sz w:val="28"/>
          <w:szCs w:val="28"/>
        </w:rPr>
        <w:t>   </w:t>
      </w:r>
    </w:p>
    <w:p w14:paraId="2FD5E663" w14:textId="13937B5F"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‌إذا لم يعد الموظف إلى العمل في دائرته بعد انتهاء إجازته مباشرة دون عذر مشروع معزز بما يثبته فيحرم من راتبه الاساسي وعلاواته عن المدة التي تغيب فيها بقرار من الوزير وذلك إضافة إلى الإجراءات التأديبية التي يجب اتخاذها بحقه، أما إذا زادت مدة التغيب دون عذر على عشرة أيام عمل متصلة فيعتبر الموظف فاقداً لوظيفته اعتباراً من اليوم التالي مباشرة لانتهاء إجازته وفقاً لأحكام هذا النظام</w:t>
      </w:r>
      <w:r w:rsidRPr="00CA3053">
        <w:rPr>
          <w:rFonts w:ascii="Sakkal Majalla" w:eastAsia="Times New Roman" w:hAnsi="Sakkal Majalla" w:cs="Sakkal Majalla"/>
          <w:color w:val="333333"/>
          <w:sz w:val="28"/>
          <w:szCs w:val="28"/>
        </w:rPr>
        <w:t>.</w:t>
      </w:r>
    </w:p>
    <w:p w14:paraId="3BF4256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04AC3A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تحسم الساعات التي يصرح بها للموظف التغيب خلالها عن عمله بإذن من رئيسه لقضاء أعمال خاصة أو لشؤون شخصية أثناء الدوام الرسمي من إجازته السنوية بمعدل يوم واحد عن كل سبع ساعات يتغيب فيها على ذلك الوجه، وإذا استنفد الموظف إجازته السنوية فتحسم ساعات المغادرة من راتبه الاساسي وعلاواته بمعدل يوم واحد عن كل سبع ساعات يتغيب فيها متصلة أو متفرقة</w:t>
      </w:r>
      <w:r w:rsidRPr="00CA3053">
        <w:rPr>
          <w:rFonts w:ascii="Sakkal Majalla" w:eastAsia="Times New Roman" w:hAnsi="Sakkal Majalla" w:cs="Sakkal Majalla"/>
          <w:color w:val="333333"/>
          <w:sz w:val="28"/>
          <w:szCs w:val="28"/>
        </w:rPr>
        <w:t>.</w:t>
      </w:r>
    </w:p>
    <w:p w14:paraId="6F41514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7D73E8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إذا تأخر الموظف عن الدوام الرسمي أو ترك مركز عمله قبل انتهاء ذلك الدوام بما مجموعه ساعة واحدة في الأسبوع باستثناء المغادرات الموافق عليها من الجهة المختصة فيحسم يوم واحد من إجازته السنوية وإذا استنفد الموظف إجازته السنوية فتحسم تلك الساعة من راتبه الاجمالي بمعدل يوم واحد إضافة إلى الإجراءات التأديبية التي تتخذ بحقه</w:t>
      </w:r>
      <w:r w:rsidRPr="00CA3053">
        <w:rPr>
          <w:rFonts w:ascii="Sakkal Majalla" w:eastAsia="Times New Roman" w:hAnsi="Sakkal Majalla" w:cs="Sakkal Majalla"/>
          <w:color w:val="333333"/>
          <w:sz w:val="28"/>
          <w:szCs w:val="28"/>
        </w:rPr>
        <w:t>.</w:t>
      </w:r>
    </w:p>
    <w:p w14:paraId="56D66CC4"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119 </w:t>
      </w:r>
      <w:r w:rsidRPr="00CA3053">
        <w:rPr>
          <w:rFonts w:ascii="Sakkal Majalla" w:eastAsia="Times New Roman" w:hAnsi="Sakkal Majalla" w:cs="Sakkal Majalla"/>
          <w:sz w:val="28"/>
          <w:szCs w:val="28"/>
        </w:rPr>
        <w:t>   </w:t>
      </w:r>
    </w:p>
    <w:p w14:paraId="5D0A92CA" w14:textId="7CBC174A"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يعد الديوان تعليمات منح المغادرات ونماذج موحدة للإجازات والمغادرات وتعتمد هذه النماذج لدى الدوائر جميعها</w:t>
      </w:r>
      <w:r w:rsidRPr="00CA3053">
        <w:rPr>
          <w:rFonts w:ascii="Sakkal Majalla" w:eastAsia="Times New Roman" w:hAnsi="Sakkal Majalla" w:cs="Sakkal Majalla"/>
          <w:color w:val="333333"/>
          <w:sz w:val="28"/>
          <w:szCs w:val="28"/>
        </w:rPr>
        <w:t>.</w:t>
      </w:r>
    </w:p>
    <w:p w14:paraId="4D50FFE9"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120 </w:t>
      </w:r>
      <w:r w:rsidRPr="00CA3053">
        <w:rPr>
          <w:rFonts w:ascii="Sakkal Majalla" w:eastAsia="Times New Roman" w:hAnsi="Sakkal Majalla" w:cs="Sakkal Majalla"/>
          <w:sz w:val="28"/>
          <w:szCs w:val="28"/>
        </w:rPr>
        <w:t>   </w:t>
      </w:r>
    </w:p>
    <w:p w14:paraId="5478513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تهدف عملية التدريب والإيفاد إلى رفع كفاءة الجهاز الوظيفي وتزويده بالمهارات والمؤهلات بما يحقق كفاءة الأداء والتعامل مع المستجدات الحديثة في أساليب ووسائل العمل في مختلف المجالات واعتبارها جزءاً من برامج التطوير الشاملة</w:t>
      </w:r>
      <w:r w:rsidRPr="00CA3053">
        <w:rPr>
          <w:rFonts w:ascii="Sakkal Majalla" w:eastAsia="Times New Roman" w:hAnsi="Sakkal Majalla" w:cs="Sakkal Majalla"/>
          <w:color w:val="333333"/>
          <w:sz w:val="28"/>
          <w:szCs w:val="28"/>
        </w:rPr>
        <w:t>.</w:t>
      </w:r>
    </w:p>
    <w:p w14:paraId="55FBE26E" w14:textId="377667C9"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يراعى عند وضع برامج التدريب والإيفاد المرتكزات الأساسية التالية</w:t>
      </w:r>
      <w:r w:rsidRPr="00CA3053">
        <w:rPr>
          <w:rFonts w:ascii="Sakkal Majalla" w:eastAsia="Times New Roman" w:hAnsi="Sakkal Majalla" w:cs="Sakkal Majalla"/>
          <w:color w:val="333333"/>
          <w:sz w:val="28"/>
          <w:szCs w:val="28"/>
        </w:rPr>
        <w:t>:-</w:t>
      </w:r>
    </w:p>
    <w:p w14:paraId="3B2A818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8B91E7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اعتماد التخطيط المسبق لتوجهات وبرامج التدريب والإيفاد، بما يتلاءم والإمكانات المتاحة وشمول جميع الدوائر بشكل متوازن ووفق أولويات الحاجة ومصلحة العمل</w:t>
      </w:r>
      <w:r w:rsidRPr="00CA3053">
        <w:rPr>
          <w:rFonts w:ascii="Sakkal Majalla" w:eastAsia="Times New Roman" w:hAnsi="Sakkal Majalla" w:cs="Sakkal Majalla"/>
          <w:color w:val="333333"/>
          <w:sz w:val="28"/>
          <w:szCs w:val="28"/>
        </w:rPr>
        <w:t>.</w:t>
      </w:r>
    </w:p>
    <w:p w14:paraId="20D3B5E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4F6D2A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ملاءمة هذه البرامج لمتطلبات وتوجهات رفع كفاءة الأداء وتطويره</w:t>
      </w:r>
      <w:r w:rsidRPr="00CA3053">
        <w:rPr>
          <w:rFonts w:ascii="Sakkal Majalla" w:eastAsia="Times New Roman" w:hAnsi="Sakkal Majalla" w:cs="Sakkal Majalla"/>
          <w:color w:val="333333"/>
          <w:sz w:val="28"/>
          <w:szCs w:val="28"/>
        </w:rPr>
        <w:t>.</w:t>
      </w:r>
    </w:p>
    <w:p w14:paraId="3BFC728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EC1F29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الشفافية والعدالة والمساواة وتكافؤ الفرص في عملية الإعلان عن برامج التدريب والابتعاث واختيار الموظفين للالتحاق بها</w:t>
      </w:r>
      <w:r w:rsidRPr="00CA3053">
        <w:rPr>
          <w:rFonts w:ascii="Sakkal Majalla" w:eastAsia="Times New Roman" w:hAnsi="Sakkal Majalla" w:cs="Sakkal Majalla"/>
          <w:color w:val="333333"/>
          <w:sz w:val="28"/>
          <w:szCs w:val="28"/>
        </w:rPr>
        <w:t>.</w:t>
      </w:r>
    </w:p>
    <w:p w14:paraId="518567D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5EEB30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4- </w:t>
      </w:r>
      <w:r w:rsidRPr="00CA3053">
        <w:rPr>
          <w:rFonts w:ascii="Sakkal Majalla" w:eastAsia="Times New Roman" w:hAnsi="Sakkal Majalla" w:cs="Sakkal Majalla"/>
          <w:color w:val="333333"/>
          <w:sz w:val="28"/>
          <w:szCs w:val="28"/>
          <w:rtl/>
        </w:rPr>
        <w:t>شمول التدريب للفئات الوظيفية جميعها مع مراعاة المسار التدريبي للموظف المستند الى المسار الوظيفي وطبيعة عمل الموظف وخطط التعاقب الوظيفي</w:t>
      </w:r>
      <w:r w:rsidRPr="00CA3053">
        <w:rPr>
          <w:rFonts w:ascii="Sakkal Majalla" w:eastAsia="Times New Roman" w:hAnsi="Sakkal Majalla" w:cs="Sakkal Majalla"/>
          <w:color w:val="333333"/>
          <w:sz w:val="28"/>
          <w:szCs w:val="28"/>
        </w:rPr>
        <w:t>. </w:t>
      </w:r>
    </w:p>
    <w:p w14:paraId="3155CA7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343F07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5- </w:t>
      </w:r>
      <w:r w:rsidRPr="00CA3053">
        <w:rPr>
          <w:rFonts w:ascii="Sakkal Majalla" w:eastAsia="Times New Roman" w:hAnsi="Sakkal Majalla" w:cs="Sakkal Majalla"/>
          <w:color w:val="333333"/>
          <w:sz w:val="28"/>
          <w:szCs w:val="28"/>
          <w:rtl/>
        </w:rPr>
        <w:t>تعزيز القدرات والمهارات القيادية ضمن برامج متخصصة ومعتمدة لدى المعهد</w:t>
      </w:r>
      <w:r w:rsidRPr="00CA3053">
        <w:rPr>
          <w:rFonts w:ascii="Sakkal Majalla" w:eastAsia="Times New Roman" w:hAnsi="Sakkal Majalla" w:cs="Sakkal Majalla"/>
          <w:color w:val="333333"/>
          <w:sz w:val="28"/>
          <w:szCs w:val="28"/>
        </w:rPr>
        <w:t>.</w:t>
      </w:r>
    </w:p>
    <w:p w14:paraId="206C236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F95EB2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للدائرة تنفيذ البرامج التدريبية بالوسائل الالكترونية ووفقاً للتعليمات الصادرة عن المجلس</w:t>
      </w:r>
      <w:r w:rsidRPr="00CA3053">
        <w:rPr>
          <w:rFonts w:ascii="Sakkal Majalla" w:eastAsia="Times New Roman" w:hAnsi="Sakkal Majalla" w:cs="Sakkal Majalla"/>
          <w:color w:val="333333"/>
          <w:sz w:val="28"/>
          <w:szCs w:val="28"/>
        </w:rPr>
        <w:t>.</w:t>
      </w:r>
    </w:p>
    <w:p w14:paraId="656BD3E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4ACDB0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يجوز في حالات مبررة إلحاق الموظف في دورات تدريبية متخصصة وغير متوافرة في المعهد، إلى مراكز تدريبية أخرى تعتمد من قبل هيئة تنمية وتطوير المهارات المهنية والتقنية</w:t>
      </w:r>
      <w:r w:rsidRPr="00CA3053">
        <w:rPr>
          <w:rFonts w:ascii="Sakkal Majalla" w:eastAsia="Times New Roman" w:hAnsi="Sakkal Majalla" w:cs="Sakkal Majalla"/>
          <w:color w:val="333333"/>
          <w:sz w:val="28"/>
          <w:szCs w:val="28"/>
        </w:rPr>
        <w:t>.</w:t>
      </w:r>
    </w:p>
    <w:p w14:paraId="265B3F1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58F003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هـ</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يحدد المعهد المسار التدريبي المبني على الكفايات ووفق المسار الوظيفي المعتمد من الديوان</w:t>
      </w:r>
      <w:r w:rsidRPr="00CA3053">
        <w:rPr>
          <w:rFonts w:ascii="Sakkal Majalla" w:eastAsia="Times New Roman" w:hAnsi="Sakkal Majalla" w:cs="Sakkal Majalla"/>
          <w:color w:val="333333"/>
          <w:sz w:val="28"/>
          <w:szCs w:val="28"/>
        </w:rPr>
        <w:t>. </w:t>
      </w:r>
    </w:p>
    <w:p w14:paraId="14BB61D6"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lastRenderedPageBreak/>
        <w:t>المادة 121 </w:t>
      </w:r>
      <w:r w:rsidRPr="00CA3053">
        <w:rPr>
          <w:rFonts w:ascii="Sakkal Majalla" w:eastAsia="Times New Roman" w:hAnsi="Sakkal Majalla" w:cs="Sakkal Majalla"/>
          <w:sz w:val="28"/>
          <w:szCs w:val="28"/>
        </w:rPr>
        <w:t>   </w:t>
      </w:r>
    </w:p>
    <w:p w14:paraId="0B904398" w14:textId="26D000CC"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تتولى الوحدة المعنية بالتدريب في الدائرة المهام والمسؤوليات التالية</w:t>
      </w:r>
      <w:r w:rsidRPr="00CA3053">
        <w:rPr>
          <w:rFonts w:ascii="Sakkal Majalla" w:eastAsia="Times New Roman" w:hAnsi="Sakkal Majalla" w:cs="Sakkal Majalla"/>
          <w:color w:val="333333"/>
          <w:sz w:val="28"/>
          <w:szCs w:val="28"/>
        </w:rPr>
        <w:t>:-</w:t>
      </w:r>
    </w:p>
    <w:p w14:paraId="387DCC4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D1374A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تحليل الاحتياجات التدريبية وتحديدها وفقا للمهام الوظيفية والاهداف المؤسسية ونتائج تقييم الأداء السنوية للموظفين</w:t>
      </w:r>
      <w:r w:rsidRPr="00CA3053">
        <w:rPr>
          <w:rFonts w:ascii="Sakkal Majalla" w:eastAsia="Times New Roman" w:hAnsi="Sakkal Majalla" w:cs="Sakkal Majalla"/>
          <w:color w:val="333333"/>
          <w:sz w:val="28"/>
          <w:szCs w:val="28"/>
        </w:rPr>
        <w:t>.</w:t>
      </w:r>
    </w:p>
    <w:p w14:paraId="7E6ED38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CB4D57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وضع خطط سنوية لتدريب الموظفين وتأهيلهم بما يتناسب والاحتياجات التدريبية ومتابعة تنفيذ هذه الخطط وتزويد الديوان بها في موعد لا يتجاوز شهر كانون الأول من كل سنة</w:t>
      </w:r>
      <w:r w:rsidRPr="00CA3053">
        <w:rPr>
          <w:rFonts w:ascii="Sakkal Majalla" w:eastAsia="Times New Roman" w:hAnsi="Sakkal Majalla" w:cs="Sakkal Majalla"/>
          <w:color w:val="333333"/>
          <w:sz w:val="28"/>
          <w:szCs w:val="28"/>
        </w:rPr>
        <w:t>.</w:t>
      </w:r>
    </w:p>
    <w:p w14:paraId="406E8C7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C0EFD9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قياس فاعلية البرامج التدريبية وكفاءتها</w:t>
      </w:r>
      <w:r w:rsidRPr="00CA3053">
        <w:rPr>
          <w:rFonts w:ascii="Sakkal Majalla" w:eastAsia="Times New Roman" w:hAnsi="Sakkal Majalla" w:cs="Sakkal Majalla"/>
          <w:color w:val="333333"/>
          <w:sz w:val="28"/>
          <w:szCs w:val="28"/>
        </w:rPr>
        <w:t>.</w:t>
      </w:r>
    </w:p>
    <w:p w14:paraId="1623F76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CD6169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متابعة الموفدين وسير دراستهم وتدريبهم وإجراء عملية تقييم لنتائج حصولهم على المؤهلات العلمية والخبرات العملية وتزويد الديوان بها بشكل دوري</w:t>
      </w:r>
      <w:r w:rsidRPr="00CA3053">
        <w:rPr>
          <w:rFonts w:ascii="Sakkal Majalla" w:eastAsia="Times New Roman" w:hAnsi="Sakkal Majalla" w:cs="Sakkal Majalla"/>
          <w:color w:val="333333"/>
          <w:sz w:val="28"/>
          <w:szCs w:val="28"/>
        </w:rPr>
        <w:t>.</w:t>
      </w:r>
    </w:p>
    <w:p w14:paraId="3C2D43D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F9191A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هـ</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التزام الموفد في دورة أو برنامج تدريبي بتزويد الدائرة بتقرير مفصل عن الدورة أو البرنامج الذي أوفد إليه مبيناً فيه الموضوعات المطروحة ومجالات الاستفادة منها في الواقع العملي بما في ذلك نقل هذه المعرفة التي اكتسبها إلى الموظفين المعنيين</w:t>
      </w:r>
      <w:r w:rsidRPr="00CA3053">
        <w:rPr>
          <w:rFonts w:ascii="Sakkal Majalla" w:eastAsia="Times New Roman" w:hAnsi="Sakkal Majalla" w:cs="Sakkal Majalla"/>
          <w:color w:val="333333"/>
          <w:sz w:val="28"/>
          <w:szCs w:val="28"/>
        </w:rPr>
        <w:t>.</w:t>
      </w:r>
    </w:p>
    <w:p w14:paraId="7E8DDD7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3759BE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تحقيق مفهوم الدائرة المتعلمة من خلال نقل المعرفة وتبادل المعلومات والاستفادة من الخبرات السابقة، والاطلاع على المستجدات، وتبني أساليب وأنشطة مبرمجة واستخدام تكنولوجيا المعلومات وسيلة داعمة لذلك، والتركيز على تبني مفهوم العمل بروح الفريق وتمكين الموظفين وتعزيز صلاحياتهم، بهدف رفع قدراتهم وتطويرها</w:t>
      </w:r>
      <w:r w:rsidRPr="00CA3053">
        <w:rPr>
          <w:rFonts w:ascii="Sakkal Majalla" w:eastAsia="Times New Roman" w:hAnsi="Sakkal Majalla" w:cs="Sakkal Majalla"/>
          <w:color w:val="333333"/>
          <w:sz w:val="28"/>
          <w:szCs w:val="28"/>
        </w:rPr>
        <w:t>.</w:t>
      </w:r>
    </w:p>
    <w:p w14:paraId="1DD9DE6E"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122 </w:t>
      </w:r>
      <w:r w:rsidRPr="00CA3053">
        <w:rPr>
          <w:rFonts w:ascii="Sakkal Majalla" w:eastAsia="Times New Roman" w:hAnsi="Sakkal Majalla" w:cs="Sakkal Majalla"/>
          <w:sz w:val="28"/>
          <w:szCs w:val="28"/>
        </w:rPr>
        <w:t>   </w:t>
      </w:r>
    </w:p>
    <w:p w14:paraId="15BC3471" w14:textId="73A50C68"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تؤلف لجنة تسمى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اللجنة المركزية للبعثات والدورات</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برئاسة أمين عام الديوان وعضوية كل من مدير عام المعهد نائباً لرئيس اللجنة ومديري الوحدات المعنية بالتدريب في كل من</w:t>
      </w:r>
      <w:r w:rsidRPr="00CA3053">
        <w:rPr>
          <w:rFonts w:ascii="Sakkal Majalla" w:eastAsia="Times New Roman" w:hAnsi="Sakkal Majalla" w:cs="Sakkal Majalla"/>
          <w:color w:val="333333"/>
          <w:sz w:val="28"/>
          <w:szCs w:val="28"/>
        </w:rPr>
        <w:t>:-</w:t>
      </w:r>
    </w:p>
    <w:p w14:paraId="70349BB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D47361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وزارة التخطيط والتعاون الدولي</w:t>
      </w:r>
      <w:r w:rsidRPr="00CA3053">
        <w:rPr>
          <w:rFonts w:ascii="Sakkal Majalla" w:eastAsia="Times New Roman" w:hAnsi="Sakkal Majalla" w:cs="Sakkal Majalla"/>
          <w:color w:val="333333"/>
          <w:sz w:val="28"/>
          <w:szCs w:val="28"/>
        </w:rPr>
        <w:t>.</w:t>
      </w:r>
    </w:p>
    <w:p w14:paraId="1FF3E70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AF1DD7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وزارة التعليم العالي والبحث العلمي</w:t>
      </w:r>
      <w:r w:rsidRPr="00CA3053">
        <w:rPr>
          <w:rFonts w:ascii="Sakkal Majalla" w:eastAsia="Times New Roman" w:hAnsi="Sakkal Majalla" w:cs="Sakkal Majalla"/>
          <w:color w:val="333333"/>
          <w:sz w:val="28"/>
          <w:szCs w:val="28"/>
        </w:rPr>
        <w:t>.</w:t>
      </w:r>
    </w:p>
    <w:p w14:paraId="5BCAF33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3E1EAC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وزارة المالية</w:t>
      </w:r>
      <w:r w:rsidRPr="00CA3053">
        <w:rPr>
          <w:rFonts w:ascii="Sakkal Majalla" w:eastAsia="Times New Roman" w:hAnsi="Sakkal Majalla" w:cs="Sakkal Majalla"/>
          <w:color w:val="333333"/>
          <w:sz w:val="28"/>
          <w:szCs w:val="28"/>
        </w:rPr>
        <w:t>.</w:t>
      </w:r>
    </w:p>
    <w:p w14:paraId="5CF8FE6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743B58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4- </w:t>
      </w:r>
      <w:r w:rsidRPr="00CA3053">
        <w:rPr>
          <w:rFonts w:ascii="Sakkal Majalla" w:eastAsia="Times New Roman" w:hAnsi="Sakkal Majalla" w:cs="Sakkal Majalla"/>
          <w:color w:val="333333"/>
          <w:sz w:val="28"/>
          <w:szCs w:val="28"/>
          <w:rtl/>
        </w:rPr>
        <w:t>مندوب عن إدارة تطوير الاداء المؤسسي والسياسات في رئاسة الوزراء يسميه الوزير </w:t>
      </w:r>
      <w:r w:rsidRPr="00CA3053">
        <w:rPr>
          <w:rFonts w:ascii="Sakkal Majalla" w:eastAsia="Times New Roman" w:hAnsi="Sakkal Majalla" w:cs="Sakkal Majalla"/>
          <w:color w:val="333333"/>
          <w:sz w:val="28"/>
          <w:szCs w:val="28"/>
        </w:rPr>
        <w:t>.</w:t>
      </w:r>
    </w:p>
    <w:p w14:paraId="5B97607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95CBB6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5- </w:t>
      </w:r>
      <w:r w:rsidRPr="00CA3053">
        <w:rPr>
          <w:rFonts w:ascii="Sakkal Majalla" w:eastAsia="Times New Roman" w:hAnsi="Sakkal Majalla" w:cs="Sakkal Majalla"/>
          <w:color w:val="333333"/>
          <w:sz w:val="28"/>
          <w:szCs w:val="28"/>
          <w:rtl/>
        </w:rPr>
        <w:t>مندوب عن الدائرة المعنية يسميه الوزير</w:t>
      </w:r>
      <w:r w:rsidRPr="00CA3053">
        <w:rPr>
          <w:rFonts w:ascii="Sakkal Majalla" w:eastAsia="Times New Roman" w:hAnsi="Sakkal Majalla" w:cs="Sakkal Majalla"/>
          <w:color w:val="333333"/>
          <w:sz w:val="28"/>
          <w:szCs w:val="28"/>
        </w:rPr>
        <w:t>.</w:t>
      </w:r>
    </w:p>
    <w:p w14:paraId="558F2AA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0640B4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ب-1</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يتولى أمانة سر اللجنة المركزية للبعثات والدورات مدير الوحدة الإدارية المختصة بشؤون البعثات والدورات في الديوان للقيام بإعداد جدول الأعمال ومحاضر الاجتماعات وتنظيم السجلات والمراسلات الخاصة بالموظفين الموفدين وأي أعمال أخرى تكلفه اللجنة بها</w:t>
      </w:r>
      <w:r w:rsidRPr="00CA3053">
        <w:rPr>
          <w:rFonts w:ascii="Sakkal Majalla" w:eastAsia="Times New Roman" w:hAnsi="Sakkal Majalla" w:cs="Sakkal Majalla"/>
          <w:color w:val="333333"/>
          <w:sz w:val="28"/>
          <w:szCs w:val="28"/>
        </w:rPr>
        <w:t>.</w:t>
      </w:r>
    </w:p>
    <w:p w14:paraId="49118EF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1A764D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تتولى الوحدات المختصة في الدوائر ومديرية البعثات والدورات في الديوان تنظيم الملفات والقيود والمراسلات الخاصة بالموظفين الموفدين ومتابعة إجراءات البعثات والإيفاد المطلوبة وفقاً لأحكام هذا النظام ومتابعة شؤونهم وتقديم تقارير دورية إلى اللجنة المركزية للبعثات والدورات</w:t>
      </w:r>
      <w:r w:rsidRPr="00CA3053">
        <w:rPr>
          <w:rFonts w:ascii="Sakkal Majalla" w:eastAsia="Times New Roman" w:hAnsi="Sakkal Majalla" w:cs="Sakkal Majalla"/>
          <w:color w:val="333333"/>
          <w:sz w:val="28"/>
          <w:szCs w:val="28"/>
        </w:rPr>
        <w:t>.</w:t>
      </w:r>
    </w:p>
    <w:p w14:paraId="4DD4594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671FC7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تجتمع اللجنة بدعوة من رئيسها أو نائبه عند غيابه ويكون اجتماعها قانونيا بحضور أكثرية أعضائها وتتخذ قراراتها بأكثرية أصوات أعضائها الحاضرين على الأقل وفي حال تساوي الأصوات يرجح الجانب الذي صوت معه رئيس الاجتماع</w:t>
      </w:r>
      <w:r w:rsidRPr="00CA3053">
        <w:rPr>
          <w:rFonts w:ascii="Sakkal Majalla" w:eastAsia="Times New Roman" w:hAnsi="Sakkal Majalla" w:cs="Sakkal Majalla"/>
          <w:color w:val="333333"/>
          <w:sz w:val="28"/>
          <w:szCs w:val="28"/>
        </w:rPr>
        <w:t>.</w:t>
      </w:r>
    </w:p>
    <w:p w14:paraId="3DEE5A5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C0D570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تجتمع اللجنة مع رئيس الديوان والأمناء العامين للدوائر المشكّلة منها كل ستة أشهر أو كلما دعت الحاجة لوضع السياسات المتعلقة بالإيفاد وإقرار برامج العمل</w:t>
      </w:r>
      <w:r w:rsidRPr="00CA3053">
        <w:rPr>
          <w:rFonts w:ascii="Sakkal Majalla" w:eastAsia="Times New Roman" w:hAnsi="Sakkal Majalla" w:cs="Sakkal Majalla"/>
          <w:color w:val="333333"/>
          <w:sz w:val="28"/>
          <w:szCs w:val="28"/>
        </w:rPr>
        <w:t>.</w:t>
      </w:r>
    </w:p>
    <w:p w14:paraId="36DA6203"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lastRenderedPageBreak/>
        <w:t>المادة 123 </w:t>
      </w:r>
      <w:r w:rsidRPr="00CA3053">
        <w:rPr>
          <w:rFonts w:ascii="Sakkal Majalla" w:eastAsia="Times New Roman" w:hAnsi="Sakkal Majalla" w:cs="Sakkal Majalla"/>
          <w:sz w:val="28"/>
          <w:szCs w:val="28"/>
        </w:rPr>
        <w:t>   </w:t>
      </w:r>
    </w:p>
    <w:p w14:paraId="66728284" w14:textId="4A36E41F"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تتولى اللجنة المركزية للبعثات والدورات المهام والصلاحيات التالية</w:t>
      </w:r>
      <w:r w:rsidRPr="00CA3053">
        <w:rPr>
          <w:rFonts w:ascii="Sakkal Majalla" w:eastAsia="Times New Roman" w:hAnsi="Sakkal Majalla" w:cs="Sakkal Majalla"/>
          <w:color w:val="333333"/>
          <w:sz w:val="28"/>
          <w:szCs w:val="28"/>
        </w:rPr>
        <w:t>:-</w:t>
      </w:r>
    </w:p>
    <w:p w14:paraId="5205E40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709FE3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إعداد التعليمات الخاصة بإيفاد الموظفين للبعثات والدورات التي تتضمن معايير المفاضلة بين المرشحين ورفعها للمجلس لإقرارها</w:t>
      </w:r>
      <w:r w:rsidRPr="00CA3053">
        <w:rPr>
          <w:rFonts w:ascii="Sakkal Majalla" w:eastAsia="Times New Roman" w:hAnsi="Sakkal Majalla" w:cs="Sakkal Majalla"/>
          <w:color w:val="333333"/>
          <w:sz w:val="28"/>
          <w:szCs w:val="28"/>
        </w:rPr>
        <w:t>.</w:t>
      </w:r>
    </w:p>
    <w:p w14:paraId="65697E3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B1C94D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دراسة خطط وبرامج الإيفاد في البعثات والدورات والتوجيه بخصوص تحديد تخصصاتها وتعميمها على الدوائر وفق أولويات المصلحة العامة والإمكانات المتاحة واتخاذ القرارات الخاصة</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بإيفاد الموظفين</w:t>
      </w:r>
      <w:r w:rsidRPr="00CA3053">
        <w:rPr>
          <w:rFonts w:ascii="Sakkal Majalla" w:eastAsia="Times New Roman" w:hAnsi="Sakkal Majalla" w:cs="Sakkal Majalla"/>
          <w:color w:val="333333"/>
          <w:sz w:val="28"/>
          <w:szCs w:val="28"/>
        </w:rPr>
        <w:t>.</w:t>
      </w:r>
    </w:p>
    <w:p w14:paraId="3287F70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51C43A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اتخاذ القرارات الخاصة بإيفاد الموظف في بعثة دراسية للحصول على مؤهل علمي جديد وإيفاده في دورة خارجية مدتها شهر فأكثر</w:t>
      </w:r>
      <w:r w:rsidRPr="00CA3053">
        <w:rPr>
          <w:rFonts w:ascii="Sakkal Majalla" w:eastAsia="Times New Roman" w:hAnsi="Sakkal Majalla" w:cs="Sakkal Majalla"/>
          <w:color w:val="333333"/>
          <w:sz w:val="28"/>
          <w:szCs w:val="28"/>
        </w:rPr>
        <w:t>.</w:t>
      </w:r>
    </w:p>
    <w:p w14:paraId="485C000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C7B279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4- </w:t>
      </w:r>
      <w:r w:rsidRPr="00CA3053">
        <w:rPr>
          <w:rFonts w:ascii="Sakkal Majalla" w:eastAsia="Times New Roman" w:hAnsi="Sakkal Majalla" w:cs="Sakkal Majalla"/>
          <w:color w:val="333333"/>
          <w:sz w:val="28"/>
          <w:szCs w:val="28"/>
          <w:rtl/>
        </w:rPr>
        <w:t>دراسة الاحتياجات من البعثات والدورات الخارجية وفق الأولويات المحددة من الدوائر وإحالتها إلى الجهات ذات العلاقة</w:t>
      </w:r>
      <w:r w:rsidRPr="00CA3053">
        <w:rPr>
          <w:rFonts w:ascii="Sakkal Majalla" w:eastAsia="Times New Roman" w:hAnsi="Sakkal Majalla" w:cs="Sakkal Majalla"/>
          <w:color w:val="333333"/>
          <w:sz w:val="28"/>
          <w:szCs w:val="28"/>
        </w:rPr>
        <w:t>.</w:t>
      </w:r>
    </w:p>
    <w:p w14:paraId="6BAB04D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AE60B1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5- </w:t>
      </w:r>
      <w:r w:rsidRPr="00CA3053">
        <w:rPr>
          <w:rFonts w:ascii="Sakkal Majalla" w:eastAsia="Times New Roman" w:hAnsi="Sakkal Majalla" w:cs="Sakkal Majalla"/>
          <w:color w:val="333333"/>
          <w:sz w:val="28"/>
          <w:szCs w:val="28"/>
          <w:rtl/>
        </w:rPr>
        <w:t>متابعة تحديد الدوائر للفئات المستهدفة من عملية رفع الكفاءة العلمية والعملية</w:t>
      </w:r>
      <w:r w:rsidRPr="00CA3053">
        <w:rPr>
          <w:rFonts w:ascii="Sakkal Majalla" w:eastAsia="Times New Roman" w:hAnsi="Sakkal Majalla" w:cs="Sakkal Majalla"/>
          <w:color w:val="333333"/>
          <w:sz w:val="28"/>
          <w:szCs w:val="28"/>
        </w:rPr>
        <w:t>.</w:t>
      </w:r>
    </w:p>
    <w:p w14:paraId="064460C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841699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6- </w:t>
      </w:r>
      <w:r w:rsidRPr="00CA3053">
        <w:rPr>
          <w:rFonts w:ascii="Sakkal Majalla" w:eastAsia="Times New Roman" w:hAnsi="Sakkal Majalla" w:cs="Sakkal Majalla"/>
          <w:color w:val="333333"/>
          <w:sz w:val="28"/>
          <w:szCs w:val="28"/>
          <w:rtl/>
        </w:rPr>
        <w:t>اتخاذ القرارات المتعلقة بالموفدين وفق أحكام هذا النظام بما في ذلك تقصير أو تمديد أو تأجيل أو تعديل أو إلغاء أو إنهاء البعثة أو الدورة أو نقل الالتزام أوالمطالبة، ولا يجوز لأي جهة أخرى اتخاذ تلك القرارات أو الإجراءات أو القيام بأي منها</w:t>
      </w:r>
      <w:r w:rsidRPr="00CA3053">
        <w:rPr>
          <w:rFonts w:ascii="Sakkal Majalla" w:eastAsia="Times New Roman" w:hAnsi="Sakkal Majalla" w:cs="Sakkal Majalla"/>
          <w:color w:val="333333"/>
          <w:sz w:val="28"/>
          <w:szCs w:val="28"/>
        </w:rPr>
        <w:t>.</w:t>
      </w:r>
    </w:p>
    <w:p w14:paraId="507CA1A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851FDF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7- </w:t>
      </w:r>
      <w:r w:rsidRPr="00CA3053">
        <w:rPr>
          <w:rFonts w:ascii="Sakkal Majalla" w:eastAsia="Times New Roman" w:hAnsi="Sakkal Majalla" w:cs="Sakkal Majalla"/>
          <w:color w:val="333333"/>
          <w:sz w:val="28"/>
          <w:szCs w:val="28"/>
          <w:rtl/>
        </w:rPr>
        <w:t>التوجيه بإجراء التقييم المستمر لنتائج وتأثيرات عملية الإيفاد على رفع كفاءة الموظفين وتطوير العمل</w:t>
      </w:r>
      <w:r w:rsidRPr="00CA3053">
        <w:rPr>
          <w:rFonts w:ascii="Sakkal Majalla" w:eastAsia="Times New Roman" w:hAnsi="Sakkal Majalla" w:cs="Sakkal Majalla"/>
          <w:color w:val="333333"/>
          <w:sz w:val="28"/>
          <w:szCs w:val="28"/>
        </w:rPr>
        <w:t>.</w:t>
      </w:r>
    </w:p>
    <w:p w14:paraId="5C891AC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2D58F5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يحرم الموظف المستنكف عن البعثة دون عذر مبرر تقتنع به اللجنة المركزية للبعثات والدورات من الترشح لأي بعثة لمدة لا تزيد على ثلاث سنوات</w:t>
      </w:r>
      <w:r w:rsidRPr="00CA3053">
        <w:rPr>
          <w:rFonts w:ascii="Sakkal Majalla" w:eastAsia="Times New Roman" w:hAnsi="Sakkal Majalla" w:cs="Sakkal Majalla"/>
          <w:color w:val="333333"/>
          <w:sz w:val="28"/>
          <w:szCs w:val="28"/>
        </w:rPr>
        <w:t>. </w:t>
      </w:r>
    </w:p>
    <w:p w14:paraId="25E92C9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D61505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يتم ايفاد الموظف في دورة خارجية تقل مدتها عن شهر واحد او دورة داخلية بقرار من الوزير بناء على تنسيب الامين العام</w:t>
      </w:r>
      <w:r w:rsidRPr="00CA3053">
        <w:rPr>
          <w:rFonts w:ascii="Sakkal Majalla" w:eastAsia="Times New Roman" w:hAnsi="Sakkal Majalla" w:cs="Sakkal Majalla"/>
          <w:color w:val="333333"/>
          <w:sz w:val="28"/>
          <w:szCs w:val="28"/>
        </w:rPr>
        <w:t>.</w:t>
      </w:r>
    </w:p>
    <w:p w14:paraId="51BC4E87"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124 </w:t>
      </w:r>
      <w:r w:rsidRPr="00CA3053">
        <w:rPr>
          <w:rFonts w:ascii="Sakkal Majalla" w:eastAsia="Times New Roman" w:hAnsi="Sakkal Majalla" w:cs="Sakkal Majalla"/>
          <w:sz w:val="28"/>
          <w:szCs w:val="28"/>
        </w:rPr>
        <w:t>   </w:t>
      </w:r>
    </w:p>
    <w:p w14:paraId="3F7D99FC" w14:textId="72EEE461"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تتولى الدائرة مهمة وضع خطط وبرامج التدريب للموظف ومتابعة تنفيذها بما يتفق والمسار التدريبي بالتعاون مع المعهد</w:t>
      </w:r>
      <w:r w:rsidRPr="00CA3053">
        <w:rPr>
          <w:rFonts w:ascii="Sakkal Majalla" w:eastAsia="Times New Roman" w:hAnsi="Sakkal Majalla" w:cs="Sakkal Majalla"/>
          <w:color w:val="333333"/>
          <w:sz w:val="28"/>
          <w:szCs w:val="28"/>
        </w:rPr>
        <w:t>.</w:t>
      </w:r>
    </w:p>
    <w:p w14:paraId="4749075B"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125 </w:t>
      </w:r>
      <w:r w:rsidRPr="00CA3053">
        <w:rPr>
          <w:rFonts w:ascii="Sakkal Majalla" w:eastAsia="Times New Roman" w:hAnsi="Sakkal Majalla" w:cs="Sakkal Majalla"/>
          <w:sz w:val="28"/>
          <w:szCs w:val="28"/>
        </w:rPr>
        <w:t>   </w:t>
      </w:r>
    </w:p>
    <w:p w14:paraId="024297B3" w14:textId="401D8375"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تحال إلى الديوان أي منحة لبعثة أو دورة خارجية تقدم للدائرة من أي مؤسسة محلية أو عربية أو دولية أو غيرها مع التفاصيل المتعلقة بتلك المنحة بما في ذلك موضوع البعثة أو الدورة المقررة بموجبها، ومدتها والبلد الذي توجد فيه المؤسسة التي ستتم الدراسة أو التدريب فيها، وشروط الاشتراك في البعثة أو الدورة لتقوم الوحدة المختصة بالبعثات والدورات بدراستها وتعميمها على الدوائر المعنية واتخاذ الإجراءات المناسبة بشأنها</w:t>
      </w:r>
      <w:r w:rsidRPr="00CA3053">
        <w:rPr>
          <w:rFonts w:ascii="Sakkal Majalla" w:eastAsia="Times New Roman" w:hAnsi="Sakkal Majalla" w:cs="Sakkal Majalla"/>
          <w:color w:val="333333"/>
          <w:sz w:val="28"/>
          <w:szCs w:val="28"/>
        </w:rPr>
        <w:t>.</w:t>
      </w:r>
    </w:p>
    <w:p w14:paraId="4FC2608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تستثنى من أحكام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البعثات أو الدورات المهنية المتخصصة التي ترد إلى الدائرة مباشرة وفقاً لاتفاقيات أو منح أو بروتوكولات خاصة على أن يتم تعميمها على موظفي الدائرة وتزويد الديوان بأسماء المرشحين لاستكمال إجراءات تطبيق أسس ومعايير الموفدين وعرضها على اللجنة المركزية للبعثات والدورات لإصدار القرار المناسب بشأنها</w:t>
      </w:r>
      <w:r w:rsidRPr="00CA3053">
        <w:rPr>
          <w:rFonts w:ascii="Sakkal Majalla" w:eastAsia="Times New Roman" w:hAnsi="Sakkal Majalla" w:cs="Sakkal Majalla"/>
          <w:color w:val="333333"/>
          <w:sz w:val="28"/>
          <w:szCs w:val="28"/>
        </w:rPr>
        <w:t>.</w:t>
      </w:r>
    </w:p>
    <w:p w14:paraId="6EFE053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للجنة المركزية للبعثات والدورات إحالة بعض منح البعثات للدراسات العليا التي يتم الحصول عليها من أي جهة إلى المؤسسات الرسمية العامة</w:t>
      </w:r>
      <w:r w:rsidRPr="00CA3053">
        <w:rPr>
          <w:rFonts w:ascii="Sakkal Majalla" w:eastAsia="Times New Roman" w:hAnsi="Sakkal Majalla" w:cs="Sakkal Majalla"/>
          <w:color w:val="333333"/>
          <w:sz w:val="28"/>
          <w:szCs w:val="28"/>
        </w:rPr>
        <w:t>.</w:t>
      </w:r>
    </w:p>
    <w:p w14:paraId="7C4DA485"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126 </w:t>
      </w:r>
      <w:r w:rsidRPr="00CA3053">
        <w:rPr>
          <w:rFonts w:ascii="Sakkal Majalla" w:eastAsia="Times New Roman" w:hAnsi="Sakkal Majalla" w:cs="Sakkal Majalla"/>
          <w:sz w:val="28"/>
          <w:szCs w:val="28"/>
        </w:rPr>
        <w:t>   </w:t>
      </w:r>
    </w:p>
    <w:p w14:paraId="6429BC85" w14:textId="57ABFE75"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يشترط في الموظف لترشيحه إلى أي بعثة أن يكون</w:t>
      </w:r>
      <w:r w:rsidRPr="00CA3053">
        <w:rPr>
          <w:rFonts w:ascii="Sakkal Majalla" w:eastAsia="Times New Roman" w:hAnsi="Sakkal Majalla" w:cs="Sakkal Majalla"/>
          <w:color w:val="333333"/>
          <w:sz w:val="28"/>
          <w:szCs w:val="28"/>
        </w:rPr>
        <w:t>:-</w:t>
      </w:r>
    </w:p>
    <w:p w14:paraId="303227C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F2D495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أردني الجنسية</w:t>
      </w:r>
      <w:r w:rsidRPr="00CA3053">
        <w:rPr>
          <w:rFonts w:ascii="Sakkal Majalla" w:eastAsia="Times New Roman" w:hAnsi="Sakkal Majalla" w:cs="Sakkal Majalla"/>
          <w:color w:val="333333"/>
          <w:sz w:val="28"/>
          <w:szCs w:val="28"/>
        </w:rPr>
        <w:t>.</w:t>
      </w:r>
    </w:p>
    <w:p w14:paraId="5762BFE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269F1F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حاصلاً على المؤهل العلمي الذي حددت فئته الوظيفية على أساسه أو تم التعامل معه وفقا لأحكام هذا النظام والذي تتطلبه البعثة ومستوفياً لمتطلبات البعثة المحددة من الجهة التي سيوفد إليها</w:t>
      </w:r>
      <w:r w:rsidRPr="00CA3053">
        <w:rPr>
          <w:rFonts w:ascii="Sakkal Majalla" w:eastAsia="Times New Roman" w:hAnsi="Sakkal Majalla" w:cs="Sakkal Majalla"/>
          <w:color w:val="333333"/>
          <w:sz w:val="28"/>
          <w:szCs w:val="28"/>
        </w:rPr>
        <w:t>.</w:t>
      </w:r>
    </w:p>
    <w:p w14:paraId="3573744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940BDC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موضوع تخصصه في البعثة ذا علاقة مباشرة بعمله في دائرته</w:t>
      </w:r>
      <w:r w:rsidRPr="00CA3053">
        <w:rPr>
          <w:rFonts w:ascii="Sakkal Majalla" w:eastAsia="Times New Roman" w:hAnsi="Sakkal Majalla" w:cs="Sakkal Majalla"/>
          <w:color w:val="333333"/>
          <w:sz w:val="28"/>
          <w:szCs w:val="28"/>
        </w:rPr>
        <w:t>.</w:t>
      </w:r>
    </w:p>
    <w:p w14:paraId="33BE7BE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lastRenderedPageBreak/>
        <w:t> </w:t>
      </w:r>
    </w:p>
    <w:p w14:paraId="2DA40E4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4- </w:t>
      </w:r>
      <w:r w:rsidRPr="00CA3053">
        <w:rPr>
          <w:rFonts w:ascii="Sakkal Majalla" w:eastAsia="Times New Roman" w:hAnsi="Sakkal Majalla" w:cs="Sakkal Majalla"/>
          <w:color w:val="333333"/>
          <w:sz w:val="28"/>
          <w:szCs w:val="28"/>
          <w:rtl/>
        </w:rPr>
        <w:t>حاصلاً على تقدير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جيد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على الأقل في تقييم أدائه السنوي في كل من السنتين الأخيرتين</w:t>
      </w:r>
      <w:r w:rsidRPr="00CA3053">
        <w:rPr>
          <w:rFonts w:ascii="Sakkal Majalla" w:eastAsia="Times New Roman" w:hAnsi="Sakkal Majalla" w:cs="Sakkal Majalla"/>
          <w:color w:val="333333"/>
          <w:sz w:val="28"/>
          <w:szCs w:val="28"/>
        </w:rPr>
        <w:t>.</w:t>
      </w:r>
    </w:p>
    <w:p w14:paraId="09C3BC7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520F2F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5- </w:t>
      </w:r>
      <w:r w:rsidRPr="00CA3053">
        <w:rPr>
          <w:rFonts w:ascii="Sakkal Majalla" w:eastAsia="Times New Roman" w:hAnsi="Sakkal Majalla" w:cs="Sakkal Majalla"/>
          <w:color w:val="333333"/>
          <w:sz w:val="28"/>
          <w:szCs w:val="28"/>
          <w:rtl/>
        </w:rPr>
        <w:t>تقديره في المؤهل العلمي لا يقل عن جيد أو ما يعادله</w:t>
      </w:r>
      <w:r w:rsidRPr="00CA3053">
        <w:rPr>
          <w:rFonts w:ascii="Sakkal Majalla" w:eastAsia="Times New Roman" w:hAnsi="Sakkal Majalla" w:cs="Sakkal Majalla"/>
          <w:color w:val="333333"/>
          <w:sz w:val="28"/>
          <w:szCs w:val="28"/>
        </w:rPr>
        <w:t>.</w:t>
      </w:r>
    </w:p>
    <w:p w14:paraId="4C151B1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0BCE76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6- </w:t>
      </w:r>
      <w:r w:rsidRPr="00CA3053">
        <w:rPr>
          <w:rFonts w:ascii="Sakkal Majalla" w:eastAsia="Times New Roman" w:hAnsi="Sakkal Majalla" w:cs="Sakkal Majalla"/>
          <w:color w:val="333333"/>
          <w:sz w:val="28"/>
          <w:szCs w:val="28"/>
          <w:rtl/>
        </w:rPr>
        <w:t>قد أمضى مدة لا تقل عن ثلاث سنوات في الخدمة المدنية</w:t>
      </w:r>
      <w:r w:rsidRPr="00CA3053">
        <w:rPr>
          <w:rFonts w:ascii="Sakkal Majalla" w:eastAsia="Times New Roman" w:hAnsi="Sakkal Majalla" w:cs="Sakkal Majalla"/>
          <w:color w:val="333333"/>
          <w:sz w:val="28"/>
          <w:szCs w:val="28"/>
        </w:rPr>
        <w:t>.</w:t>
      </w:r>
    </w:p>
    <w:p w14:paraId="4A06D83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3A0FEB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7- </w:t>
      </w:r>
      <w:r w:rsidRPr="00CA3053">
        <w:rPr>
          <w:rFonts w:ascii="Sakkal Majalla" w:eastAsia="Times New Roman" w:hAnsi="Sakkal Majalla" w:cs="Sakkal Majalla"/>
          <w:color w:val="333333"/>
          <w:sz w:val="28"/>
          <w:szCs w:val="28"/>
          <w:rtl/>
        </w:rPr>
        <w:t>قد أمضى ثلاث سنوات على الأقل على تاريخ عودته من آخر بعثة له</w:t>
      </w:r>
      <w:r w:rsidRPr="00CA3053">
        <w:rPr>
          <w:rFonts w:ascii="Sakkal Majalla" w:eastAsia="Times New Roman" w:hAnsi="Sakkal Majalla" w:cs="Sakkal Majalla"/>
          <w:color w:val="333333"/>
          <w:sz w:val="28"/>
          <w:szCs w:val="28"/>
        </w:rPr>
        <w:t>.</w:t>
      </w:r>
    </w:p>
    <w:p w14:paraId="5257577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BC34C8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8- </w:t>
      </w:r>
      <w:r w:rsidRPr="00CA3053">
        <w:rPr>
          <w:rFonts w:ascii="Sakkal Majalla" w:eastAsia="Times New Roman" w:hAnsi="Sakkal Majalla" w:cs="Sakkal Majalla"/>
          <w:color w:val="333333"/>
          <w:sz w:val="28"/>
          <w:szCs w:val="28"/>
          <w:rtl/>
        </w:rPr>
        <w:t>عمره لا يزيد على </w:t>
      </w:r>
      <w:r w:rsidRPr="00CA3053">
        <w:rPr>
          <w:rFonts w:ascii="Sakkal Majalla" w:eastAsia="Times New Roman" w:hAnsi="Sakkal Majalla" w:cs="Sakkal Majalla"/>
          <w:color w:val="333333"/>
          <w:sz w:val="28"/>
          <w:szCs w:val="28"/>
        </w:rPr>
        <w:t>(45) </w:t>
      </w:r>
      <w:r w:rsidRPr="00CA3053">
        <w:rPr>
          <w:rFonts w:ascii="Sakkal Majalla" w:eastAsia="Times New Roman" w:hAnsi="Sakkal Majalla" w:cs="Sakkal Majalla"/>
          <w:color w:val="333333"/>
          <w:sz w:val="28"/>
          <w:szCs w:val="28"/>
          <w:rtl/>
        </w:rPr>
        <w:t>سنة</w:t>
      </w:r>
      <w:r w:rsidRPr="00CA3053">
        <w:rPr>
          <w:rFonts w:ascii="Sakkal Majalla" w:eastAsia="Times New Roman" w:hAnsi="Sakkal Majalla" w:cs="Sakkal Majalla"/>
          <w:color w:val="333333"/>
          <w:sz w:val="28"/>
          <w:szCs w:val="28"/>
        </w:rPr>
        <w:t>.</w:t>
      </w:r>
    </w:p>
    <w:p w14:paraId="0E5C41F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45AA57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9- </w:t>
      </w:r>
      <w:r w:rsidRPr="00CA3053">
        <w:rPr>
          <w:rFonts w:ascii="Sakkal Majalla" w:eastAsia="Times New Roman" w:hAnsi="Sakkal Majalla" w:cs="Sakkal Majalla"/>
          <w:color w:val="333333"/>
          <w:sz w:val="28"/>
          <w:szCs w:val="28"/>
          <w:rtl/>
        </w:rPr>
        <w:t>أن لا يكون قد اتخذت بحقه عقوبة تأديبية تتجاوز عقوبة الحسم من الراتب الأساسي خلال سنة الابتعاث والسنة السابقة لها</w:t>
      </w:r>
      <w:r w:rsidRPr="00CA3053">
        <w:rPr>
          <w:rFonts w:ascii="Sakkal Majalla" w:eastAsia="Times New Roman" w:hAnsi="Sakkal Majalla" w:cs="Sakkal Majalla"/>
          <w:color w:val="333333"/>
          <w:sz w:val="28"/>
          <w:szCs w:val="28"/>
        </w:rPr>
        <w:t>.</w:t>
      </w:r>
    </w:p>
    <w:p w14:paraId="248AF48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1D3327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لا يجوز ترشيح الموظف بعقد شامل لجميع العلاوات والموظف المعين بموجب عقد على حساب المشاريع او على حساب رواتب الموظفين المنفكين عن العمل بسبب الاعارة او الاجازة بدون راتب وعلاوات إلى أي بعثة</w:t>
      </w:r>
      <w:r w:rsidRPr="00CA3053">
        <w:rPr>
          <w:rFonts w:ascii="Sakkal Majalla" w:eastAsia="Times New Roman" w:hAnsi="Sakkal Majalla" w:cs="Sakkal Majalla"/>
          <w:color w:val="333333"/>
          <w:sz w:val="28"/>
          <w:szCs w:val="28"/>
        </w:rPr>
        <w:t>.</w:t>
      </w:r>
    </w:p>
    <w:p w14:paraId="1E43AFC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5BB807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يجوز في حالات مبررة ومحددة استثناء المرشح للبعثة من الشروط الواردة في البنود من </w:t>
      </w:r>
      <w:r w:rsidRPr="00CA3053">
        <w:rPr>
          <w:rFonts w:ascii="Sakkal Majalla" w:eastAsia="Times New Roman" w:hAnsi="Sakkal Majalla" w:cs="Sakkal Majalla"/>
          <w:color w:val="333333"/>
          <w:sz w:val="28"/>
          <w:szCs w:val="28"/>
        </w:rPr>
        <w:t>(5) </w:t>
      </w:r>
      <w:r w:rsidRPr="00CA3053">
        <w:rPr>
          <w:rFonts w:ascii="Sakkal Majalla" w:eastAsia="Times New Roman" w:hAnsi="Sakkal Majalla" w:cs="Sakkal Majalla"/>
          <w:color w:val="333333"/>
          <w:sz w:val="28"/>
          <w:szCs w:val="28"/>
          <w:rtl/>
        </w:rPr>
        <w:t>الى </w:t>
      </w:r>
      <w:r w:rsidRPr="00CA3053">
        <w:rPr>
          <w:rFonts w:ascii="Sakkal Majalla" w:eastAsia="Times New Roman" w:hAnsi="Sakkal Majalla" w:cs="Sakkal Majalla"/>
          <w:color w:val="333333"/>
          <w:sz w:val="28"/>
          <w:szCs w:val="28"/>
        </w:rPr>
        <w:t>(8) </w:t>
      </w:r>
      <w:r w:rsidRPr="00CA3053">
        <w:rPr>
          <w:rFonts w:ascii="Sakkal Majalla" w:eastAsia="Times New Roman" w:hAnsi="Sakkal Majalla" w:cs="Sakkal Majalla"/>
          <w:color w:val="333333"/>
          <w:sz w:val="28"/>
          <w:szCs w:val="28"/>
          <w:rtl/>
        </w:rPr>
        <w:t>من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وذلك بقرار من اللجنة المركزية للبعثات والدورات بناءً على تنسيب الوزير</w:t>
      </w:r>
      <w:r w:rsidRPr="00CA3053">
        <w:rPr>
          <w:rFonts w:ascii="Sakkal Majalla" w:eastAsia="Times New Roman" w:hAnsi="Sakkal Majalla" w:cs="Sakkal Majalla"/>
          <w:color w:val="333333"/>
          <w:sz w:val="28"/>
          <w:szCs w:val="28"/>
        </w:rPr>
        <w:t>.</w:t>
      </w:r>
    </w:p>
    <w:p w14:paraId="1DB7999F"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127 </w:t>
      </w:r>
      <w:r w:rsidRPr="00CA3053">
        <w:rPr>
          <w:rFonts w:ascii="Sakkal Majalla" w:eastAsia="Times New Roman" w:hAnsi="Sakkal Majalla" w:cs="Sakkal Majalla"/>
          <w:sz w:val="28"/>
          <w:szCs w:val="28"/>
        </w:rPr>
        <w:t>   </w:t>
      </w:r>
    </w:p>
    <w:p w14:paraId="77903482" w14:textId="49AD703C"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يشترط في الموظف لترشيحه إلى أي دورة من اللجـــنة المركزية للبعثات والدورات أن يكون</w:t>
      </w:r>
      <w:r w:rsidRPr="00CA3053">
        <w:rPr>
          <w:rFonts w:ascii="Sakkal Majalla" w:eastAsia="Times New Roman" w:hAnsi="Sakkal Majalla" w:cs="Sakkal Majalla"/>
          <w:color w:val="333333"/>
          <w:sz w:val="28"/>
          <w:szCs w:val="28"/>
        </w:rPr>
        <w:t>:-</w:t>
      </w:r>
    </w:p>
    <w:p w14:paraId="723B4F7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8648C5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أردني الجنسية</w:t>
      </w:r>
      <w:r w:rsidRPr="00CA3053">
        <w:rPr>
          <w:rFonts w:ascii="Sakkal Majalla" w:eastAsia="Times New Roman" w:hAnsi="Sakkal Majalla" w:cs="Sakkal Majalla"/>
          <w:color w:val="333333"/>
          <w:sz w:val="28"/>
          <w:szCs w:val="28"/>
        </w:rPr>
        <w:t>.</w:t>
      </w:r>
    </w:p>
    <w:p w14:paraId="7468555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19F013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حاصلاً على المؤهل العلمي الذي حددت فئته او وضعه الوظيفي على أساسه وفقا لأحكام هذا النظام والذي تتطلبه الدورة</w:t>
      </w:r>
      <w:r w:rsidRPr="00CA3053">
        <w:rPr>
          <w:rFonts w:ascii="Sakkal Majalla" w:eastAsia="Times New Roman" w:hAnsi="Sakkal Majalla" w:cs="Sakkal Majalla"/>
          <w:color w:val="333333"/>
          <w:sz w:val="28"/>
          <w:szCs w:val="28"/>
        </w:rPr>
        <w:t>.</w:t>
      </w:r>
    </w:p>
    <w:p w14:paraId="2BFE525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6AA297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موضوع الدورة ذا علاقة مباشرة بعمله في دائرته</w:t>
      </w:r>
      <w:r w:rsidRPr="00CA3053">
        <w:rPr>
          <w:rFonts w:ascii="Sakkal Majalla" w:eastAsia="Times New Roman" w:hAnsi="Sakkal Majalla" w:cs="Sakkal Majalla"/>
          <w:color w:val="333333"/>
          <w:sz w:val="28"/>
          <w:szCs w:val="28"/>
        </w:rPr>
        <w:t>.</w:t>
      </w:r>
    </w:p>
    <w:p w14:paraId="59050A0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15F766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4- </w:t>
      </w:r>
      <w:r w:rsidRPr="00CA3053">
        <w:rPr>
          <w:rFonts w:ascii="Sakkal Majalla" w:eastAsia="Times New Roman" w:hAnsi="Sakkal Majalla" w:cs="Sakkal Majalla"/>
          <w:color w:val="333333"/>
          <w:sz w:val="28"/>
          <w:szCs w:val="28"/>
          <w:rtl/>
        </w:rPr>
        <w:t>قد مضت سنتان على الأقل على تاريخ عودته من دورة سابقة له</w:t>
      </w:r>
      <w:r w:rsidRPr="00CA3053">
        <w:rPr>
          <w:rFonts w:ascii="Sakkal Majalla" w:eastAsia="Times New Roman" w:hAnsi="Sakkal Majalla" w:cs="Sakkal Majalla"/>
          <w:color w:val="333333"/>
          <w:sz w:val="28"/>
          <w:szCs w:val="28"/>
        </w:rPr>
        <w:t>.</w:t>
      </w:r>
    </w:p>
    <w:p w14:paraId="364F2E6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6B41A7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5- </w:t>
      </w:r>
      <w:r w:rsidRPr="00CA3053">
        <w:rPr>
          <w:rFonts w:ascii="Sakkal Majalla" w:eastAsia="Times New Roman" w:hAnsi="Sakkal Majalla" w:cs="Sakkal Majalla"/>
          <w:color w:val="333333"/>
          <w:sz w:val="28"/>
          <w:szCs w:val="28"/>
          <w:rtl/>
        </w:rPr>
        <w:t>حاصلاً على تقدير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جيد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على الأقل في تقييم أدائه السنوي في السنة السابقة للإيفاد</w:t>
      </w:r>
      <w:r w:rsidRPr="00CA3053">
        <w:rPr>
          <w:rFonts w:ascii="Sakkal Majalla" w:eastAsia="Times New Roman" w:hAnsi="Sakkal Majalla" w:cs="Sakkal Majalla"/>
          <w:color w:val="333333"/>
          <w:sz w:val="28"/>
          <w:szCs w:val="28"/>
        </w:rPr>
        <w:t>.</w:t>
      </w:r>
    </w:p>
    <w:p w14:paraId="1667C9B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6B1D80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6- </w:t>
      </w:r>
      <w:r w:rsidRPr="00CA3053">
        <w:rPr>
          <w:rFonts w:ascii="Sakkal Majalla" w:eastAsia="Times New Roman" w:hAnsi="Sakkal Majalla" w:cs="Sakkal Majalla"/>
          <w:color w:val="333333"/>
          <w:sz w:val="28"/>
          <w:szCs w:val="28"/>
          <w:rtl/>
        </w:rPr>
        <w:t>مضت مدة لا تقل عن سنتين في الخدمة المدنية قبل ترشيحه لدورة خارج المملكة ويستثنى من هذا الشرط اذا كان موضوع الدورة غير متوافر في المملكة</w:t>
      </w:r>
      <w:r w:rsidRPr="00CA3053">
        <w:rPr>
          <w:rFonts w:ascii="Sakkal Majalla" w:eastAsia="Times New Roman" w:hAnsi="Sakkal Majalla" w:cs="Sakkal Majalla"/>
          <w:color w:val="333333"/>
          <w:sz w:val="28"/>
          <w:szCs w:val="28"/>
        </w:rPr>
        <w:t>.</w:t>
      </w:r>
    </w:p>
    <w:p w14:paraId="0FB8817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44CA48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للجنة المركزية للبعثات والدورات وفي حالات خاصة ومبررة استثناء الموظف المرشح للدورة من الشروط المنصوص عليها في البنود </w:t>
      </w:r>
      <w:r w:rsidRPr="00CA3053">
        <w:rPr>
          <w:rFonts w:ascii="Sakkal Majalla" w:eastAsia="Times New Roman" w:hAnsi="Sakkal Majalla" w:cs="Sakkal Majalla"/>
          <w:color w:val="333333"/>
          <w:sz w:val="28"/>
          <w:szCs w:val="28"/>
        </w:rPr>
        <w:t>(4) </w:t>
      </w: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(5) </w:t>
      </w: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(6) </w:t>
      </w:r>
      <w:r w:rsidRPr="00CA3053">
        <w:rPr>
          <w:rFonts w:ascii="Sakkal Majalla" w:eastAsia="Times New Roman" w:hAnsi="Sakkal Majalla" w:cs="Sakkal Majalla"/>
          <w:color w:val="333333"/>
          <w:sz w:val="28"/>
          <w:szCs w:val="28"/>
          <w:rtl/>
        </w:rPr>
        <w:t>من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w:t>
      </w:r>
      <w:r w:rsidRPr="00CA3053">
        <w:rPr>
          <w:rFonts w:ascii="Sakkal Majalla" w:eastAsia="Times New Roman" w:hAnsi="Sakkal Majalla" w:cs="Sakkal Majalla"/>
          <w:color w:val="333333"/>
          <w:sz w:val="28"/>
          <w:szCs w:val="28"/>
        </w:rPr>
        <w:t>.</w:t>
      </w:r>
    </w:p>
    <w:p w14:paraId="6DB1A89C"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128 </w:t>
      </w:r>
      <w:r w:rsidRPr="00CA3053">
        <w:rPr>
          <w:rFonts w:ascii="Sakkal Majalla" w:eastAsia="Times New Roman" w:hAnsi="Sakkal Majalla" w:cs="Sakkal Majalla"/>
          <w:sz w:val="28"/>
          <w:szCs w:val="28"/>
        </w:rPr>
        <w:t>   </w:t>
      </w:r>
    </w:p>
    <w:p w14:paraId="64B3AEE8" w14:textId="278D2ADA"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تحدد مدة الإيفاد لغايات الحصول على الشهادات العلمية بمختلف مستوياتها على النحو التالي</w:t>
      </w:r>
      <w:r w:rsidRPr="00CA3053">
        <w:rPr>
          <w:rFonts w:ascii="Sakkal Majalla" w:eastAsia="Times New Roman" w:hAnsi="Sakkal Majalla" w:cs="Sakkal Majalla"/>
          <w:color w:val="333333"/>
          <w:sz w:val="28"/>
          <w:szCs w:val="28"/>
        </w:rPr>
        <w:t>:-</w:t>
      </w:r>
    </w:p>
    <w:p w14:paraId="5C49D58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792187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سنتان للشهادة الجامعية الثانية</w:t>
      </w:r>
      <w:r w:rsidRPr="00CA3053">
        <w:rPr>
          <w:rFonts w:ascii="Sakkal Majalla" w:eastAsia="Times New Roman" w:hAnsi="Sakkal Majalla" w:cs="Sakkal Majalla"/>
          <w:color w:val="333333"/>
          <w:sz w:val="28"/>
          <w:szCs w:val="28"/>
        </w:rPr>
        <w:t>.</w:t>
      </w:r>
    </w:p>
    <w:p w14:paraId="5AC1D82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98D8C0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أربع سنوات للشهادة الجامعية الثالثة</w:t>
      </w:r>
      <w:r w:rsidRPr="00CA3053">
        <w:rPr>
          <w:rFonts w:ascii="Sakkal Majalla" w:eastAsia="Times New Roman" w:hAnsi="Sakkal Majalla" w:cs="Sakkal Majalla"/>
          <w:color w:val="333333"/>
          <w:sz w:val="28"/>
          <w:szCs w:val="28"/>
        </w:rPr>
        <w:t>.</w:t>
      </w:r>
    </w:p>
    <w:p w14:paraId="2642F10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12510E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وفي الأحوال جميعها يعتمد الحد الأدنى للسنوات المقررة للحصول على المؤهل العلمي من المؤسسة العلمية التي تمنحه</w:t>
      </w:r>
      <w:r w:rsidRPr="00CA3053">
        <w:rPr>
          <w:rFonts w:ascii="Sakkal Majalla" w:eastAsia="Times New Roman" w:hAnsi="Sakkal Majalla" w:cs="Sakkal Majalla"/>
          <w:color w:val="333333"/>
          <w:sz w:val="28"/>
          <w:szCs w:val="28"/>
        </w:rPr>
        <w:t>.</w:t>
      </w:r>
    </w:p>
    <w:p w14:paraId="3607323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D1DFA7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يجوز تمديد البعثة للحصول على أي من المؤهلات العلمية المبينة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لسنة أخرى</w:t>
      </w:r>
      <w:r w:rsidRPr="00CA3053">
        <w:rPr>
          <w:rFonts w:ascii="Sakkal Majalla" w:eastAsia="Times New Roman" w:hAnsi="Sakkal Majalla" w:cs="Sakkal Majalla"/>
          <w:color w:val="333333"/>
          <w:sz w:val="28"/>
          <w:szCs w:val="28"/>
        </w:rPr>
        <w:t>.</w:t>
      </w:r>
    </w:p>
    <w:p w14:paraId="121F621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9027CD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lastRenderedPageBreak/>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اذا لم يحصل الموظف الموفد في بعثة على المؤهل العلمي الذي اوفد للحصول عليه خلال المدد المحددة في الفقرتين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و(ب) من هذه المادة يجوز للجنة المركزية للبعثات والدورات في حالات خاصة ولاسباب خارجة عن ارادة الموظف امهاله مدة لا تزيد على ثلاثة اشهر للحصول على الدبلوم الشامل وستة اشهر للحصول على الشهادة الجامعية الثانية وسنة للحصول على الشهادة الجامعية الثالثة ولا يتقاضى عنها اي راتب وعلاوات ولا تعتبر خدمة مقبولة للتقاعد او لاستحقاق الزيادة السنوية او الترفيع وتضاف مدة الامهال الى مدة الالتزام لغايات هذا النظام</w:t>
      </w:r>
      <w:r w:rsidRPr="00CA3053">
        <w:rPr>
          <w:rFonts w:ascii="Sakkal Majalla" w:eastAsia="Times New Roman" w:hAnsi="Sakkal Majalla" w:cs="Sakkal Majalla"/>
          <w:color w:val="333333"/>
          <w:sz w:val="28"/>
          <w:szCs w:val="28"/>
        </w:rPr>
        <w:t>.</w:t>
      </w:r>
    </w:p>
    <w:p w14:paraId="4F7C53A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FA2A1D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على الرغم مما ورد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وفي اي نظام آخر</w:t>
      </w:r>
      <w:r w:rsidRPr="00CA3053">
        <w:rPr>
          <w:rFonts w:ascii="Sakkal Majalla" w:eastAsia="Times New Roman" w:hAnsi="Sakkal Majalla" w:cs="Sakkal Majalla"/>
          <w:color w:val="333333"/>
          <w:sz w:val="28"/>
          <w:szCs w:val="28"/>
        </w:rPr>
        <w:t>:-</w:t>
      </w:r>
    </w:p>
    <w:p w14:paraId="4D284D7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E3182D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يجوز ترشيح موظفي وزارة الاوقاف والشؤون والمقدسات الاسلامية الحاصلين</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على شهادة الثانوية العامة في بعثات دراسية الى الجامعات الأردنية للحصول على الشهادة الجامعية الاولى او شهادة دبلوم كلية المجتمع الشامل في احد تخصصات علوم الشريعة الاسلامية في حال عدم توافر مرشحين ملائمين</w:t>
      </w:r>
      <w:r w:rsidRPr="00CA3053">
        <w:rPr>
          <w:rFonts w:ascii="Sakkal Majalla" w:eastAsia="Times New Roman" w:hAnsi="Sakkal Majalla" w:cs="Sakkal Majalla"/>
          <w:color w:val="333333"/>
          <w:sz w:val="28"/>
          <w:szCs w:val="28"/>
        </w:rPr>
        <w:t>.</w:t>
      </w:r>
    </w:p>
    <w:p w14:paraId="6C76129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8B39DB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يصدر المجلس التعليمات اللازمة لتنفيذ احكام البند </w:t>
      </w: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من هذه الفقرة</w:t>
      </w:r>
      <w:r w:rsidRPr="00CA3053">
        <w:rPr>
          <w:rFonts w:ascii="Sakkal Majalla" w:eastAsia="Times New Roman" w:hAnsi="Sakkal Majalla" w:cs="Sakkal Majalla"/>
          <w:color w:val="333333"/>
          <w:sz w:val="28"/>
          <w:szCs w:val="28"/>
        </w:rPr>
        <w:t>.</w:t>
      </w:r>
    </w:p>
    <w:p w14:paraId="6DB7641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F8830B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يعمل باحكام البند </w:t>
      </w: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من هذه الفقرة حتى تاريخ </w:t>
      </w:r>
      <w:r w:rsidRPr="00CA3053">
        <w:rPr>
          <w:rFonts w:ascii="Sakkal Majalla" w:eastAsia="Times New Roman" w:hAnsi="Sakkal Majalla" w:cs="Sakkal Majalla"/>
          <w:color w:val="333333"/>
          <w:sz w:val="28"/>
          <w:szCs w:val="28"/>
        </w:rPr>
        <w:t>31/12/2021. </w:t>
      </w:r>
    </w:p>
    <w:p w14:paraId="7F668854"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129 </w:t>
      </w:r>
      <w:r w:rsidRPr="00CA3053">
        <w:rPr>
          <w:rFonts w:ascii="Sakkal Majalla" w:eastAsia="Times New Roman" w:hAnsi="Sakkal Majalla" w:cs="Sakkal Majalla"/>
          <w:sz w:val="28"/>
          <w:szCs w:val="28"/>
        </w:rPr>
        <w:t>   </w:t>
      </w:r>
    </w:p>
    <w:p w14:paraId="7438C3B6" w14:textId="539E6A72"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يكون إيفاد الموظف على حساب أي جهة حكومية إلى الجامعات الرسمية الأردنية، ويجوز في حال عدم توافر التخصص المطلوب فيها إيفاد الموظف إلى الجامعات الأردنية الأخرى</w:t>
      </w:r>
      <w:r w:rsidRPr="00CA3053">
        <w:rPr>
          <w:rFonts w:ascii="Sakkal Majalla" w:eastAsia="Times New Roman" w:hAnsi="Sakkal Majalla" w:cs="Sakkal Majalla"/>
          <w:color w:val="333333"/>
          <w:sz w:val="28"/>
          <w:szCs w:val="28"/>
        </w:rPr>
        <w:t>.</w:t>
      </w:r>
    </w:p>
    <w:p w14:paraId="40B90C5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وفي الأحوال كلها يجوز إيفاد الموظف إلى أي جهة علمية أو أكاديمية للحصول على مؤهلات علمية أو دورات ذات تخصصات نوعية هامة لعمل الدائرة لا تتوافر في الجامعات أو المؤسسات الأردنية وبهدف إكسابه معرفة في العلوم والتقنيات الحديثة والمتقدمة بما في ذلك إيفاد الموظف خارج المملكة</w:t>
      </w:r>
      <w:r w:rsidRPr="00CA3053">
        <w:rPr>
          <w:rFonts w:ascii="Sakkal Majalla" w:eastAsia="Times New Roman" w:hAnsi="Sakkal Majalla" w:cs="Sakkal Majalla"/>
          <w:color w:val="333333"/>
          <w:sz w:val="28"/>
          <w:szCs w:val="28"/>
        </w:rPr>
        <w:t>.</w:t>
      </w:r>
    </w:p>
    <w:p w14:paraId="7016DC61"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130 </w:t>
      </w:r>
      <w:r w:rsidRPr="00CA3053">
        <w:rPr>
          <w:rFonts w:ascii="Sakkal Majalla" w:eastAsia="Times New Roman" w:hAnsi="Sakkal Majalla" w:cs="Sakkal Majalla"/>
          <w:sz w:val="28"/>
          <w:szCs w:val="28"/>
        </w:rPr>
        <w:t>   </w:t>
      </w:r>
    </w:p>
    <w:p w14:paraId="4E9DC02C" w14:textId="1B88F475"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يوقع الموفد وكفيله لدى الكاتب العدل عقد الإيفاد المعدّ من الديوان والمعتمد من اللجنة المركزية للبعثات والدورات إذا زادت مدة الإيفاد على ثلاثة أشهر وفي الأحوال جميعها لا يعفى الموفد من الالتزامات المترتبة عليه بموجب أحكام هذا النظام اذا قلت الدورة عن ثلاثة أشهر</w:t>
      </w:r>
      <w:r w:rsidRPr="00CA3053">
        <w:rPr>
          <w:rFonts w:ascii="Sakkal Majalla" w:eastAsia="Times New Roman" w:hAnsi="Sakkal Majalla" w:cs="Sakkal Majalla"/>
          <w:color w:val="333333"/>
          <w:sz w:val="28"/>
          <w:szCs w:val="28"/>
        </w:rPr>
        <w:t>.</w:t>
      </w:r>
    </w:p>
    <w:p w14:paraId="14E243E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752FE2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تعتبر الأحكام والشروط المنصوص عليها في هذا النظام جزءاً من عقد الإيفاد سواء نظم مثل هذا العقد مع الموفد أو لم ينظم أو أغفل أي حكم أو شرط فيه لأي سبب من الأسباب</w:t>
      </w:r>
      <w:r w:rsidRPr="00CA3053">
        <w:rPr>
          <w:rFonts w:ascii="Sakkal Majalla" w:eastAsia="Times New Roman" w:hAnsi="Sakkal Majalla" w:cs="Sakkal Majalla"/>
          <w:color w:val="333333"/>
          <w:sz w:val="28"/>
          <w:szCs w:val="28"/>
        </w:rPr>
        <w:t>.</w:t>
      </w:r>
    </w:p>
    <w:p w14:paraId="55ED223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05458D9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لرئيس الديوان تفويض أي من موظفي الديوان بتوقيع العقد المنصوص عليه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مع الموفد وكفيله أمام الكاتب العدل</w:t>
      </w:r>
      <w:r w:rsidRPr="00CA3053">
        <w:rPr>
          <w:rFonts w:ascii="Sakkal Majalla" w:eastAsia="Times New Roman" w:hAnsi="Sakkal Majalla" w:cs="Sakkal Majalla"/>
          <w:color w:val="333333"/>
          <w:sz w:val="28"/>
          <w:szCs w:val="28"/>
        </w:rPr>
        <w:t>.</w:t>
      </w:r>
    </w:p>
    <w:p w14:paraId="1137DD59"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131 </w:t>
      </w:r>
      <w:r w:rsidRPr="00CA3053">
        <w:rPr>
          <w:rFonts w:ascii="Sakkal Majalla" w:eastAsia="Times New Roman" w:hAnsi="Sakkal Majalla" w:cs="Sakkal Majalla"/>
          <w:sz w:val="28"/>
          <w:szCs w:val="28"/>
        </w:rPr>
        <w:t>   </w:t>
      </w:r>
    </w:p>
    <w:p w14:paraId="638D3B13" w14:textId="38117810"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إذا أوفد الموظف في بعثة أو دورة خارج المملكة فيكون التزامه بالخدمة لمدة تعادل ثلاثة أمثال المدة التي استغرقتها البعثة أو الدورة بما في ذلك أي مدة تم تمديدها إليها</w:t>
      </w:r>
      <w:r w:rsidRPr="00CA3053">
        <w:rPr>
          <w:rFonts w:ascii="Sakkal Majalla" w:eastAsia="Times New Roman" w:hAnsi="Sakkal Majalla" w:cs="Sakkal Majalla"/>
          <w:color w:val="333333"/>
          <w:sz w:val="28"/>
          <w:szCs w:val="28"/>
        </w:rPr>
        <w:t>.</w:t>
      </w:r>
    </w:p>
    <w:p w14:paraId="3C202B2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925776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إذا أُوفد الموظف في بعثة إلى إحدى الجامعات أو المعاهد الأردنية للحصول على درجة علمية أو شهادة أو مؤهل علمي تدريبي بعد أوقات الدوام الرسمي فيكون التزامه بالخدمة بعد انتهاء بعثته مساويا للمدة التي استغرقتها البعثة أما إذا كان الموفد متفرغاً للبعثة فيكون التزامه بالخدمة لمدة تعادل مثلي المدة التي استغرقتها البعثة وفي كلتا الحالتين تُدفع للموفد الرسوم الجامعية وأثمان الكتب والبدل الذي تحدده اللجنة لتنقلاته</w:t>
      </w:r>
      <w:r w:rsidRPr="00CA3053">
        <w:rPr>
          <w:rFonts w:ascii="Sakkal Majalla" w:eastAsia="Times New Roman" w:hAnsi="Sakkal Majalla" w:cs="Sakkal Majalla"/>
          <w:color w:val="333333"/>
          <w:sz w:val="28"/>
          <w:szCs w:val="28"/>
        </w:rPr>
        <w:t>.</w:t>
      </w:r>
    </w:p>
    <w:p w14:paraId="6D626F4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453CDD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إذا أوفد الموظف في دورة سواء كانت متصلة أو متقطعة داخل المملكة او خارجها بكلفة تساوي أو تزيد على </w:t>
      </w:r>
      <w:r w:rsidRPr="00CA3053">
        <w:rPr>
          <w:rFonts w:ascii="Sakkal Majalla" w:eastAsia="Times New Roman" w:hAnsi="Sakkal Majalla" w:cs="Sakkal Majalla"/>
          <w:color w:val="333333"/>
          <w:sz w:val="28"/>
          <w:szCs w:val="28"/>
        </w:rPr>
        <w:t>(1000) </w:t>
      </w:r>
      <w:r w:rsidRPr="00CA3053">
        <w:rPr>
          <w:rFonts w:ascii="Sakkal Majalla" w:eastAsia="Times New Roman" w:hAnsi="Sakkal Majalla" w:cs="Sakkal Majalla"/>
          <w:color w:val="333333"/>
          <w:sz w:val="28"/>
          <w:szCs w:val="28"/>
          <w:rtl/>
        </w:rPr>
        <w:t>دينار يلتزم الموظف بالخدمة لمدة ستة أشهر من تاريخ انتهاء الدورة وبخلاف ذلك تتم مطالبته بالمبالغ التي أنفقت عليه وفق أحكام هذا النظام </w:t>
      </w:r>
      <w:r w:rsidRPr="00CA3053">
        <w:rPr>
          <w:rFonts w:ascii="Sakkal Majalla" w:eastAsia="Times New Roman" w:hAnsi="Sakkal Majalla" w:cs="Sakkal Majalla"/>
          <w:color w:val="333333"/>
          <w:sz w:val="28"/>
          <w:szCs w:val="28"/>
        </w:rPr>
        <w:t>.</w:t>
      </w:r>
    </w:p>
    <w:p w14:paraId="4E0D4D7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F6167E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اذا اوفد الموظف في دورة ولم يجتز متطلبات النجاح المقررة لها يلتزم الموظف بدفع المبالغ التي انفقت عليه</w:t>
      </w:r>
      <w:r w:rsidRPr="00CA3053">
        <w:rPr>
          <w:rFonts w:ascii="Sakkal Majalla" w:eastAsia="Times New Roman" w:hAnsi="Sakkal Majalla" w:cs="Sakkal Majalla"/>
          <w:color w:val="333333"/>
          <w:sz w:val="28"/>
          <w:szCs w:val="28"/>
        </w:rPr>
        <w:t>.</w:t>
      </w:r>
    </w:p>
    <w:p w14:paraId="7A6399AF"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lastRenderedPageBreak/>
        <w:t>المادة 132 </w:t>
      </w:r>
      <w:r w:rsidRPr="00CA3053">
        <w:rPr>
          <w:rFonts w:ascii="Sakkal Majalla" w:eastAsia="Times New Roman" w:hAnsi="Sakkal Majalla" w:cs="Sakkal Majalla"/>
          <w:sz w:val="28"/>
          <w:szCs w:val="28"/>
        </w:rPr>
        <w:t>   </w:t>
      </w:r>
    </w:p>
    <w:p w14:paraId="26132620" w14:textId="27336983"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يصرف شهرياً للموظف الموفد المتفرغ في بعثة أو دورة داخل المملكة او خارجها خلال مدة الايفاد كامل راتبه الاجمالي باستثناء العلاوة الاشرافية وعلاوة الموقع</w:t>
      </w:r>
      <w:r w:rsidRPr="00CA3053">
        <w:rPr>
          <w:rFonts w:ascii="Sakkal Majalla" w:eastAsia="Times New Roman" w:hAnsi="Sakkal Majalla" w:cs="Sakkal Majalla"/>
          <w:color w:val="333333"/>
          <w:sz w:val="28"/>
          <w:szCs w:val="28"/>
        </w:rPr>
        <w:t>.</w:t>
      </w:r>
    </w:p>
    <w:p w14:paraId="47AA735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إضافة الى ما يستحقه الموظف الموفد المتفرغ في بعثة خارج المملكة بموجب أحكام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للمجلس بناء على تنسيب اللجنة المركزية للبعثات والدورات المستند الى توصية الوزير صرف مبلغ مالي له وفق تصنيف الدولة الموفد اليها والمحدد بموجب نظام الانتقال والسفر</w:t>
      </w:r>
      <w:r w:rsidRPr="00CA3053">
        <w:rPr>
          <w:rFonts w:ascii="Sakkal Majalla" w:eastAsia="Times New Roman" w:hAnsi="Sakkal Majalla" w:cs="Sakkal Majalla"/>
          <w:color w:val="333333"/>
          <w:sz w:val="28"/>
          <w:szCs w:val="28"/>
        </w:rPr>
        <w:t>.</w:t>
      </w:r>
    </w:p>
    <w:p w14:paraId="7116AE2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تطبق على الموفد أحكام نظام الانتقال والسفر المعمول به في الحالات التي لم يرد عليها نص في هذا النظام</w:t>
      </w:r>
      <w:r w:rsidRPr="00CA3053">
        <w:rPr>
          <w:rFonts w:ascii="Sakkal Majalla" w:eastAsia="Times New Roman" w:hAnsi="Sakkal Majalla" w:cs="Sakkal Majalla"/>
          <w:color w:val="333333"/>
          <w:sz w:val="28"/>
          <w:szCs w:val="28"/>
        </w:rPr>
        <w:t>.</w:t>
      </w:r>
    </w:p>
    <w:p w14:paraId="0ECF7F16"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133 </w:t>
      </w:r>
      <w:r w:rsidRPr="00CA3053">
        <w:rPr>
          <w:rFonts w:ascii="Sakkal Majalla" w:eastAsia="Times New Roman" w:hAnsi="Sakkal Majalla" w:cs="Sakkal Majalla"/>
          <w:sz w:val="28"/>
          <w:szCs w:val="28"/>
        </w:rPr>
        <w:t>   </w:t>
      </w:r>
    </w:p>
    <w:p w14:paraId="7C12A4FB" w14:textId="5A0BB945"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على الموفد في بعثة أن يزود كلا من رئيس اللجنة المركزية للبعثات والدورات والدائرة التي أوفد منها بالوثائق التالية مصدقة من المؤسسة التي أوفد إليها في أسرع وقت بعد حصوله عليها</w:t>
      </w:r>
      <w:r w:rsidRPr="00CA3053">
        <w:rPr>
          <w:rFonts w:ascii="Sakkal Majalla" w:eastAsia="Times New Roman" w:hAnsi="Sakkal Majalla" w:cs="Sakkal Majalla"/>
          <w:color w:val="333333"/>
          <w:sz w:val="28"/>
          <w:szCs w:val="28"/>
        </w:rPr>
        <w:t>:-</w:t>
      </w:r>
    </w:p>
    <w:p w14:paraId="7250223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تقارير تثبت مواظبته المنتظمة في الدراسة والسير الدراسي على أن لا تزيد المدة الفاصلة بين التقرير والآخر على ستة أشهر</w:t>
      </w:r>
      <w:r w:rsidRPr="00CA3053">
        <w:rPr>
          <w:rFonts w:ascii="Sakkal Majalla" w:eastAsia="Times New Roman" w:hAnsi="Sakkal Majalla" w:cs="Sakkal Majalla"/>
          <w:color w:val="333333"/>
          <w:sz w:val="28"/>
          <w:szCs w:val="28"/>
        </w:rPr>
        <w:t>.</w:t>
      </w:r>
    </w:p>
    <w:p w14:paraId="073ECED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النتائج النهائية التي يحصل عليها في كل فصل أو سنة دراسية</w:t>
      </w:r>
      <w:r w:rsidRPr="00CA3053">
        <w:rPr>
          <w:rFonts w:ascii="Sakkal Majalla" w:eastAsia="Times New Roman" w:hAnsi="Sakkal Majalla" w:cs="Sakkal Majalla"/>
          <w:color w:val="333333"/>
          <w:sz w:val="28"/>
          <w:szCs w:val="28"/>
        </w:rPr>
        <w:t>.</w:t>
      </w:r>
    </w:p>
    <w:p w14:paraId="0F91BCA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يحرم الموفد في بعثة من المخصصات والنفقات المقررة له بقرار من اللجنة المركزية للبعثات والدورات عن أي سنة إذا لم يكن قد قدم في السنة السابقة لها أو في أي سنة أخرى الوثائق المنصوص عليها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w:t>
      </w:r>
      <w:r w:rsidRPr="00CA3053">
        <w:rPr>
          <w:rFonts w:ascii="Sakkal Majalla" w:eastAsia="Times New Roman" w:hAnsi="Sakkal Majalla" w:cs="Sakkal Majalla"/>
          <w:color w:val="333333"/>
          <w:sz w:val="28"/>
          <w:szCs w:val="28"/>
        </w:rPr>
        <w:t>.</w:t>
      </w:r>
    </w:p>
    <w:p w14:paraId="64FE8B5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على الموفد في دورة تدريبية أن يزود دائرته بتقرير عن الدورة التي أوفد إليها معززا بالوثيقة التي حصل عليها من المؤسسة التدريبية وفي حال عدم تقديمها يحرم الموظف من إيفاده في أي دورة خلال ثلاث سنوات</w:t>
      </w:r>
      <w:r w:rsidRPr="00CA3053">
        <w:rPr>
          <w:rFonts w:ascii="Sakkal Majalla" w:eastAsia="Times New Roman" w:hAnsi="Sakkal Majalla" w:cs="Sakkal Majalla"/>
          <w:color w:val="333333"/>
          <w:sz w:val="28"/>
          <w:szCs w:val="28"/>
        </w:rPr>
        <w:t>.</w:t>
      </w:r>
    </w:p>
    <w:p w14:paraId="616AD34B"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134 </w:t>
      </w:r>
      <w:r w:rsidRPr="00CA3053">
        <w:rPr>
          <w:rFonts w:ascii="Sakkal Majalla" w:eastAsia="Times New Roman" w:hAnsi="Sakkal Majalla" w:cs="Sakkal Majalla"/>
          <w:sz w:val="28"/>
          <w:szCs w:val="28"/>
        </w:rPr>
        <w:t>   </w:t>
      </w:r>
    </w:p>
    <w:p w14:paraId="3ADEC5FD" w14:textId="494B1B80"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تحقيقاً للغايات المقصودة من المبالغ التي أُنفقت على الموفد وللتوصل إلى مقدارها وأوجه صرفها تطبق بشأنها الأحكام الواردة في هذا النظام وفي التشريعات الخاصة بالأموال الأميرية بما في ذلك ما يلي</w:t>
      </w:r>
      <w:r w:rsidRPr="00CA3053">
        <w:rPr>
          <w:rFonts w:ascii="Sakkal Majalla" w:eastAsia="Times New Roman" w:hAnsi="Sakkal Majalla" w:cs="Sakkal Majalla"/>
          <w:color w:val="333333"/>
          <w:sz w:val="28"/>
          <w:szCs w:val="28"/>
        </w:rPr>
        <w:t>:-</w:t>
      </w:r>
    </w:p>
    <w:p w14:paraId="0F5E582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تكون المبالغ والنفقات التي تحددها اللجنة المركزية للبعثات والدورات والجهات المعنية بالإيفاد بينة رسمية قاطعة على مقدارها وأسبابها وملزمة للموفد وكفيله، ولا يجوز لهما أو لأي منهما الطعن فيها بأي صورة من الصور أو إثبات ما يخالفها</w:t>
      </w:r>
      <w:r w:rsidRPr="00CA3053">
        <w:rPr>
          <w:rFonts w:ascii="Sakkal Majalla" w:eastAsia="Times New Roman" w:hAnsi="Sakkal Majalla" w:cs="Sakkal Majalla"/>
          <w:color w:val="333333"/>
          <w:sz w:val="28"/>
          <w:szCs w:val="28"/>
        </w:rPr>
        <w:t>.</w:t>
      </w:r>
    </w:p>
    <w:p w14:paraId="3167759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إذا أُنفقت على الموفد أي مبالغ أثناء وجوده في البعثة أو الدورة من جهة أخرى غير حكومة المملكة أو أي دائرة من دوائرها فتعتبر وكأنها دفعت من الخزينة العامة بمقتضى هذا النظام وتطبق عليه أحكامه، وذلك بغض النظر عن مصدر الإنفاق على الموفد من تلك الجهة أو أسبابه</w:t>
      </w:r>
      <w:r w:rsidRPr="00CA3053">
        <w:rPr>
          <w:rFonts w:ascii="Sakkal Majalla" w:eastAsia="Times New Roman" w:hAnsi="Sakkal Majalla" w:cs="Sakkal Majalla"/>
          <w:color w:val="333333"/>
          <w:sz w:val="28"/>
          <w:szCs w:val="28"/>
        </w:rPr>
        <w:t>.</w:t>
      </w:r>
    </w:p>
    <w:p w14:paraId="4DC18516"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135 </w:t>
      </w:r>
      <w:r w:rsidRPr="00CA3053">
        <w:rPr>
          <w:rFonts w:ascii="Sakkal Majalla" w:eastAsia="Times New Roman" w:hAnsi="Sakkal Majalla" w:cs="Sakkal Majalla"/>
          <w:sz w:val="28"/>
          <w:szCs w:val="28"/>
        </w:rPr>
        <w:t>   </w:t>
      </w:r>
    </w:p>
    <w:p w14:paraId="42B69B0E" w14:textId="5A38BD42"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2672D8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للجنة المركزية للبعثات والدورات أن تعيد البعثة أو الدورة وتسمح للموفد بالاستمرار فيها إذا ثبت لها أن تقصيره في دروسه أو تدريبه أو رسوبه في الامتحانات أو في أي منها كان لأسباب صحية بناءً على تقرير طبي مصدق من المؤسسة التي أُوفد إليها ومن القنصل الأردني إن وجد في البلد الذي توجد فيه تلك المؤسسة</w:t>
      </w:r>
      <w:r w:rsidRPr="00CA3053">
        <w:rPr>
          <w:rFonts w:ascii="Sakkal Majalla" w:eastAsia="Times New Roman" w:hAnsi="Sakkal Majalla" w:cs="Sakkal Majalla"/>
          <w:color w:val="333333"/>
          <w:sz w:val="28"/>
          <w:szCs w:val="28"/>
        </w:rPr>
        <w:t>.</w:t>
      </w:r>
    </w:p>
    <w:p w14:paraId="7B4B15F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يشترط لتطبيق أحكام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وتحت طائلة عدم النظر في أي تقرير طبي أو إدعاء بالمرض أو بغيره من الأسباب ما يلي</w:t>
      </w:r>
      <w:r w:rsidRPr="00CA3053">
        <w:rPr>
          <w:rFonts w:ascii="Sakkal Majalla" w:eastAsia="Times New Roman" w:hAnsi="Sakkal Majalla" w:cs="Sakkal Majalla"/>
          <w:color w:val="333333"/>
          <w:sz w:val="28"/>
          <w:szCs w:val="28"/>
        </w:rPr>
        <w:t>:-</w:t>
      </w:r>
    </w:p>
    <w:p w14:paraId="0A95C6D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أن يقدم التقرير الطبي مصدقاً إلى رئيس لجنة البعثات والدورات خلال مدة لا تزيد على ثلاثة أشهر من تاريخ صدور قـرار إنهاء البعثة أو الدورة</w:t>
      </w:r>
      <w:r w:rsidRPr="00CA3053">
        <w:rPr>
          <w:rFonts w:ascii="Sakkal Majalla" w:eastAsia="Times New Roman" w:hAnsi="Sakkal Majalla" w:cs="Sakkal Majalla"/>
          <w:color w:val="333333"/>
          <w:sz w:val="28"/>
          <w:szCs w:val="28"/>
        </w:rPr>
        <w:t>.</w:t>
      </w:r>
    </w:p>
    <w:p w14:paraId="2EFA35E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أن لا يكون الموفد قد تقدم لتلك الامتحانات أو لأي منها حسب مقتضى الحال</w:t>
      </w:r>
      <w:r w:rsidRPr="00CA3053">
        <w:rPr>
          <w:rFonts w:ascii="Sakkal Majalla" w:eastAsia="Times New Roman" w:hAnsi="Sakkal Majalla" w:cs="Sakkal Majalla"/>
          <w:color w:val="333333"/>
          <w:sz w:val="28"/>
          <w:szCs w:val="28"/>
        </w:rPr>
        <w:t>.</w:t>
      </w:r>
    </w:p>
    <w:p w14:paraId="7DA4AFCC"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136 </w:t>
      </w:r>
      <w:r w:rsidRPr="00CA3053">
        <w:rPr>
          <w:rFonts w:ascii="Sakkal Majalla" w:eastAsia="Times New Roman" w:hAnsi="Sakkal Majalla" w:cs="Sakkal Majalla"/>
          <w:sz w:val="28"/>
          <w:szCs w:val="28"/>
        </w:rPr>
        <w:t>   </w:t>
      </w:r>
    </w:p>
    <w:p w14:paraId="241BDD52" w14:textId="141B7D5A"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تحقيقاً للغايات المقصودة من المدة التي يلتزم الموفد بالخدمة فيها بعد عودته من البعثة أو الدورة التي أوفد إليها، فإنه لا تحسب من تلك الخدمة أي من المدد التالية</w:t>
      </w:r>
      <w:r w:rsidRPr="00CA3053">
        <w:rPr>
          <w:rFonts w:ascii="Sakkal Majalla" w:eastAsia="Times New Roman" w:hAnsi="Sakkal Majalla" w:cs="Sakkal Majalla"/>
          <w:color w:val="333333"/>
          <w:sz w:val="28"/>
          <w:szCs w:val="28"/>
        </w:rPr>
        <w:t>:-</w:t>
      </w:r>
    </w:p>
    <w:p w14:paraId="5C065AF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المدة التي مددت إليها البعثة أو الدورة باعتبارها جزءاً من مدة الإيفاد وتطبق في هذه الحالة أحكام هذا النظام بما في ذلك مدة الالتزام بالخدمة ودفع النفقات عنها في حال استحقاقها بمقتضى الأحكام التنظيمية والتعاقدية للإيفاد</w:t>
      </w:r>
      <w:r w:rsidRPr="00CA3053">
        <w:rPr>
          <w:rFonts w:ascii="Sakkal Majalla" w:eastAsia="Times New Roman" w:hAnsi="Sakkal Majalla" w:cs="Sakkal Majalla"/>
          <w:color w:val="333333"/>
          <w:sz w:val="28"/>
          <w:szCs w:val="28"/>
        </w:rPr>
        <w:t>.</w:t>
      </w:r>
    </w:p>
    <w:p w14:paraId="7ADBCCA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المدة التي يقضيها الموظف بعد عودته من البعثة أو الدورة أثناء تكليفه او إعارته إلى جهة غير حكومية أو في إجازة دون راتب وعلاوات</w:t>
      </w:r>
      <w:r w:rsidRPr="00CA3053">
        <w:rPr>
          <w:rFonts w:ascii="Sakkal Majalla" w:eastAsia="Times New Roman" w:hAnsi="Sakkal Majalla" w:cs="Sakkal Majalla"/>
          <w:color w:val="333333"/>
          <w:sz w:val="28"/>
          <w:szCs w:val="28"/>
        </w:rPr>
        <w:t>.</w:t>
      </w:r>
    </w:p>
    <w:p w14:paraId="5D48161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المدة التي يتغيب فيها الموظف بعد عودته من البعثة أو الدورة دون إجازة أو موافقة قانونية مسبقة</w:t>
      </w:r>
      <w:r w:rsidRPr="00CA3053">
        <w:rPr>
          <w:rFonts w:ascii="Sakkal Majalla" w:eastAsia="Times New Roman" w:hAnsi="Sakkal Majalla" w:cs="Sakkal Majalla"/>
          <w:color w:val="333333"/>
          <w:sz w:val="28"/>
          <w:szCs w:val="28"/>
        </w:rPr>
        <w:t>.</w:t>
      </w:r>
    </w:p>
    <w:p w14:paraId="3C0B3767"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137 </w:t>
      </w:r>
      <w:r w:rsidRPr="00CA3053">
        <w:rPr>
          <w:rFonts w:ascii="Sakkal Majalla" w:eastAsia="Times New Roman" w:hAnsi="Sakkal Majalla" w:cs="Sakkal Majalla"/>
          <w:sz w:val="28"/>
          <w:szCs w:val="28"/>
        </w:rPr>
        <w:t>   </w:t>
      </w:r>
    </w:p>
    <w:p w14:paraId="2D837E07" w14:textId="31F9179A"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على الموفد أن يضع نفسه تحت تصرف الدائرة التي أوفد منها فور عودته إلى المملكة من البعثة أو الدورة سواء أنهى متطلباتها أو تقرر إنهاؤها قبل ذلك لأحد الأسباب المنصوص عليها في هذا النظام، ويعتبر مخلاً بأحكام وشروط الإيفاد النظامية والتعاقدية إذا لم </w:t>
      </w:r>
      <w:r w:rsidRPr="00CA3053">
        <w:rPr>
          <w:rFonts w:ascii="Sakkal Majalla" w:eastAsia="Times New Roman" w:hAnsi="Sakkal Majalla" w:cs="Sakkal Majalla"/>
          <w:color w:val="333333"/>
          <w:sz w:val="28"/>
          <w:szCs w:val="28"/>
          <w:rtl/>
        </w:rPr>
        <w:lastRenderedPageBreak/>
        <w:t>يتقدم إلى دائرته لممارسة مهام وظيفته فيها والوفاء بالخدمة التي يلتزم بها خلال مدة لا تزيد على شهر واحد للموفد في بعثة خارج المملكة وخلال عشرة أيام للموفد في دورة تدريبية من تاريخ إنهاء بعثته أو دورته لأي سبب من الأسباب</w:t>
      </w:r>
      <w:r w:rsidRPr="00CA3053">
        <w:rPr>
          <w:rFonts w:ascii="Sakkal Majalla" w:eastAsia="Times New Roman" w:hAnsi="Sakkal Majalla" w:cs="Sakkal Majalla"/>
          <w:color w:val="333333"/>
          <w:sz w:val="28"/>
          <w:szCs w:val="28"/>
        </w:rPr>
        <w:t>.</w:t>
      </w:r>
    </w:p>
    <w:p w14:paraId="1A94210F"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138 </w:t>
      </w:r>
      <w:r w:rsidRPr="00CA3053">
        <w:rPr>
          <w:rFonts w:ascii="Sakkal Majalla" w:eastAsia="Times New Roman" w:hAnsi="Sakkal Majalla" w:cs="Sakkal Majalla"/>
          <w:sz w:val="28"/>
          <w:szCs w:val="28"/>
        </w:rPr>
        <w:t>   </w:t>
      </w:r>
    </w:p>
    <w:p w14:paraId="4F78584C" w14:textId="155936B3"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للجنة المركزية للبعثات والدورات بعد موافقة الدائرة التي كان الموظف قد أوفد منها في بعثة أو دورة أن تنقل التزامه بالخدمة إلى دائرة أخرى وفي هذه الحالات جميعها تبقى الأحكام والشروط النظامية والتعاقدية التي كان الموظف قد أوفد بموجبها سارية المفعول ويكون ملتزما بها هو وكفيله</w:t>
      </w:r>
      <w:r w:rsidRPr="00CA3053">
        <w:rPr>
          <w:rFonts w:ascii="Sakkal Majalla" w:eastAsia="Times New Roman" w:hAnsi="Sakkal Majalla" w:cs="Sakkal Majalla"/>
          <w:color w:val="333333"/>
          <w:sz w:val="28"/>
          <w:szCs w:val="28"/>
        </w:rPr>
        <w:t>.</w:t>
      </w:r>
    </w:p>
    <w:p w14:paraId="03B06C31"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139 </w:t>
      </w:r>
      <w:r w:rsidRPr="00CA3053">
        <w:rPr>
          <w:rFonts w:ascii="Sakkal Majalla" w:eastAsia="Times New Roman" w:hAnsi="Sakkal Majalla" w:cs="Sakkal Majalla"/>
          <w:sz w:val="28"/>
          <w:szCs w:val="28"/>
        </w:rPr>
        <w:t>   </w:t>
      </w:r>
    </w:p>
    <w:p w14:paraId="09BB588C" w14:textId="3FC5007C"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يجوز قبول استقالة الموظف الملتزم بالخدمة بناء على طلبه قبل إتمام الخدمة التي التزم بها بسبب إيفاده في بعثة أو دورة بموجب هذا النظام والشروط الواردة في عقد إيفاده اذا امضى مدة لا تقل عن نصف مدة الالتزام، شريطة ان تتم تسوية قيمة المطالبة المالية عن المدة المتبقية من الالتزام قبل الموافقة على استقالته</w:t>
      </w:r>
      <w:r w:rsidRPr="00CA3053">
        <w:rPr>
          <w:rFonts w:ascii="Sakkal Majalla" w:eastAsia="Times New Roman" w:hAnsi="Sakkal Majalla" w:cs="Sakkal Majalla"/>
          <w:color w:val="333333"/>
          <w:sz w:val="28"/>
          <w:szCs w:val="28"/>
        </w:rPr>
        <w:t>.</w:t>
      </w:r>
    </w:p>
    <w:p w14:paraId="7340A3C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يكون الموظف وكفيله ملزمين بدفع المبالغ التي أنفقت عليه أثناء وجوده في البعثة أو الدورة</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او بدفع المبالغ المترتبة عن المدة المتبقية من مدة التزامه بالخدمة</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في أي من الحالات التالية</w:t>
      </w:r>
      <w:r w:rsidRPr="00CA3053">
        <w:rPr>
          <w:rFonts w:ascii="Sakkal Majalla" w:eastAsia="Times New Roman" w:hAnsi="Sakkal Majalla" w:cs="Sakkal Majalla"/>
          <w:color w:val="333333"/>
          <w:sz w:val="28"/>
          <w:szCs w:val="28"/>
        </w:rPr>
        <w:t>:-</w:t>
      </w:r>
    </w:p>
    <w:p w14:paraId="11D8475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إذا انتهت أو أنهيت خدمة الموظف في غير الحالات المنصوص عليها في المادة </w:t>
      </w:r>
      <w:r w:rsidRPr="00CA3053">
        <w:rPr>
          <w:rFonts w:ascii="Sakkal Majalla" w:eastAsia="Times New Roman" w:hAnsi="Sakkal Majalla" w:cs="Sakkal Majalla"/>
          <w:color w:val="333333"/>
          <w:sz w:val="28"/>
          <w:szCs w:val="28"/>
        </w:rPr>
        <w:t>(140) </w:t>
      </w:r>
      <w:r w:rsidRPr="00CA3053">
        <w:rPr>
          <w:rFonts w:ascii="Sakkal Majalla" w:eastAsia="Times New Roman" w:hAnsi="Sakkal Majalla" w:cs="Sakkal Majalla"/>
          <w:color w:val="333333"/>
          <w:sz w:val="28"/>
          <w:szCs w:val="28"/>
          <w:rtl/>
        </w:rPr>
        <w:t>من هذا النظام</w:t>
      </w:r>
      <w:r w:rsidRPr="00CA3053">
        <w:rPr>
          <w:rFonts w:ascii="Sakkal Majalla" w:eastAsia="Times New Roman" w:hAnsi="Sakkal Majalla" w:cs="Sakkal Majalla"/>
          <w:color w:val="333333"/>
          <w:sz w:val="28"/>
          <w:szCs w:val="28"/>
        </w:rPr>
        <w:t>. </w:t>
      </w:r>
    </w:p>
    <w:p w14:paraId="3134941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إذا أحال نفسه على التقاعد لإتمامه مدة الخدمة التي تسمح له بذلك أو لتوافر الأسباب التي تمنحه ذلك الحق أو أحيل على التقاعد أو الاستيداع بناء على طلبه</w:t>
      </w:r>
      <w:r w:rsidRPr="00CA3053">
        <w:rPr>
          <w:rFonts w:ascii="Sakkal Majalla" w:eastAsia="Times New Roman" w:hAnsi="Sakkal Majalla" w:cs="Sakkal Majalla"/>
          <w:color w:val="333333"/>
          <w:sz w:val="28"/>
          <w:szCs w:val="28"/>
        </w:rPr>
        <w:t>.</w:t>
      </w:r>
    </w:p>
    <w:p w14:paraId="4923046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إذا خالف أي حكم من أحكام هذا النظام أو أخل بأي شرط من شروط العقد التي أوفد بموجبها ورأت اللجنة المركزية للبعثات والدورات في تلك المخالفة أو ذلك الإخلال ما يبرر إلزام الموظف وكفيله بتلك النفقات</w:t>
      </w:r>
      <w:r w:rsidRPr="00CA3053">
        <w:rPr>
          <w:rFonts w:ascii="Sakkal Majalla" w:eastAsia="Times New Roman" w:hAnsi="Sakkal Majalla" w:cs="Sakkal Majalla"/>
          <w:color w:val="333333"/>
          <w:sz w:val="28"/>
          <w:szCs w:val="28"/>
        </w:rPr>
        <w:t>.</w:t>
      </w:r>
    </w:p>
    <w:p w14:paraId="25AF500B"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140 </w:t>
      </w:r>
      <w:r w:rsidRPr="00CA3053">
        <w:rPr>
          <w:rFonts w:ascii="Sakkal Majalla" w:eastAsia="Times New Roman" w:hAnsi="Sakkal Majalla" w:cs="Sakkal Majalla"/>
          <w:sz w:val="28"/>
          <w:szCs w:val="28"/>
        </w:rPr>
        <w:t>   </w:t>
      </w:r>
    </w:p>
    <w:p w14:paraId="0E35A165" w14:textId="223350CB"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يعفى الموفد وكفيله من دفع المبالغ التي أنفقت عليه أثناء وجوده في البعثة أو الدورة أو البرنامج التدريبي من الالتزام بالخدمة وذلك في أي من الحالات التالية</w:t>
      </w:r>
      <w:r w:rsidRPr="00CA3053">
        <w:rPr>
          <w:rFonts w:ascii="Sakkal Majalla" w:eastAsia="Times New Roman" w:hAnsi="Sakkal Majalla" w:cs="Sakkal Majalla"/>
          <w:color w:val="333333"/>
          <w:sz w:val="28"/>
          <w:szCs w:val="28"/>
        </w:rPr>
        <w:t>:-</w:t>
      </w:r>
    </w:p>
    <w:p w14:paraId="3A7D651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الوفاة أثناء وجوده في البعثة أو الدورة أو بعد انتهاء مدة البعثة أو الدورة والتحاقه بوظيفته وفقاً لأحكام هذا النظام</w:t>
      </w:r>
      <w:r w:rsidRPr="00CA3053">
        <w:rPr>
          <w:rFonts w:ascii="Sakkal Majalla" w:eastAsia="Times New Roman" w:hAnsi="Sakkal Majalla" w:cs="Sakkal Majalla"/>
          <w:color w:val="333333"/>
          <w:sz w:val="28"/>
          <w:szCs w:val="28"/>
        </w:rPr>
        <w:t>.</w:t>
      </w:r>
    </w:p>
    <w:p w14:paraId="779B6B6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الانقطاع عن البعثة أو الدورة بسبب إصابته بعاهة أو مرض مقعد أو مزمن يحول دون استمراره في البعثة أو الدورة أو الالتحاق بوظيفته أو الاستمرار فيها أو إذا انتهت خدمته بسبب المرض على أن تؤيد هذه الحالات بتقرير من اللجنة الطبية المختصة</w:t>
      </w:r>
      <w:r w:rsidRPr="00CA3053">
        <w:rPr>
          <w:rFonts w:ascii="Sakkal Majalla" w:eastAsia="Times New Roman" w:hAnsi="Sakkal Majalla" w:cs="Sakkal Majalla"/>
          <w:color w:val="333333"/>
          <w:sz w:val="28"/>
          <w:szCs w:val="28"/>
        </w:rPr>
        <w:t>.</w:t>
      </w:r>
    </w:p>
    <w:p w14:paraId="2073748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إذا انتهت خدمة الموظف بسبب إكماله السن القانونية</w:t>
      </w:r>
      <w:r w:rsidRPr="00CA3053">
        <w:rPr>
          <w:rFonts w:ascii="Sakkal Majalla" w:eastAsia="Times New Roman" w:hAnsi="Sakkal Majalla" w:cs="Sakkal Majalla"/>
          <w:color w:val="333333"/>
          <w:sz w:val="28"/>
          <w:szCs w:val="28"/>
        </w:rPr>
        <w:t>.</w:t>
      </w:r>
    </w:p>
    <w:p w14:paraId="084953E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إذا انتهت خدمته بالتسريح وفقاً لأحكام هذا النظام</w:t>
      </w:r>
      <w:r w:rsidRPr="00CA3053">
        <w:rPr>
          <w:rFonts w:ascii="Sakkal Majalla" w:eastAsia="Times New Roman" w:hAnsi="Sakkal Majalla" w:cs="Sakkal Majalla"/>
          <w:color w:val="333333"/>
          <w:sz w:val="28"/>
          <w:szCs w:val="28"/>
        </w:rPr>
        <w:t>.</w:t>
      </w:r>
    </w:p>
    <w:p w14:paraId="473DE1BD"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141 </w:t>
      </w:r>
      <w:r w:rsidRPr="00CA3053">
        <w:rPr>
          <w:rFonts w:ascii="Sakkal Majalla" w:eastAsia="Times New Roman" w:hAnsi="Sakkal Majalla" w:cs="Sakkal Majalla"/>
          <w:sz w:val="28"/>
          <w:szCs w:val="28"/>
        </w:rPr>
        <w:t>   </w:t>
      </w:r>
    </w:p>
    <w:p w14:paraId="17597C5D" w14:textId="519E76BC"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تهدف الإجراءات والعقوبات التأديبية إلى ضمان حسن سير العمل في الدائرة وتعزيز الاتجاهات الإيجابية في العمل ورفع كفاءة الأداء وضمان التزام الموظفين بقواعد السلوك الوظيفي وأخلاقيات الوظيفة العامة وردع الموظف للحيلولة دون ارتكابه أي مخالفة مستقبلاً، ولتحقيق هذه الغاية يجب مراعاة ما يلي</w:t>
      </w:r>
      <w:r w:rsidRPr="00CA3053">
        <w:rPr>
          <w:rFonts w:ascii="Sakkal Majalla" w:eastAsia="Times New Roman" w:hAnsi="Sakkal Majalla" w:cs="Sakkal Majalla"/>
          <w:color w:val="333333"/>
          <w:sz w:val="28"/>
          <w:szCs w:val="28"/>
        </w:rPr>
        <w:t>:-</w:t>
      </w:r>
    </w:p>
    <w:p w14:paraId="5F04C3E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توفير الضمانات التالية للموظف قبل إيقاع أي عقوبة عليه</w:t>
      </w:r>
      <w:r w:rsidRPr="00CA3053">
        <w:rPr>
          <w:rFonts w:ascii="Sakkal Majalla" w:eastAsia="Times New Roman" w:hAnsi="Sakkal Majalla" w:cs="Sakkal Majalla"/>
          <w:color w:val="333333"/>
          <w:sz w:val="28"/>
          <w:szCs w:val="28"/>
        </w:rPr>
        <w:t>:-</w:t>
      </w:r>
    </w:p>
    <w:p w14:paraId="54DD135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إعلام الموظف خطياً بما هو منسوب إليه، بحيث يتضمن المخالفة المرتكبة والتهم الموجهة إليه</w:t>
      </w:r>
      <w:r w:rsidRPr="00CA3053">
        <w:rPr>
          <w:rFonts w:ascii="Sakkal Majalla" w:eastAsia="Times New Roman" w:hAnsi="Sakkal Majalla" w:cs="Sakkal Majalla"/>
          <w:color w:val="333333"/>
          <w:sz w:val="28"/>
          <w:szCs w:val="28"/>
        </w:rPr>
        <w:t>.</w:t>
      </w:r>
    </w:p>
    <w:p w14:paraId="403C2ED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على رؤساء وأعضاء لجان التحقيق أو المجلس التأديبي المشكل أي منهما بمقتضى أحكام هذا النظام التنحي في الحالات التي توجد فيها صلة قرابة أو اعتبارات شخصية من شأنها التأثير على مجريات التحقيق أو إيقاع العقوبة ، كما لا يجوز لأي شخص اشترك في مرحلة التحقيق أو الاتهام أو الشهادة الاشتراك في النظر في إيقاع عقوبة أو الحكم فيها</w:t>
      </w:r>
      <w:r w:rsidRPr="00CA3053">
        <w:rPr>
          <w:rFonts w:ascii="Sakkal Majalla" w:eastAsia="Times New Roman" w:hAnsi="Sakkal Majalla" w:cs="Sakkal Majalla"/>
          <w:color w:val="333333"/>
          <w:sz w:val="28"/>
          <w:szCs w:val="28"/>
        </w:rPr>
        <w:t>.</w:t>
      </w:r>
    </w:p>
    <w:p w14:paraId="5FDE1BC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عدم جواز إيقاع أكثر من عقوبة واحدة من العقوبات المنصوص عليها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المادة </w:t>
      </w:r>
      <w:r w:rsidRPr="00CA3053">
        <w:rPr>
          <w:rFonts w:ascii="Sakkal Majalla" w:eastAsia="Times New Roman" w:hAnsi="Sakkal Majalla" w:cs="Sakkal Majalla"/>
          <w:color w:val="333333"/>
          <w:sz w:val="28"/>
          <w:szCs w:val="28"/>
        </w:rPr>
        <w:t>(142) </w:t>
      </w:r>
      <w:r w:rsidRPr="00CA3053">
        <w:rPr>
          <w:rFonts w:ascii="Sakkal Majalla" w:eastAsia="Times New Roman" w:hAnsi="Sakkal Majalla" w:cs="Sakkal Majalla"/>
          <w:color w:val="333333"/>
          <w:sz w:val="28"/>
          <w:szCs w:val="28"/>
          <w:rtl/>
        </w:rPr>
        <w:t>من هذا النظام على المخالفة المسلكية الواحدة التي يرتكبها الموظف</w:t>
      </w:r>
      <w:r w:rsidRPr="00CA3053">
        <w:rPr>
          <w:rFonts w:ascii="Sakkal Majalla" w:eastAsia="Times New Roman" w:hAnsi="Sakkal Majalla" w:cs="Sakkal Majalla"/>
          <w:color w:val="333333"/>
          <w:sz w:val="28"/>
          <w:szCs w:val="28"/>
        </w:rPr>
        <w:t>.</w:t>
      </w:r>
    </w:p>
    <w:p w14:paraId="66DCEFD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4- </w:t>
      </w:r>
      <w:r w:rsidRPr="00CA3053">
        <w:rPr>
          <w:rFonts w:ascii="Sakkal Majalla" w:eastAsia="Times New Roman" w:hAnsi="Sakkal Majalla" w:cs="Sakkal Majalla"/>
          <w:color w:val="333333"/>
          <w:sz w:val="28"/>
          <w:szCs w:val="28"/>
          <w:rtl/>
        </w:rPr>
        <w:t>التناسب بين العقوبة المتخذة وطبيعة المخالفة المرتكبة وعدم المغالاة أو التساهل في الإجراءات التأديبية المتخذة بحق الموظف</w:t>
      </w:r>
      <w:r w:rsidRPr="00CA3053">
        <w:rPr>
          <w:rFonts w:ascii="Sakkal Majalla" w:eastAsia="Times New Roman" w:hAnsi="Sakkal Majalla" w:cs="Sakkal Majalla"/>
          <w:color w:val="333333"/>
          <w:sz w:val="28"/>
          <w:szCs w:val="28"/>
        </w:rPr>
        <w:t>.</w:t>
      </w:r>
    </w:p>
    <w:p w14:paraId="44EB0F8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5- </w:t>
      </w:r>
      <w:r w:rsidRPr="00CA3053">
        <w:rPr>
          <w:rFonts w:ascii="Sakkal Majalla" w:eastAsia="Times New Roman" w:hAnsi="Sakkal Majalla" w:cs="Sakkal Majalla"/>
          <w:color w:val="333333"/>
          <w:sz w:val="28"/>
          <w:szCs w:val="28"/>
          <w:rtl/>
        </w:rPr>
        <w:t>تسبيب القرار التأديبي الذي تم اتخاذه من المرجع المختص باتخاذ الإجراءات والعقوبات التأديبية</w:t>
      </w:r>
      <w:r w:rsidRPr="00CA3053">
        <w:rPr>
          <w:rFonts w:ascii="Sakkal Majalla" w:eastAsia="Times New Roman" w:hAnsi="Sakkal Majalla" w:cs="Sakkal Majalla"/>
          <w:color w:val="333333"/>
          <w:sz w:val="28"/>
          <w:szCs w:val="28"/>
        </w:rPr>
        <w:t>.</w:t>
      </w:r>
    </w:p>
    <w:p w14:paraId="08BFC63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6- </w:t>
      </w:r>
      <w:r w:rsidRPr="00CA3053">
        <w:rPr>
          <w:rFonts w:ascii="Sakkal Majalla" w:eastAsia="Times New Roman" w:hAnsi="Sakkal Majalla" w:cs="Sakkal Majalla"/>
          <w:color w:val="333333"/>
          <w:sz w:val="28"/>
          <w:szCs w:val="28"/>
          <w:rtl/>
        </w:rPr>
        <w:t>إعلام الموظف خطياً بالعقوبة المتخذة بحقه خلال عشرة أيام من تاريخ ايقاعها</w:t>
      </w:r>
      <w:r w:rsidRPr="00CA3053">
        <w:rPr>
          <w:rFonts w:ascii="Sakkal Majalla" w:eastAsia="Times New Roman" w:hAnsi="Sakkal Majalla" w:cs="Sakkal Majalla"/>
          <w:color w:val="333333"/>
          <w:sz w:val="28"/>
          <w:szCs w:val="28"/>
        </w:rPr>
        <w:t>.</w:t>
      </w:r>
    </w:p>
    <w:p w14:paraId="40244F2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دراسة أسباب المخالفات المرتكبــة وأنواعهــــا والتركيـــز على توعيـــة الموظفين، ووضع الآليات المناسبة لضمان عدم تكرارها مستقبلاً</w:t>
      </w:r>
      <w:r w:rsidRPr="00CA3053">
        <w:rPr>
          <w:rFonts w:ascii="Sakkal Majalla" w:eastAsia="Times New Roman" w:hAnsi="Sakkal Majalla" w:cs="Sakkal Majalla"/>
          <w:color w:val="333333"/>
          <w:sz w:val="28"/>
          <w:szCs w:val="28"/>
        </w:rPr>
        <w:t>.</w:t>
      </w:r>
    </w:p>
    <w:p w14:paraId="132A46DB"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142 </w:t>
      </w:r>
      <w:r w:rsidRPr="00CA3053">
        <w:rPr>
          <w:rFonts w:ascii="Sakkal Majalla" w:eastAsia="Times New Roman" w:hAnsi="Sakkal Majalla" w:cs="Sakkal Majalla"/>
          <w:sz w:val="28"/>
          <w:szCs w:val="28"/>
        </w:rPr>
        <w:t>   </w:t>
      </w:r>
    </w:p>
    <w:p w14:paraId="7C5A1F35" w14:textId="2C09E88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إذا ارتكب الموظف مخالفة للقوانين والأنظمة والتعليمات والقرارات المعمول بها في الخدمة المدنية أو في تطبيقها، أو أقدم على عمل أو تصرف من شأنه الإخلال بالمسؤوليات والصلاحيات المنوطة به، أو عرقلتها أو الإساءة إلى أخلاقيات الوظيفة وواجبـــات الموظف وسلوكه او قصر او اهمل اداء واجباته او اعتدى على اموال الدولة ومصالحها، فتوقع عليه إحدى العقوبات التأديبية التالية</w:t>
      </w:r>
      <w:r w:rsidRPr="00CA3053">
        <w:rPr>
          <w:rFonts w:ascii="Sakkal Majalla" w:eastAsia="Times New Roman" w:hAnsi="Sakkal Majalla" w:cs="Sakkal Majalla"/>
          <w:color w:val="333333"/>
          <w:sz w:val="28"/>
          <w:szCs w:val="28"/>
        </w:rPr>
        <w:t>:-</w:t>
      </w:r>
    </w:p>
    <w:p w14:paraId="286C2B7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التنبيه</w:t>
      </w:r>
      <w:r w:rsidRPr="00CA3053">
        <w:rPr>
          <w:rFonts w:ascii="Sakkal Majalla" w:eastAsia="Times New Roman" w:hAnsi="Sakkal Majalla" w:cs="Sakkal Majalla"/>
          <w:color w:val="333333"/>
          <w:sz w:val="28"/>
          <w:szCs w:val="28"/>
        </w:rPr>
        <w:t>.</w:t>
      </w:r>
    </w:p>
    <w:p w14:paraId="58CC4DC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lastRenderedPageBreak/>
        <w:t>2- </w:t>
      </w:r>
      <w:r w:rsidRPr="00CA3053">
        <w:rPr>
          <w:rFonts w:ascii="Sakkal Majalla" w:eastAsia="Times New Roman" w:hAnsi="Sakkal Majalla" w:cs="Sakkal Majalla"/>
          <w:color w:val="333333"/>
          <w:sz w:val="28"/>
          <w:szCs w:val="28"/>
          <w:rtl/>
        </w:rPr>
        <w:t>الإنذار</w:t>
      </w:r>
      <w:r w:rsidRPr="00CA3053">
        <w:rPr>
          <w:rFonts w:ascii="Sakkal Majalla" w:eastAsia="Times New Roman" w:hAnsi="Sakkal Majalla" w:cs="Sakkal Majalla"/>
          <w:color w:val="333333"/>
          <w:sz w:val="28"/>
          <w:szCs w:val="28"/>
        </w:rPr>
        <w:t>.</w:t>
      </w:r>
    </w:p>
    <w:p w14:paraId="30D05AB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الحسم من الراتب الشهري الأساسي بما لا يزيد على سبعة أيام في الشهر</w:t>
      </w:r>
      <w:r w:rsidRPr="00CA3053">
        <w:rPr>
          <w:rFonts w:ascii="Sakkal Majalla" w:eastAsia="Times New Roman" w:hAnsi="Sakkal Majalla" w:cs="Sakkal Majalla"/>
          <w:color w:val="333333"/>
          <w:sz w:val="28"/>
          <w:szCs w:val="28"/>
        </w:rPr>
        <w:t>.</w:t>
      </w:r>
    </w:p>
    <w:p w14:paraId="44357B7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4- </w:t>
      </w:r>
      <w:r w:rsidRPr="00CA3053">
        <w:rPr>
          <w:rFonts w:ascii="Sakkal Majalla" w:eastAsia="Times New Roman" w:hAnsi="Sakkal Majalla" w:cs="Sakkal Majalla"/>
          <w:color w:val="333333"/>
          <w:sz w:val="28"/>
          <w:szCs w:val="28"/>
          <w:rtl/>
        </w:rPr>
        <w:t>حجب الزيادة السنوية لمدة سنة واحدة</w:t>
      </w:r>
      <w:r w:rsidRPr="00CA3053">
        <w:rPr>
          <w:rFonts w:ascii="Sakkal Majalla" w:eastAsia="Times New Roman" w:hAnsi="Sakkal Majalla" w:cs="Sakkal Majalla"/>
          <w:color w:val="333333"/>
          <w:sz w:val="28"/>
          <w:szCs w:val="28"/>
        </w:rPr>
        <w:t>.</w:t>
      </w:r>
    </w:p>
    <w:p w14:paraId="52CD912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5- </w:t>
      </w:r>
      <w:r w:rsidRPr="00CA3053">
        <w:rPr>
          <w:rFonts w:ascii="Sakkal Majalla" w:eastAsia="Times New Roman" w:hAnsi="Sakkal Majalla" w:cs="Sakkal Majalla"/>
          <w:color w:val="333333"/>
          <w:sz w:val="28"/>
          <w:szCs w:val="28"/>
          <w:rtl/>
        </w:rPr>
        <w:t>حجب الزيادة السنوية لمدة ثلاث سنوات</w:t>
      </w:r>
      <w:r w:rsidRPr="00CA3053">
        <w:rPr>
          <w:rFonts w:ascii="Sakkal Majalla" w:eastAsia="Times New Roman" w:hAnsi="Sakkal Majalla" w:cs="Sakkal Majalla"/>
          <w:color w:val="333333"/>
          <w:sz w:val="28"/>
          <w:szCs w:val="28"/>
        </w:rPr>
        <w:t>.</w:t>
      </w:r>
    </w:p>
    <w:p w14:paraId="3345EBE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6- </w:t>
      </w:r>
      <w:r w:rsidRPr="00CA3053">
        <w:rPr>
          <w:rFonts w:ascii="Sakkal Majalla" w:eastAsia="Times New Roman" w:hAnsi="Sakkal Majalla" w:cs="Sakkal Majalla"/>
          <w:color w:val="333333"/>
          <w:sz w:val="28"/>
          <w:szCs w:val="28"/>
          <w:rtl/>
        </w:rPr>
        <w:t>حجب الزيادة السنوية لمدة خمس سنوات</w:t>
      </w:r>
      <w:r w:rsidRPr="00CA3053">
        <w:rPr>
          <w:rFonts w:ascii="Sakkal Majalla" w:eastAsia="Times New Roman" w:hAnsi="Sakkal Majalla" w:cs="Sakkal Majalla"/>
          <w:color w:val="333333"/>
          <w:sz w:val="28"/>
          <w:szCs w:val="28"/>
        </w:rPr>
        <w:t>.</w:t>
      </w:r>
    </w:p>
    <w:p w14:paraId="1C78680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7- </w:t>
      </w:r>
      <w:r w:rsidRPr="00CA3053">
        <w:rPr>
          <w:rFonts w:ascii="Sakkal Majalla" w:eastAsia="Times New Roman" w:hAnsi="Sakkal Majalla" w:cs="Sakkal Majalla"/>
          <w:color w:val="333333"/>
          <w:sz w:val="28"/>
          <w:szCs w:val="28"/>
          <w:rtl/>
        </w:rPr>
        <w:t>الاستغناء عن الخدمة</w:t>
      </w:r>
      <w:r w:rsidRPr="00CA3053">
        <w:rPr>
          <w:rFonts w:ascii="Sakkal Majalla" w:eastAsia="Times New Roman" w:hAnsi="Sakkal Majalla" w:cs="Sakkal Majalla"/>
          <w:color w:val="333333"/>
          <w:sz w:val="28"/>
          <w:szCs w:val="28"/>
        </w:rPr>
        <w:t>.</w:t>
      </w:r>
    </w:p>
    <w:p w14:paraId="523C476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8- </w:t>
      </w:r>
      <w:r w:rsidRPr="00CA3053">
        <w:rPr>
          <w:rFonts w:ascii="Sakkal Majalla" w:eastAsia="Times New Roman" w:hAnsi="Sakkal Majalla" w:cs="Sakkal Majalla"/>
          <w:color w:val="333333"/>
          <w:sz w:val="28"/>
          <w:szCs w:val="28"/>
          <w:rtl/>
        </w:rPr>
        <w:t>العزل</w:t>
      </w:r>
      <w:r w:rsidRPr="00CA3053">
        <w:rPr>
          <w:rFonts w:ascii="Sakkal Majalla" w:eastAsia="Times New Roman" w:hAnsi="Sakkal Majalla" w:cs="Sakkal Majalla"/>
          <w:color w:val="333333"/>
          <w:sz w:val="28"/>
          <w:szCs w:val="28"/>
        </w:rPr>
        <w:t>.</w:t>
      </w:r>
    </w:p>
    <w:p w14:paraId="6D8B6F3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إذا ارتكب الموظف مخالفة مسلكية تستوجب إيقاع عقوبة الحسم من الراتب الشهري الأساسي وكانت هذه العقوبة قد فرضت عليه سابقاً لمدة سبعة أيام مجتمعة أو متفرقة وفي الشهر نفسه فتنفذ العقوبة على المخالفة المرتكبة في الشهر الذي يلي الشهر الذي ارتكبت فيه المخالفة</w:t>
      </w:r>
      <w:r w:rsidRPr="00CA3053">
        <w:rPr>
          <w:rFonts w:ascii="Sakkal Majalla" w:eastAsia="Times New Roman" w:hAnsi="Sakkal Majalla" w:cs="Sakkal Majalla"/>
          <w:color w:val="333333"/>
          <w:sz w:val="28"/>
          <w:szCs w:val="28"/>
        </w:rPr>
        <w:t>.</w:t>
      </w:r>
    </w:p>
    <w:p w14:paraId="1935768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311F1A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إذا ارتكب الموظف مخالفة مسلكية تستوجب إيقاع عقوبة تأديبية عليه وكانت العقوبة المراد إيقاعها بحقه قد فرضت عليه سابقاً لمرتين متتاليتين للمخالفة نفسها فتتخذ بحقه العقوبة التي تليها مباشرة وفقاً للتدرج الوارد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w:t>
      </w:r>
      <w:r w:rsidRPr="00CA3053">
        <w:rPr>
          <w:rFonts w:ascii="Sakkal Majalla" w:eastAsia="Times New Roman" w:hAnsi="Sakkal Majalla" w:cs="Sakkal Majalla"/>
          <w:color w:val="333333"/>
          <w:sz w:val="28"/>
          <w:szCs w:val="28"/>
        </w:rPr>
        <w:t>.</w:t>
      </w:r>
    </w:p>
    <w:p w14:paraId="526FE21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940769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د-1</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تنفذ عقوبة حجب الزيادة السنوية الواردة في البنود</w:t>
      </w:r>
      <w:r w:rsidRPr="00CA3053">
        <w:rPr>
          <w:rFonts w:ascii="Sakkal Majalla" w:eastAsia="Times New Roman" w:hAnsi="Sakkal Majalla" w:cs="Sakkal Majalla"/>
          <w:color w:val="333333"/>
          <w:sz w:val="28"/>
          <w:szCs w:val="28"/>
        </w:rPr>
        <w:t>(4) </w:t>
      </w: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(5) </w:t>
      </w: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(6) </w:t>
      </w:r>
      <w:r w:rsidRPr="00CA3053">
        <w:rPr>
          <w:rFonts w:ascii="Sakkal Majalla" w:eastAsia="Times New Roman" w:hAnsi="Sakkal Majalla" w:cs="Sakkal Majalla"/>
          <w:color w:val="333333"/>
          <w:sz w:val="28"/>
          <w:szCs w:val="28"/>
          <w:rtl/>
        </w:rPr>
        <w:t>من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من تاريخ استحقاق الموظف لزيادته السنوية بعد ايقاع العقوبة بحقه</w:t>
      </w:r>
      <w:r w:rsidRPr="00CA3053">
        <w:rPr>
          <w:rFonts w:ascii="Sakkal Majalla" w:eastAsia="Times New Roman" w:hAnsi="Sakkal Majalla" w:cs="Sakkal Majalla"/>
          <w:color w:val="333333"/>
          <w:sz w:val="28"/>
          <w:szCs w:val="28"/>
        </w:rPr>
        <w:t>.</w:t>
      </w:r>
    </w:p>
    <w:p w14:paraId="2911BB6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مع مراعاة ما ورد في البند </w:t>
      </w: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من هذه الفقرة تؤخذ بعقوبة حجب الزيادة لجميع الغايات الواردة في هذا النظام اعتبارا من تاريخ صدور قرار الحجب</w:t>
      </w:r>
      <w:r w:rsidRPr="00CA3053">
        <w:rPr>
          <w:rFonts w:ascii="Sakkal Majalla" w:eastAsia="Times New Roman" w:hAnsi="Sakkal Majalla" w:cs="Sakkal Majalla"/>
          <w:color w:val="333333"/>
          <w:sz w:val="28"/>
          <w:szCs w:val="28"/>
        </w:rPr>
        <w:t>.</w:t>
      </w:r>
    </w:p>
    <w:p w14:paraId="284FE5C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C2F622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هـ-1</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على الرغم مما ورد في هذه المادة، للوزير بناء على تنسيب لجنة تحقيق يشكلها من رئيس واثنين من كبار الموظفين من غير دائرة الموظف المحال على اللجنة إيقاف الموظف عن العمل لمدة لا تزيد على ثلاثة أشهر وصرف ما نسبته </w:t>
      </w:r>
      <w:r w:rsidRPr="00CA3053">
        <w:rPr>
          <w:rFonts w:ascii="Sakkal Majalla" w:eastAsia="Times New Roman" w:hAnsi="Sakkal Majalla" w:cs="Sakkal Majalla"/>
          <w:color w:val="333333"/>
          <w:sz w:val="28"/>
          <w:szCs w:val="28"/>
        </w:rPr>
        <w:t>(50%) </w:t>
      </w:r>
      <w:r w:rsidRPr="00CA3053">
        <w:rPr>
          <w:rFonts w:ascii="Sakkal Majalla" w:eastAsia="Times New Roman" w:hAnsi="Sakkal Majalla" w:cs="Sakkal Majalla"/>
          <w:color w:val="333333"/>
          <w:sz w:val="28"/>
          <w:szCs w:val="28"/>
          <w:rtl/>
        </w:rPr>
        <w:t>من راتبه الاجمالي في اي من الحالات التالية</w:t>
      </w:r>
      <w:r w:rsidRPr="00CA3053">
        <w:rPr>
          <w:rFonts w:ascii="Sakkal Majalla" w:eastAsia="Times New Roman" w:hAnsi="Sakkal Majalla" w:cs="Sakkal Majalla"/>
          <w:color w:val="333333"/>
          <w:sz w:val="28"/>
          <w:szCs w:val="28"/>
        </w:rPr>
        <w:t>:-</w:t>
      </w:r>
    </w:p>
    <w:p w14:paraId="60D46D7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الموظف الذي يرتكب مخالفة جسيمة</w:t>
      </w:r>
      <w:r w:rsidRPr="00CA3053">
        <w:rPr>
          <w:rFonts w:ascii="Sakkal Majalla" w:eastAsia="Times New Roman" w:hAnsi="Sakkal Majalla" w:cs="Sakkal Majalla"/>
          <w:color w:val="333333"/>
          <w:sz w:val="28"/>
          <w:szCs w:val="28"/>
        </w:rPr>
        <w:t>.</w:t>
      </w:r>
    </w:p>
    <w:p w14:paraId="50787A7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الموظف الذي يرتكب اياً من المخالفات المنصوص عليها في الفقرات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و(ط) و(ي) من المادة </w:t>
      </w:r>
      <w:r w:rsidRPr="00CA3053">
        <w:rPr>
          <w:rFonts w:ascii="Sakkal Majalla" w:eastAsia="Times New Roman" w:hAnsi="Sakkal Majalla" w:cs="Sakkal Majalla"/>
          <w:color w:val="333333"/>
          <w:sz w:val="28"/>
          <w:szCs w:val="28"/>
        </w:rPr>
        <w:t>(69) </w:t>
      </w:r>
      <w:r w:rsidRPr="00CA3053">
        <w:rPr>
          <w:rFonts w:ascii="Sakkal Majalla" w:eastAsia="Times New Roman" w:hAnsi="Sakkal Majalla" w:cs="Sakkal Majalla"/>
          <w:color w:val="333333"/>
          <w:sz w:val="28"/>
          <w:szCs w:val="28"/>
          <w:rtl/>
        </w:rPr>
        <w:t>من هذا النظام </w:t>
      </w:r>
      <w:r w:rsidRPr="00CA3053">
        <w:rPr>
          <w:rFonts w:ascii="Sakkal Majalla" w:eastAsia="Times New Roman" w:hAnsi="Sakkal Majalla" w:cs="Sakkal Majalla"/>
          <w:color w:val="333333"/>
          <w:sz w:val="28"/>
          <w:szCs w:val="28"/>
        </w:rPr>
        <w:t>.</w:t>
      </w:r>
    </w:p>
    <w:p w14:paraId="3900352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إذا تبين للجنة المشكلة وفق أحكام البند </w:t>
      </w: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من هذه الفقرة أن الفعل الذي أسند للموظف لا يعتبر مخالفة مسلكية جسيمة فيصرف للموظف ما تم حسمه من راتبه الاجمالي خلال فترة إيقافه عن العمل، ولها التنسيب بأي من العقوبات المنصوص عليها في البنود من </w:t>
      </w: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الى </w:t>
      </w:r>
      <w:r w:rsidRPr="00CA3053">
        <w:rPr>
          <w:rFonts w:ascii="Sakkal Majalla" w:eastAsia="Times New Roman" w:hAnsi="Sakkal Majalla" w:cs="Sakkal Majalla"/>
          <w:color w:val="333333"/>
          <w:sz w:val="28"/>
          <w:szCs w:val="28"/>
        </w:rPr>
        <w:t>(7) </w:t>
      </w:r>
      <w:r w:rsidRPr="00CA3053">
        <w:rPr>
          <w:rFonts w:ascii="Sakkal Majalla" w:eastAsia="Times New Roman" w:hAnsi="Sakkal Majalla" w:cs="Sakkal Majalla"/>
          <w:color w:val="333333"/>
          <w:sz w:val="28"/>
          <w:szCs w:val="28"/>
          <w:rtl/>
        </w:rPr>
        <w:t>من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w:t>
      </w:r>
      <w:r w:rsidRPr="00CA3053">
        <w:rPr>
          <w:rFonts w:ascii="Sakkal Majalla" w:eastAsia="Times New Roman" w:hAnsi="Sakkal Majalla" w:cs="Sakkal Majalla"/>
          <w:color w:val="333333"/>
          <w:sz w:val="28"/>
          <w:szCs w:val="28"/>
        </w:rPr>
        <w:t>.</w:t>
      </w:r>
    </w:p>
    <w:p w14:paraId="5804CD6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في حال ثبوت ارتكاب الموظف مخالفة مسلكية جسيمة يعامل الإيقاف عن العمل المشار إليه في البند </w:t>
      </w: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من هذه الفقرة معاملة العقوبات التأديبية المنصوص عليها في البنود من </w:t>
      </w: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إلى </w:t>
      </w:r>
      <w:r w:rsidRPr="00CA3053">
        <w:rPr>
          <w:rFonts w:ascii="Sakkal Majalla" w:eastAsia="Times New Roman" w:hAnsi="Sakkal Majalla" w:cs="Sakkal Majalla"/>
          <w:color w:val="333333"/>
          <w:sz w:val="28"/>
          <w:szCs w:val="28"/>
        </w:rPr>
        <w:t>(6) </w:t>
      </w:r>
      <w:r w:rsidRPr="00CA3053">
        <w:rPr>
          <w:rFonts w:ascii="Sakkal Majalla" w:eastAsia="Times New Roman" w:hAnsi="Sakkal Majalla" w:cs="Sakkal Majalla"/>
          <w:color w:val="333333"/>
          <w:sz w:val="28"/>
          <w:szCs w:val="28"/>
          <w:rtl/>
        </w:rPr>
        <w:t>من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للغايات جميعها المنصوص عليها في هذا النظام</w:t>
      </w:r>
      <w:r w:rsidRPr="00CA3053">
        <w:rPr>
          <w:rFonts w:ascii="Sakkal Majalla" w:eastAsia="Times New Roman" w:hAnsi="Sakkal Majalla" w:cs="Sakkal Majalla"/>
          <w:color w:val="333333"/>
          <w:sz w:val="28"/>
          <w:szCs w:val="28"/>
        </w:rPr>
        <w:t>.</w:t>
      </w:r>
    </w:p>
    <w:p w14:paraId="3A6AB877"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143 </w:t>
      </w:r>
      <w:r w:rsidRPr="00CA3053">
        <w:rPr>
          <w:rFonts w:ascii="Sakkal Majalla" w:eastAsia="Times New Roman" w:hAnsi="Sakkal Majalla" w:cs="Sakkal Majalla"/>
          <w:sz w:val="28"/>
          <w:szCs w:val="28"/>
        </w:rPr>
        <w:t>   </w:t>
      </w:r>
    </w:p>
    <w:p w14:paraId="14B5C9B5" w14:textId="57ED01CB"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توقع العقوبات التأديبية المنصوص عليها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المادة </w:t>
      </w:r>
      <w:r w:rsidRPr="00CA3053">
        <w:rPr>
          <w:rFonts w:ascii="Sakkal Majalla" w:eastAsia="Times New Roman" w:hAnsi="Sakkal Majalla" w:cs="Sakkal Majalla"/>
          <w:color w:val="333333"/>
          <w:sz w:val="28"/>
          <w:szCs w:val="28"/>
        </w:rPr>
        <w:t>(142) </w:t>
      </w:r>
      <w:r w:rsidRPr="00CA3053">
        <w:rPr>
          <w:rFonts w:ascii="Sakkal Majalla" w:eastAsia="Times New Roman" w:hAnsi="Sakkal Majalla" w:cs="Sakkal Majalla"/>
          <w:color w:val="333333"/>
          <w:sz w:val="28"/>
          <w:szCs w:val="28"/>
          <w:rtl/>
        </w:rPr>
        <w:t>من هذا النظام على المخالفة المسلكية التي يرتكبها الموظف من الفئات الأولى والثانية والثالثة وفقاً للصلاحيات التالية</w:t>
      </w:r>
      <w:r w:rsidRPr="00CA3053">
        <w:rPr>
          <w:rFonts w:ascii="Sakkal Majalla" w:eastAsia="Times New Roman" w:hAnsi="Sakkal Majalla" w:cs="Sakkal Majalla"/>
          <w:color w:val="333333"/>
          <w:sz w:val="28"/>
          <w:szCs w:val="28"/>
        </w:rPr>
        <w:t>:-</w:t>
      </w:r>
    </w:p>
    <w:p w14:paraId="1D07D9F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بقرار من الرئيس المباشر إذا كانت العقوبة التأديبية على المخالفة لا تتجاوز الإنذار</w:t>
      </w:r>
      <w:r w:rsidRPr="00CA3053">
        <w:rPr>
          <w:rFonts w:ascii="Sakkal Majalla" w:eastAsia="Times New Roman" w:hAnsi="Sakkal Majalla" w:cs="Sakkal Majalla"/>
          <w:color w:val="333333"/>
          <w:sz w:val="28"/>
          <w:szCs w:val="28"/>
        </w:rPr>
        <w:t>.</w:t>
      </w:r>
    </w:p>
    <w:p w14:paraId="51413E2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بقرار من المدير إذا كانت العقوبة التأديبية على المخالفة لا تتجاوز الحسم من الراتب الاساسي</w:t>
      </w:r>
      <w:r w:rsidRPr="00CA3053">
        <w:rPr>
          <w:rFonts w:ascii="Sakkal Majalla" w:eastAsia="Times New Roman" w:hAnsi="Sakkal Majalla" w:cs="Sakkal Majalla"/>
          <w:color w:val="333333"/>
          <w:sz w:val="28"/>
          <w:szCs w:val="28"/>
        </w:rPr>
        <w:t>.</w:t>
      </w:r>
    </w:p>
    <w:p w14:paraId="4EF965A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بقرار من الأمين العام إذا كانت العقوبة التأديبية على المخالفة لا تتجاوز حجب الزيادة السنوية لمدة ثلاث سنوات</w:t>
      </w:r>
      <w:r w:rsidRPr="00CA3053">
        <w:rPr>
          <w:rFonts w:ascii="Sakkal Majalla" w:eastAsia="Times New Roman" w:hAnsi="Sakkal Majalla" w:cs="Sakkal Majalla"/>
          <w:color w:val="333333"/>
          <w:sz w:val="28"/>
          <w:szCs w:val="28"/>
        </w:rPr>
        <w:t>.</w:t>
      </w:r>
    </w:p>
    <w:p w14:paraId="50BEC16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4- </w:t>
      </w:r>
      <w:r w:rsidRPr="00CA3053">
        <w:rPr>
          <w:rFonts w:ascii="Sakkal Majalla" w:eastAsia="Times New Roman" w:hAnsi="Sakkal Majalla" w:cs="Sakkal Majalla"/>
          <w:color w:val="333333"/>
          <w:sz w:val="28"/>
          <w:szCs w:val="28"/>
          <w:rtl/>
        </w:rPr>
        <w:t>بقرار من الوزير إذا كانت العقوبة التأديبية على المخالفة لا تتجاوز حجب الزيادة السنوية لمدة خمس سنوات</w:t>
      </w:r>
      <w:r w:rsidRPr="00CA3053">
        <w:rPr>
          <w:rFonts w:ascii="Sakkal Majalla" w:eastAsia="Times New Roman" w:hAnsi="Sakkal Majalla" w:cs="Sakkal Majalla"/>
          <w:color w:val="333333"/>
          <w:sz w:val="28"/>
          <w:szCs w:val="28"/>
        </w:rPr>
        <w:t>.</w:t>
      </w:r>
    </w:p>
    <w:p w14:paraId="410EED5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على الرغم مما ورد في المادة </w:t>
      </w:r>
      <w:r w:rsidRPr="00CA3053">
        <w:rPr>
          <w:rFonts w:ascii="Sakkal Majalla" w:eastAsia="Times New Roman" w:hAnsi="Sakkal Majalla" w:cs="Sakkal Majalla"/>
          <w:color w:val="333333"/>
          <w:sz w:val="28"/>
          <w:szCs w:val="28"/>
        </w:rPr>
        <w:t>(142) </w:t>
      </w:r>
      <w:r w:rsidRPr="00CA3053">
        <w:rPr>
          <w:rFonts w:ascii="Sakkal Majalla" w:eastAsia="Times New Roman" w:hAnsi="Sakkal Majalla" w:cs="Sakkal Majalla"/>
          <w:color w:val="333333"/>
          <w:sz w:val="28"/>
          <w:szCs w:val="28"/>
          <w:rtl/>
        </w:rPr>
        <w:t>من هذا النظام والفقرة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w:t>
      </w:r>
      <w:r w:rsidRPr="00CA3053">
        <w:rPr>
          <w:rFonts w:ascii="Sakkal Majalla" w:eastAsia="Times New Roman" w:hAnsi="Sakkal Majalla" w:cs="Sakkal Majalla"/>
          <w:color w:val="333333"/>
          <w:sz w:val="28"/>
          <w:szCs w:val="28"/>
        </w:rPr>
        <w:t>:-</w:t>
      </w:r>
    </w:p>
    <w:p w14:paraId="74B47A7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اذا ارتكب الموظف اياً من المخالفات المنصوص عليها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ز</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المادة </w:t>
      </w:r>
      <w:r w:rsidRPr="00CA3053">
        <w:rPr>
          <w:rFonts w:ascii="Sakkal Majalla" w:eastAsia="Times New Roman" w:hAnsi="Sakkal Majalla" w:cs="Sakkal Majalla"/>
          <w:color w:val="333333"/>
          <w:sz w:val="28"/>
          <w:szCs w:val="28"/>
        </w:rPr>
        <w:t>(69) </w:t>
      </w:r>
      <w:r w:rsidRPr="00CA3053">
        <w:rPr>
          <w:rFonts w:ascii="Sakkal Majalla" w:eastAsia="Times New Roman" w:hAnsi="Sakkal Majalla" w:cs="Sakkal Majalla"/>
          <w:color w:val="333333"/>
          <w:sz w:val="28"/>
          <w:szCs w:val="28"/>
          <w:rtl/>
        </w:rPr>
        <w:t>من هذا النظام فتوقع عليه بقرار من الوزير احدى العقوبات التأديبية التالية</w:t>
      </w:r>
      <w:r w:rsidRPr="00CA3053">
        <w:rPr>
          <w:rFonts w:ascii="Sakkal Majalla" w:eastAsia="Times New Roman" w:hAnsi="Sakkal Majalla" w:cs="Sakkal Majalla"/>
          <w:color w:val="333333"/>
          <w:sz w:val="28"/>
          <w:szCs w:val="28"/>
        </w:rPr>
        <w:t>:-</w:t>
      </w:r>
    </w:p>
    <w:p w14:paraId="4ACB598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اولاً</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الانذار</w:t>
      </w:r>
      <w:r w:rsidRPr="00CA3053">
        <w:rPr>
          <w:rFonts w:ascii="Sakkal Majalla" w:eastAsia="Times New Roman" w:hAnsi="Sakkal Majalla" w:cs="Sakkal Majalla"/>
          <w:color w:val="333333"/>
          <w:sz w:val="28"/>
          <w:szCs w:val="28"/>
        </w:rPr>
        <w:t>.</w:t>
      </w:r>
    </w:p>
    <w:p w14:paraId="7637A87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ثانياً</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حسم سبعة ايام من الراتب الشهري الاساسي</w:t>
      </w:r>
      <w:r w:rsidRPr="00CA3053">
        <w:rPr>
          <w:rFonts w:ascii="Sakkal Majalla" w:eastAsia="Times New Roman" w:hAnsi="Sakkal Majalla" w:cs="Sakkal Majalla"/>
          <w:color w:val="333333"/>
          <w:sz w:val="28"/>
          <w:szCs w:val="28"/>
        </w:rPr>
        <w:t>.</w:t>
      </w:r>
    </w:p>
    <w:p w14:paraId="50472EE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ثالثا</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حجب الزيادة السنوية لمدة ثلاث سنوات</w:t>
      </w:r>
      <w:r w:rsidRPr="00CA3053">
        <w:rPr>
          <w:rFonts w:ascii="Sakkal Majalla" w:eastAsia="Times New Roman" w:hAnsi="Sakkal Majalla" w:cs="Sakkal Majalla"/>
          <w:color w:val="333333"/>
          <w:sz w:val="28"/>
          <w:szCs w:val="28"/>
        </w:rPr>
        <w:t>.</w:t>
      </w:r>
    </w:p>
    <w:p w14:paraId="55DE509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رابعاً</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الاستغناء عن الخدمة</w:t>
      </w:r>
      <w:r w:rsidRPr="00CA3053">
        <w:rPr>
          <w:rFonts w:ascii="Sakkal Majalla" w:eastAsia="Times New Roman" w:hAnsi="Sakkal Majalla" w:cs="Sakkal Majalla"/>
          <w:color w:val="333333"/>
          <w:sz w:val="28"/>
          <w:szCs w:val="28"/>
        </w:rPr>
        <w:t>.</w:t>
      </w:r>
    </w:p>
    <w:p w14:paraId="4CC5BAE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خامساً</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العزل</w:t>
      </w:r>
      <w:r w:rsidRPr="00CA3053">
        <w:rPr>
          <w:rFonts w:ascii="Sakkal Majalla" w:eastAsia="Times New Roman" w:hAnsi="Sakkal Majalla" w:cs="Sakkal Majalla"/>
          <w:color w:val="333333"/>
          <w:sz w:val="28"/>
          <w:szCs w:val="28"/>
        </w:rPr>
        <w:t>.</w:t>
      </w:r>
    </w:p>
    <w:p w14:paraId="58A0A6F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lastRenderedPageBreak/>
        <w:t>2- </w:t>
      </w:r>
      <w:r w:rsidRPr="00CA3053">
        <w:rPr>
          <w:rFonts w:ascii="Sakkal Majalla" w:eastAsia="Times New Roman" w:hAnsi="Sakkal Majalla" w:cs="Sakkal Majalla"/>
          <w:color w:val="333333"/>
          <w:sz w:val="28"/>
          <w:szCs w:val="28"/>
          <w:rtl/>
        </w:rPr>
        <w:t>يراعى قبل ايقاع أي من عقوبتي الاستغناء عن الخدمة او العزل المنصوص عليهما في البند </w:t>
      </w: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من هذه الفقرة ان يشكل الوزير لجنة تحقيق لتقديم تقرير بالنتائج والتوصيات</w:t>
      </w:r>
      <w:r w:rsidRPr="00CA3053">
        <w:rPr>
          <w:rFonts w:ascii="Sakkal Majalla" w:eastAsia="Times New Roman" w:hAnsi="Sakkal Majalla" w:cs="Sakkal Majalla"/>
          <w:color w:val="333333"/>
          <w:sz w:val="28"/>
          <w:szCs w:val="28"/>
        </w:rPr>
        <w:t>.</w:t>
      </w:r>
    </w:p>
    <w:p w14:paraId="2631D9D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في حال تكرار أي من المخالفات المنصوص عليها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ز</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المادة </w:t>
      </w:r>
      <w:r w:rsidRPr="00CA3053">
        <w:rPr>
          <w:rFonts w:ascii="Sakkal Majalla" w:eastAsia="Times New Roman" w:hAnsi="Sakkal Majalla" w:cs="Sakkal Majalla"/>
          <w:color w:val="333333"/>
          <w:sz w:val="28"/>
          <w:szCs w:val="28"/>
        </w:rPr>
        <w:t>(69) </w:t>
      </w:r>
      <w:r w:rsidRPr="00CA3053">
        <w:rPr>
          <w:rFonts w:ascii="Sakkal Majalla" w:eastAsia="Times New Roman" w:hAnsi="Sakkal Majalla" w:cs="Sakkal Majalla"/>
          <w:color w:val="333333"/>
          <w:sz w:val="28"/>
          <w:szCs w:val="28"/>
          <w:rtl/>
        </w:rPr>
        <w:t>من هذا النظام للمرة الثانية توقع على الموظف المخالف احدى العقوبات الواردة في الفقرات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ثانياً</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و(ثالثاً) و(رابعاً) من البند </w:t>
      </w: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من هذه الفقرة، وفي حالة التكرار للمرة الثالثة توقع عليه احدى العقوبتين الواردتين في الفقرتين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ثالثاً</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و(رابعاً) من ذلك البند</w:t>
      </w:r>
      <w:r w:rsidRPr="00CA3053">
        <w:rPr>
          <w:rFonts w:ascii="Sakkal Majalla" w:eastAsia="Times New Roman" w:hAnsi="Sakkal Majalla" w:cs="Sakkal Majalla"/>
          <w:color w:val="333333"/>
          <w:sz w:val="28"/>
          <w:szCs w:val="28"/>
        </w:rPr>
        <w:t>.</w:t>
      </w:r>
    </w:p>
    <w:p w14:paraId="617E3EC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4- </w:t>
      </w:r>
      <w:r w:rsidRPr="00CA3053">
        <w:rPr>
          <w:rFonts w:ascii="Sakkal Majalla" w:eastAsia="Times New Roman" w:hAnsi="Sakkal Majalla" w:cs="Sakkal Majalla"/>
          <w:color w:val="333333"/>
          <w:sz w:val="28"/>
          <w:szCs w:val="28"/>
          <w:rtl/>
        </w:rPr>
        <w:t>على الرغم مما ورد في هذا النظام او أي نظام آخر، لا يجوز اعادة تعيين أي موظف تم الاستغناء عن خدمته وفق احكام هذه الفقرة في أي دائرة يوجد فيها اطفال على ان تراعى في ذلك الاحكام والاجراءات الاخرى المنصوص عليها في المادة </w:t>
      </w:r>
      <w:r w:rsidRPr="00CA3053">
        <w:rPr>
          <w:rFonts w:ascii="Sakkal Majalla" w:eastAsia="Times New Roman" w:hAnsi="Sakkal Majalla" w:cs="Sakkal Majalla"/>
          <w:color w:val="333333"/>
          <w:sz w:val="28"/>
          <w:szCs w:val="28"/>
        </w:rPr>
        <w:t>(171) </w:t>
      </w:r>
      <w:r w:rsidRPr="00CA3053">
        <w:rPr>
          <w:rFonts w:ascii="Sakkal Majalla" w:eastAsia="Times New Roman" w:hAnsi="Sakkal Majalla" w:cs="Sakkal Majalla"/>
          <w:color w:val="333333"/>
          <w:sz w:val="28"/>
          <w:szCs w:val="28"/>
          <w:rtl/>
        </w:rPr>
        <w:t>من هذا النظام</w:t>
      </w:r>
      <w:r w:rsidRPr="00CA3053">
        <w:rPr>
          <w:rFonts w:ascii="Sakkal Majalla" w:eastAsia="Times New Roman" w:hAnsi="Sakkal Majalla" w:cs="Sakkal Majalla"/>
          <w:color w:val="333333"/>
          <w:sz w:val="28"/>
          <w:szCs w:val="28"/>
        </w:rPr>
        <w:t>.</w:t>
      </w:r>
    </w:p>
    <w:p w14:paraId="71D1BAB8"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144 </w:t>
      </w:r>
      <w:r w:rsidRPr="00CA3053">
        <w:rPr>
          <w:rFonts w:ascii="Sakkal Majalla" w:eastAsia="Times New Roman" w:hAnsi="Sakkal Majalla" w:cs="Sakkal Majalla"/>
          <w:sz w:val="28"/>
          <w:szCs w:val="28"/>
        </w:rPr>
        <w:t>   </w:t>
      </w:r>
    </w:p>
    <w:p w14:paraId="2A9BC752" w14:textId="2B33806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توقع على الموظف وفق احكام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المادة </w:t>
      </w:r>
      <w:r w:rsidRPr="00CA3053">
        <w:rPr>
          <w:rFonts w:ascii="Sakkal Majalla" w:eastAsia="Times New Roman" w:hAnsi="Sakkal Majalla" w:cs="Sakkal Majalla"/>
          <w:color w:val="333333"/>
          <w:sz w:val="28"/>
          <w:szCs w:val="28"/>
        </w:rPr>
        <w:t>(143) </w:t>
      </w:r>
      <w:r w:rsidRPr="00CA3053">
        <w:rPr>
          <w:rFonts w:ascii="Sakkal Majalla" w:eastAsia="Times New Roman" w:hAnsi="Sakkal Majalla" w:cs="Sakkal Majalla"/>
          <w:color w:val="333333"/>
          <w:sz w:val="28"/>
          <w:szCs w:val="28"/>
          <w:rtl/>
        </w:rPr>
        <w:t>من هذا النظام احدى العقوبات الواردة في البنود من </w:t>
      </w: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الى </w:t>
      </w:r>
      <w:r w:rsidRPr="00CA3053">
        <w:rPr>
          <w:rFonts w:ascii="Sakkal Majalla" w:eastAsia="Times New Roman" w:hAnsi="Sakkal Majalla" w:cs="Sakkal Majalla"/>
          <w:color w:val="333333"/>
          <w:sz w:val="28"/>
          <w:szCs w:val="28"/>
        </w:rPr>
        <w:t>(6) </w:t>
      </w:r>
      <w:r w:rsidRPr="00CA3053">
        <w:rPr>
          <w:rFonts w:ascii="Sakkal Majalla" w:eastAsia="Times New Roman" w:hAnsi="Sakkal Majalla" w:cs="Sakkal Majalla"/>
          <w:color w:val="333333"/>
          <w:sz w:val="28"/>
          <w:szCs w:val="28"/>
          <w:rtl/>
        </w:rPr>
        <w:t>من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المادة </w:t>
      </w:r>
      <w:r w:rsidRPr="00CA3053">
        <w:rPr>
          <w:rFonts w:ascii="Sakkal Majalla" w:eastAsia="Times New Roman" w:hAnsi="Sakkal Majalla" w:cs="Sakkal Majalla"/>
          <w:color w:val="333333"/>
          <w:sz w:val="28"/>
          <w:szCs w:val="28"/>
        </w:rPr>
        <w:t>(142) </w:t>
      </w:r>
      <w:r w:rsidRPr="00CA3053">
        <w:rPr>
          <w:rFonts w:ascii="Sakkal Majalla" w:eastAsia="Times New Roman" w:hAnsi="Sakkal Majalla" w:cs="Sakkal Majalla"/>
          <w:color w:val="333333"/>
          <w:sz w:val="28"/>
          <w:szCs w:val="28"/>
          <w:rtl/>
        </w:rPr>
        <w:t>من هذا النظام اذا تغيب عن عمله دون اجازة</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قانونية او دون عذر مشروع وذلك مع مراعاة احكام المادة </w:t>
      </w:r>
      <w:r w:rsidRPr="00CA3053">
        <w:rPr>
          <w:rFonts w:ascii="Sakkal Majalla" w:eastAsia="Times New Roman" w:hAnsi="Sakkal Majalla" w:cs="Sakkal Majalla"/>
          <w:color w:val="333333"/>
          <w:sz w:val="28"/>
          <w:szCs w:val="28"/>
        </w:rPr>
        <w:t>(21) </w:t>
      </w:r>
      <w:r w:rsidRPr="00CA3053">
        <w:rPr>
          <w:rFonts w:ascii="Sakkal Majalla" w:eastAsia="Times New Roman" w:hAnsi="Sakkal Majalla" w:cs="Sakkal Majalla"/>
          <w:color w:val="333333"/>
          <w:sz w:val="28"/>
          <w:szCs w:val="28"/>
          <w:rtl/>
        </w:rPr>
        <w:t>من هذا النظام</w:t>
      </w:r>
      <w:r w:rsidRPr="00CA3053">
        <w:rPr>
          <w:rFonts w:ascii="Sakkal Majalla" w:eastAsia="Times New Roman" w:hAnsi="Sakkal Majalla" w:cs="Sakkal Majalla"/>
          <w:color w:val="333333"/>
          <w:sz w:val="28"/>
          <w:szCs w:val="28"/>
        </w:rPr>
        <w:t>.</w:t>
      </w:r>
    </w:p>
    <w:p w14:paraId="76030CE7"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145 </w:t>
      </w:r>
      <w:r w:rsidRPr="00CA3053">
        <w:rPr>
          <w:rFonts w:ascii="Sakkal Majalla" w:eastAsia="Times New Roman" w:hAnsi="Sakkal Majalla" w:cs="Sakkal Majalla"/>
          <w:sz w:val="28"/>
          <w:szCs w:val="28"/>
        </w:rPr>
        <w:t>   </w:t>
      </w:r>
    </w:p>
    <w:p w14:paraId="3EB1DB47" w14:textId="15F513BE"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إذا تبين لأي من الجهات المنصوص عليها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المادة </w:t>
      </w:r>
      <w:r w:rsidRPr="00CA3053">
        <w:rPr>
          <w:rFonts w:ascii="Sakkal Majalla" w:eastAsia="Times New Roman" w:hAnsi="Sakkal Majalla" w:cs="Sakkal Majalla"/>
          <w:color w:val="333333"/>
          <w:sz w:val="28"/>
          <w:szCs w:val="28"/>
        </w:rPr>
        <w:t>(143) </w:t>
      </w:r>
      <w:r w:rsidRPr="00CA3053">
        <w:rPr>
          <w:rFonts w:ascii="Sakkal Majalla" w:eastAsia="Times New Roman" w:hAnsi="Sakkal Majalla" w:cs="Sakkal Majalla"/>
          <w:color w:val="333333"/>
          <w:sz w:val="28"/>
          <w:szCs w:val="28"/>
          <w:rtl/>
        </w:rPr>
        <w:t>من هذا النظام أن العقوبة التأديبية المناسبة أو الواجب إيقاعها على المخالفة التي ارتكبها الموظف تزيد على العقوبة التي تمتلك صلاحية إيقاعها، فيترتب عليها رفعها مع بيان رأيها فيها إلى الجهة الأعلى حسب التسلسل الإداري التي تملك صلاحية إيقاع العقوبة الأشد أو لإحالة الموظف إلى المجلس التأديبي إذا رأت ذلك ضرورياً وفقاً لأحكام هذا النظام</w:t>
      </w:r>
      <w:r w:rsidRPr="00CA3053">
        <w:rPr>
          <w:rFonts w:ascii="Sakkal Majalla" w:eastAsia="Times New Roman" w:hAnsi="Sakkal Majalla" w:cs="Sakkal Majalla"/>
          <w:color w:val="333333"/>
          <w:sz w:val="28"/>
          <w:szCs w:val="28"/>
        </w:rPr>
        <w:t>.</w:t>
      </w:r>
    </w:p>
    <w:p w14:paraId="67EFF625"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146 </w:t>
      </w:r>
      <w:r w:rsidRPr="00CA3053">
        <w:rPr>
          <w:rFonts w:ascii="Sakkal Majalla" w:eastAsia="Times New Roman" w:hAnsi="Sakkal Majalla" w:cs="Sakkal Majalla"/>
          <w:sz w:val="28"/>
          <w:szCs w:val="28"/>
        </w:rPr>
        <w:t>   </w:t>
      </w:r>
    </w:p>
    <w:p w14:paraId="536E6E05" w14:textId="6E12F28D"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أ-1</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لا يجوز لأي من الجهات المنصوص عليها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المادة </w:t>
      </w:r>
      <w:r w:rsidRPr="00CA3053">
        <w:rPr>
          <w:rFonts w:ascii="Sakkal Majalla" w:eastAsia="Times New Roman" w:hAnsi="Sakkal Majalla" w:cs="Sakkal Majalla"/>
          <w:color w:val="333333"/>
          <w:sz w:val="28"/>
          <w:szCs w:val="28"/>
        </w:rPr>
        <w:t>(143) </w:t>
      </w:r>
      <w:r w:rsidRPr="00CA3053">
        <w:rPr>
          <w:rFonts w:ascii="Sakkal Majalla" w:eastAsia="Times New Roman" w:hAnsi="Sakkal Majalla" w:cs="Sakkal Majalla"/>
          <w:color w:val="333333"/>
          <w:sz w:val="28"/>
          <w:szCs w:val="28"/>
          <w:rtl/>
        </w:rPr>
        <w:t>من هذا النظام إيقاع أي من العقوبات المنصوص عليها في البندين </w:t>
      </w: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من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المادة </w:t>
      </w:r>
      <w:r w:rsidRPr="00CA3053">
        <w:rPr>
          <w:rFonts w:ascii="Sakkal Majalla" w:eastAsia="Times New Roman" w:hAnsi="Sakkal Majalla" w:cs="Sakkal Majalla"/>
          <w:color w:val="333333"/>
          <w:sz w:val="28"/>
          <w:szCs w:val="28"/>
        </w:rPr>
        <w:t>(142) </w:t>
      </w:r>
      <w:r w:rsidRPr="00CA3053">
        <w:rPr>
          <w:rFonts w:ascii="Sakkal Majalla" w:eastAsia="Times New Roman" w:hAnsi="Sakkal Majalla" w:cs="Sakkal Majalla"/>
          <w:color w:val="333333"/>
          <w:sz w:val="28"/>
          <w:szCs w:val="28"/>
          <w:rtl/>
        </w:rPr>
        <w:t>من هذا النظام على المخالفة المرتكبة إلا بعد استجوابه من أي جهة من الجهات المحددة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المادة </w:t>
      </w:r>
      <w:r w:rsidRPr="00CA3053">
        <w:rPr>
          <w:rFonts w:ascii="Sakkal Majalla" w:eastAsia="Times New Roman" w:hAnsi="Sakkal Majalla" w:cs="Sakkal Majalla"/>
          <w:color w:val="333333"/>
          <w:sz w:val="28"/>
          <w:szCs w:val="28"/>
        </w:rPr>
        <w:t>(143) </w:t>
      </w:r>
      <w:r w:rsidRPr="00CA3053">
        <w:rPr>
          <w:rFonts w:ascii="Sakkal Majalla" w:eastAsia="Times New Roman" w:hAnsi="Sakkal Majalla" w:cs="Sakkal Majalla"/>
          <w:color w:val="333333"/>
          <w:sz w:val="28"/>
          <w:szCs w:val="28"/>
          <w:rtl/>
        </w:rPr>
        <w:t>من هذا النظام أما في البنود من </w:t>
      </w: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الى </w:t>
      </w:r>
      <w:r w:rsidRPr="00CA3053">
        <w:rPr>
          <w:rFonts w:ascii="Sakkal Majalla" w:eastAsia="Times New Roman" w:hAnsi="Sakkal Majalla" w:cs="Sakkal Majalla"/>
          <w:color w:val="333333"/>
          <w:sz w:val="28"/>
          <w:szCs w:val="28"/>
        </w:rPr>
        <w:t>(8) </w:t>
      </w:r>
      <w:r w:rsidRPr="00CA3053">
        <w:rPr>
          <w:rFonts w:ascii="Sakkal Majalla" w:eastAsia="Times New Roman" w:hAnsi="Sakkal Majalla" w:cs="Sakkal Majalla"/>
          <w:color w:val="333333"/>
          <w:sz w:val="28"/>
          <w:szCs w:val="28"/>
          <w:rtl/>
        </w:rPr>
        <w:t>من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المادة </w:t>
      </w:r>
      <w:r w:rsidRPr="00CA3053">
        <w:rPr>
          <w:rFonts w:ascii="Sakkal Majalla" w:eastAsia="Times New Roman" w:hAnsi="Sakkal Majalla" w:cs="Sakkal Majalla"/>
          <w:color w:val="333333"/>
          <w:sz w:val="28"/>
          <w:szCs w:val="28"/>
        </w:rPr>
        <w:t>(142) </w:t>
      </w:r>
      <w:r w:rsidRPr="00CA3053">
        <w:rPr>
          <w:rFonts w:ascii="Sakkal Majalla" w:eastAsia="Times New Roman" w:hAnsi="Sakkal Majalla" w:cs="Sakkal Majalla"/>
          <w:color w:val="333333"/>
          <w:sz w:val="28"/>
          <w:szCs w:val="28"/>
          <w:rtl/>
        </w:rPr>
        <w:t>من هذا النظام فلا يجوز لأي من الجهات إيقاع العقوبة إلا بعد تشكيل لجنة تحقيق بقرار من الوزير عدد أعضائها ثلاثة بمن فيهم الرئيس تتولى التحقيق في المخالفة التي ارتكبها الموظف قبل اصدار قرار بشأنها</w:t>
      </w:r>
      <w:r w:rsidRPr="00CA3053">
        <w:rPr>
          <w:rFonts w:ascii="Sakkal Majalla" w:eastAsia="Times New Roman" w:hAnsi="Sakkal Majalla" w:cs="Sakkal Majalla"/>
          <w:color w:val="333333"/>
          <w:sz w:val="28"/>
          <w:szCs w:val="28"/>
        </w:rPr>
        <w:t>.</w:t>
      </w:r>
    </w:p>
    <w:p w14:paraId="4E7F885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2- </w:t>
      </w:r>
      <w:r w:rsidRPr="00CA3053">
        <w:rPr>
          <w:rFonts w:ascii="Sakkal Majalla" w:eastAsia="Times New Roman" w:hAnsi="Sakkal Majalla" w:cs="Sakkal Majalla"/>
          <w:color w:val="333333"/>
          <w:sz w:val="28"/>
          <w:szCs w:val="28"/>
          <w:rtl/>
        </w:rPr>
        <w:t>لا يجوز إحالة الموظف إلى المجلس التأديبي إلا بعد تشكيل لجنة تحقيق وفقا لأحكام البند </w:t>
      </w: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من هذه الفقرة للتحقيق في المخالفة التي ارتكبها هذا الموظف</w:t>
      </w:r>
      <w:r w:rsidRPr="00CA3053">
        <w:rPr>
          <w:rFonts w:ascii="Sakkal Majalla" w:eastAsia="Times New Roman" w:hAnsi="Sakkal Majalla" w:cs="Sakkal Majalla"/>
          <w:color w:val="333333"/>
          <w:sz w:val="28"/>
          <w:szCs w:val="28"/>
        </w:rPr>
        <w:t>.</w:t>
      </w:r>
    </w:p>
    <w:p w14:paraId="0D9D3E6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يراعى لدى إجراء التحقيق ما يلي</w:t>
      </w:r>
      <w:r w:rsidRPr="00CA3053">
        <w:rPr>
          <w:rFonts w:ascii="Sakkal Majalla" w:eastAsia="Times New Roman" w:hAnsi="Sakkal Majalla" w:cs="Sakkal Majalla"/>
          <w:color w:val="333333"/>
          <w:sz w:val="28"/>
          <w:szCs w:val="28"/>
        </w:rPr>
        <w:t>:-</w:t>
      </w:r>
    </w:p>
    <w:p w14:paraId="646ED67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اطلاع الموظف المحال إلى التحقيق على جميع الأوراق المتعلقة بالمخالفة أو الشكوى التي يتم التحقيق معه بشأنها، والسماح له بتقديم دفوعه واعتراضاته كتابة أو شفاهة ومناقشة الشهود المطلوبين فيها واستدعاء أي شخص للشهادة، كما يسمح له بضم أي وثائق أو تقارير أخرى ذات علاقة إلى ملف التحقيق، ويشترط أن لا تسمع أقوال أي شاهد إلا بعد أداء القسم القانوني</w:t>
      </w:r>
      <w:r w:rsidRPr="00CA3053">
        <w:rPr>
          <w:rFonts w:ascii="Sakkal Majalla" w:eastAsia="Times New Roman" w:hAnsi="Sakkal Majalla" w:cs="Sakkal Majalla"/>
          <w:color w:val="333333"/>
          <w:sz w:val="28"/>
          <w:szCs w:val="28"/>
        </w:rPr>
        <w:t>.</w:t>
      </w:r>
    </w:p>
    <w:p w14:paraId="0B27960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أن تكون إجراءات التحقيق موثقة ومثبتة في محاضر وموقعة من الموظف وأعضاء لجنة التحقيق والشهود حسب مقتضى الحال</w:t>
      </w:r>
      <w:r w:rsidRPr="00CA3053">
        <w:rPr>
          <w:rFonts w:ascii="Sakkal Majalla" w:eastAsia="Times New Roman" w:hAnsi="Sakkal Majalla" w:cs="Sakkal Majalla"/>
          <w:color w:val="333333"/>
          <w:sz w:val="28"/>
          <w:szCs w:val="28"/>
        </w:rPr>
        <w:t>.</w:t>
      </w:r>
    </w:p>
    <w:p w14:paraId="08B2BCB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مراعاة الموضوعية والحياد والنزاهة للوصول إلى الحقيقة</w:t>
      </w:r>
      <w:r w:rsidRPr="00CA3053">
        <w:rPr>
          <w:rFonts w:ascii="Sakkal Majalla" w:eastAsia="Times New Roman" w:hAnsi="Sakkal Majalla" w:cs="Sakkal Majalla"/>
          <w:color w:val="333333"/>
          <w:sz w:val="28"/>
          <w:szCs w:val="28"/>
        </w:rPr>
        <w:t>.</w:t>
      </w:r>
    </w:p>
    <w:p w14:paraId="4BFDB6B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يراعى عند تشكيل لجنة التحقيق المشار إليها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أن يكون رئيسها وأعضاؤها بدرجة أو براتب أعلى من درجة أو راتب الموظف المحال إلى التحقيق أو مساوياً لهما، ويجوز عند الضرورة الاكتفاء بأن يكون رئيس اللجنة بدرجة أو راتب أعلى من درجة أو راتب الموظف المحال إلى التحقيق</w:t>
      </w:r>
      <w:r w:rsidRPr="00CA3053">
        <w:rPr>
          <w:rFonts w:ascii="Sakkal Majalla" w:eastAsia="Times New Roman" w:hAnsi="Sakkal Majalla" w:cs="Sakkal Majalla"/>
          <w:color w:val="333333"/>
          <w:sz w:val="28"/>
          <w:szCs w:val="28"/>
        </w:rPr>
        <w:t>.</w:t>
      </w:r>
    </w:p>
    <w:p w14:paraId="5F57008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تقدم لجنة التحقيق تقريراً مفصلاً بما توصلت إليه من نتائج وتوصيات للجهة التي كلفتها بالتحقيق ولهذه الجهة اتخاذ القرار الذي تراه مناسباً</w:t>
      </w:r>
      <w:r w:rsidRPr="00CA3053">
        <w:rPr>
          <w:rFonts w:ascii="Sakkal Majalla" w:eastAsia="Times New Roman" w:hAnsi="Sakkal Majalla" w:cs="Sakkal Majalla"/>
          <w:color w:val="333333"/>
          <w:sz w:val="28"/>
          <w:szCs w:val="28"/>
        </w:rPr>
        <w:t>.</w:t>
      </w:r>
    </w:p>
    <w:p w14:paraId="27BB9BB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هـ</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اذا استدعي موظف لسماع شهادته وامتنع عن الحضور أو الإدلاء بما لديه من معلومات دون عذر تتم مساءلته وفق احكام هذا النظام</w:t>
      </w:r>
      <w:r w:rsidRPr="00CA3053">
        <w:rPr>
          <w:rFonts w:ascii="Sakkal Majalla" w:eastAsia="Times New Roman" w:hAnsi="Sakkal Majalla" w:cs="Sakkal Majalla"/>
          <w:color w:val="333333"/>
          <w:sz w:val="28"/>
          <w:szCs w:val="28"/>
        </w:rPr>
        <w:t>.</w:t>
      </w:r>
    </w:p>
    <w:p w14:paraId="7AF56560"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147 </w:t>
      </w:r>
      <w:r w:rsidRPr="00CA3053">
        <w:rPr>
          <w:rFonts w:ascii="Sakkal Majalla" w:eastAsia="Times New Roman" w:hAnsi="Sakkal Majalla" w:cs="Sakkal Majalla"/>
          <w:sz w:val="28"/>
          <w:szCs w:val="28"/>
        </w:rPr>
        <w:t>   </w:t>
      </w:r>
    </w:p>
    <w:p w14:paraId="06699C25" w14:textId="7BC2CB12"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يؤلف مجلس تأديبي لاتخاذ الإجراءات التأديبية بحق موظفي الفئات الأولى والثانية والثالثة برئاسة أمين عام وزارة العدل وعضوية كل من</w:t>
      </w:r>
      <w:r w:rsidRPr="00CA3053">
        <w:rPr>
          <w:rFonts w:ascii="Sakkal Majalla" w:eastAsia="Times New Roman" w:hAnsi="Sakkal Majalla" w:cs="Sakkal Majalla"/>
          <w:color w:val="333333"/>
          <w:sz w:val="28"/>
          <w:szCs w:val="28"/>
        </w:rPr>
        <w:t>:-</w:t>
      </w:r>
    </w:p>
    <w:p w14:paraId="1C97ED8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أمين عام الديوان</w:t>
      </w:r>
      <w:r w:rsidRPr="00CA3053">
        <w:rPr>
          <w:rFonts w:ascii="Sakkal Majalla" w:eastAsia="Times New Roman" w:hAnsi="Sakkal Majalla" w:cs="Sakkal Majalla"/>
          <w:color w:val="333333"/>
          <w:sz w:val="28"/>
          <w:szCs w:val="28"/>
        </w:rPr>
        <w:t>.</w:t>
      </w:r>
    </w:p>
    <w:p w14:paraId="0B80A68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مستشار في ديوان التشريع والرأي يسميه رئيس ديوان التشريع والرأي</w:t>
      </w:r>
      <w:r w:rsidRPr="00CA3053">
        <w:rPr>
          <w:rFonts w:ascii="Sakkal Majalla" w:eastAsia="Times New Roman" w:hAnsi="Sakkal Majalla" w:cs="Sakkal Majalla"/>
          <w:color w:val="333333"/>
          <w:sz w:val="28"/>
          <w:szCs w:val="28"/>
        </w:rPr>
        <w:t>.</w:t>
      </w:r>
    </w:p>
    <w:p w14:paraId="6180F88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يجتمع المجلس التأديبي بدعوة من رئيسه، ويكون اجتماعه قانونياً بحضور جميع الأعضاء ويتخذ قراراته بأكثرية أصوات أعضائه على الأقل على أن يبين العضو المخالف أسباب مخالفته خطياً ويلحقها بقرار الأكثرية</w:t>
      </w:r>
      <w:r w:rsidRPr="00CA3053">
        <w:rPr>
          <w:rFonts w:ascii="Sakkal Majalla" w:eastAsia="Times New Roman" w:hAnsi="Sakkal Majalla" w:cs="Sakkal Majalla"/>
          <w:color w:val="333333"/>
          <w:sz w:val="28"/>
          <w:szCs w:val="28"/>
        </w:rPr>
        <w:t>.</w:t>
      </w:r>
    </w:p>
    <w:p w14:paraId="2BCC614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lastRenderedPageBreak/>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لرئيس المجلس التأديبي تسمية أحد موظفي وزارة العدل أمينا لسر المجلس يتولى إعداد جدول أعماله ومحاضر اجتماعاته والتبليغ وتوثيق القرارات وأي أعمال أخرى يكلفه بها رئيس المجلس التأديبي</w:t>
      </w:r>
      <w:r w:rsidRPr="00CA3053">
        <w:rPr>
          <w:rFonts w:ascii="Sakkal Majalla" w:eastAsia="Times New Roman" w:hAnsi="Sakkal Majalla" w:cs="Sakkal Majalla"/>
          <w:color w:val="333333"/>
          <w:sz w:val="28"/>
          <w:szCs w:val="28"/>
        </w:rPr>
        <w:t>.</w:t>
      </w:r>
    </w:p>
    <w:p w14:paraId="5ABD177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يسمي الوزير احد موظفي دائرته ممثلا عنها في القضايا المتعلقة بها </w:t>
      </w:r>
      <w:r w:rsidRPr="00CA3053">
        <w:rPr>
          <w:rFonts w:ascii="Sakkal Majalla" w:eastAsia="Times New Roman" w:hAnsi="Sakkal Majalla" w:cs="Sakkal Majalla"/>
          <w:color w:val="333333"/>
          <w:sz w:val="28"/>
          <w:szCs w:val="28"/>
        </w:rPr>
        <w:t>. </w:t>
      </w:r>
    </w:p>
    <w:p w14:paraId="233A2A4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هـ-1</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تطبق على كل من رئيس وأعضاء المجلس التأديبي أحكام رد القضاة المنصوص عليها في قانون أصول المحاكمات وفي هذه الحالة يحل مكان اي منهم من يسميه رئيس الوزراء من موظفي المجموعة الثانية من الفئة العليا بناء على طلب من وزير العدل</w:t>
      </w:r>
      <w:r w:rsidRPr="00CA3053">
        <w:rPr>
          <w:rFonts w:ascii="Sakkal Majalla" w:eastAsia="Times New Roman" w:hAnsi="Sakkal Majalla" w:cs="Sakkal Majalla"/>
          <w:color w:val="333333"/>
          <w:sz w:val="28"/>
          <w:szCs w:val="28"/>
        </w:rPr>
        <w:t>.</w:t>
      </w:r>
    </w:p>
    <w:p w14:paraId="09752E9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يقدم طلب الرد الى وزير العدل</w:t>
      </w:r>
      <w:r w:rsidRPr="00CA3053">
        <w:rPr>
          <w:rFonts w:ascii="Sakkal Majalla" w:eastAsia="Times New Roman" w:hAnsi="Sakkal Majalla" w:cs="Sakkal Majalla"/>
          <w:color w:val="333333"/>
          <w:sz w:val="28"/>
          <w:szCs w:val="28"/>
        </w:rPr>
        <w:t>.</w:t>
      </w:r>
    </w:p>
    <w:p w14:paraId="6F899BF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يختص المجلس التأديبي بالنظر في المخالفة المسلكية التي يرتكبها الموظف وفقاً للصلاحية المخولة له بمقتضى أحكام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وله إيقاع أي من العقوبات التأديبية المنصوص عليها في المادة </w:t>
      </w:r>
      <w:r w:rsidRPr="00CA3053">
        <w:rPr>
          <w:rFonts w:ascii="Sakkal Majalla" w:eastAsia="Times New Roman" w:hAnsi="Sakkal Majalla" w:cs="Sakkal Majalla"/>
          <w:color w:val="333333"/>
          <w:sz w:val="28"/>
          <w:szCs w:val="28"/>
        </w:rPr>
        <w:t>(142) </w:t>
      </w:r>
      <w:r w:rsidRPr="00CA3053">
        <w:rPr>
          <w:rFonts w:ascii="Sakkal Majalla" w:eastAsia="Times New Roman" w:hAnsi="Sakkal Majalla" w:cs="Sakkal Majalla"/>
          <w:color w:val="333333"/>
          <w:sz w:val="28"/>
          <w:szCs w:val="28"/>
          <w:rtl/>
        </w:rPr>
        <w:t>من هذا النظام وذلك حسب تقديره للعقوبة المناسبة للمخالفة التي ارتكبها الموظف</w:t>
      </w:r>
      <w:r w:rsidRPr="00CA3053">
        <w:rPr>
          <w:rFonts w:ascii="Sakkal Majalla" w:eastAsia="Times New Roman" w:hAnsi="Sakkal Majalla" w:cs="Sakkal Majalla"/>
          <w:color w:val="333333"/>
          <w:sz w:val="28"/>
          <w:szCs w:val="28"/>
        </w:rPr>
        <w:t>.</w:t>
      </w:r>
    </w:p>
    <w:p w14:paraId="0D32352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ز</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يتقاضى رئيس واعضاء المجلس التأديبي مكافأة يحدد مقدارها بقرار من مجلس الوزراء بناء على تنسيب المجلس </w:t>
      </w:r>
      <w:r w:rsidRPr="00CA3053">
        <w:rPr>
          <w:rFonts w:ascii="Sakkal Majalla" w:eastAsia="Times New Roman" w:hAnsi="Sakkal Majalla" w:cs="Sakkal Majalla"/>
          <w:color w:val="333333"/>
          <w:sz w:val="28"/>
          <w:szCs w:val="28"/>
        </w:rPr>
        <w:t>. </w:t>
      </w:r>
    </w:p>
    <w:p w14:paraId="14E9A0EA"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148 </w:t>
      </w:r>
      <w:r w:rsidRPr="00CA3053">
        <w:rPr>
          <w:rFonts w:ascii="Sakkal Majalla" w:eastAsia="Times New Roman" w:hAnsi="Sakkal Majalla" w:cs="Sakkal Majalla"/>
          <w:sz w:val="28"/>
          <w:szCs w:val="28"/>
        </w:rPr>
        <w:t>   </w:t>
      </w:r>
    </w:p>
    <w:p w14:paraId="716E3A33" w14:textId="333F0D2F"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تحـــال الدعوى التأديبيــة بحق الموظــف إلى المجلس التأديبــي بقرار من الوزير مرفقة بما يلي</w:t>
      </w:r>
      <w:r w:rsidRPr="00CA3053">
        <w:rPr>
          <w:rFonts w:ascii="Sakkal Majalla" w:eastAsia="Times New Roman" w:hAnsi="Sakkal Majalla" w:cs="Sakkal Majalla"/>
          <w:color w:val="333333"/>
          <w:sz w:val="28"/>
          <w:szCs w:val="28"/>
        </w:rPr>
        <w:t>:-</w:t>
      </w:r>
    </w:p>
    <w:p w14:paraId="2CBBA43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لائحة تتضمن وقائع وتفاصيل المخالفة أو المخالفات المسلكية المسندة للموظف</w:t>
      </w:r>
      <w:r w:rsidRPr="00CA3053">
        <w:rPr>
          <w:rFonts w:ascii="Sakkal Majalla" w:eastAsia="Times New Roman" w:hAnsi="Sakkal Majalla" w:cs="Sakkal Majalla"/>
          <w:color w:val="333333"/>
          <w:sz w:val="28"/>
          <w:szCs w:val="28"/>
        </w:rPr>
        <w:t>.</w:t>
      </w:r>
    </w:p>
    <w:p w14:paraId="3597F58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محضر التحقيق الذي أجري حول تلك المخالفة أو المخالفات</w:t>
      </w:r>
      <w:r w:rsidRPr="00CA3053">
        <w:rPr>
          <w:rFonts w:ascii="Sakkal Majalla" w:eastAsia="Times New Roman" w:hAnsi="Sakkal Majalla" w:cs="Sakkal Majalla"/>
          <w:color w:val="333333"/>
          <w:sz w:val="28"/>
          <w:szCs w:val="28"/>
        </w:rPr>
        <w:t>.</w:t>
      </w:r>
    </w:p>
    <w:p w14:paraId="21B3E9B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البيانات الخطية أو المادية في الدعوى</w:t>
      </w:r>
      <w:r w:rsidRPr="00CA3053">
        <w:rPr>
          <w:rFonts w:ascii="Sakkal Majalla" w:eastAsia="Times New Roman" w:hAnsi="Sakkal Majalla" w:cs="Sakkal Majalla"/>
          <w:color w:val="333333"/>
          <w:sz w:val="28"/>
          <w:szCs w:val="28"/>
        </w:rPr>
        <w:t>.</w:t>
      </w:r>
    </w:p>
    <w:p w14:paraId="596DD73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4- </w:t>
      </w:r>
      <w:r w:rsidRPr="00CA3053">
        <w:rPr>
          <w:rFonts w:ascii="Sakkal Majalla" w:eastAsia="Times New Roman" w:hAnsi="Sakkal Majalla" w:cs="Sakkal Majalla"/>
          <w:color w:val="333333"/>
          <w:sz w:val="28"/>
          <w:szCs w:val="28"/>
          <w:rtl/>
        </w:rPr>
        <w:t>أي وثائق أخرى يرى الوزير تقديمها للمجلس التأديبي</w:t>
      </w:r>
      <w:r w:rsidRPr="00CA3053">
        <w:rPr>
          <w:rFonts w:ascii="Sakkal Majalla" w:eastAsia="Times New Roman" w:hAnsi="Sakkal Majalla" w:cs="Sakkal Majalla"/>
          <w:color w:val="333333"/>
          <w:sz w:val="28"/>
          <w:szCs w:val="28"/>
        </w:rPr>
        <w:t>.</w:t>
      </w:r>
    </w:p>
    <w:p w14:paraId="74C4E63B" w14:textId="61CEE681"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تقدم الأوراق المنصوص عليها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على خمس نسخ على أن يتولى أمين سر المجلس التأديبي خلال مدة لا تزيد على أسبوعين من تاريخ تسلمها تزويد كل عضو بنسخة من هذه الأوراق ودعوة الموظف بالطريقة التي يراها مناسبة لتسلم نسخته وتبليغه بموعد الجلسة</w:t>
      </w:r>
      <w:r w:rsidRPr="00CA3053">
        <w:rPr>
          <w:rFonts w:ascii="Sakkal Majalla" w:eastAsia="Times New Roman" w:hAnsi="Sakkal Majalla" w:cs="Sakkal Majalla"/>
          <w:color w:val="333333"/>
          <w:sz w:val="28"/>
          <w:szCs w:val="28"/>
        </w:rPr>
        <w:t>.</w:t>
      </w:r>
    </w:p>
    <w:p w14:paraId="5CF9077F"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149 </w:t>
      </w:r>
      <w:r w:rsidRPr="00CA3053">
        <w:rPr>
          <w:rFonts w:ascii="Sakkal Majalla" w:eastAsia="Times New Roman" w:hAnsi="Sakkal Majalla" w:cs="Sakkal Majalla"/>
          <w:sz w:val="28"/>
          <w:szCs w:val="28"/>
        </w:rPr>
        <w:t>   </w:t>
      </w:r>
    </w:p>
    <w:p w14:paraId="1CAD7FB6" w14:textId="65E6A94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إذا تبين أن المخالفة التي أُسندت للموظف تنطوي على جريمة جزائية، فيترتب إيقاف الإجراءات التأديبية، وإحالة الموظف ومحاضر التحقيق الذي أجري معه والأوراق والمستندات الأخرى المتعلقة بالمخالفة إلى المدعي العام المختص أو إلى المحكمة المختصة، ولا يجوز في هذه الحالة اتخاذ أي إجراء تأديبي بحق ذلك الموظف أو الاستمرار في أي إجراء تم اتخاذه إلى أن يصدر الحكم القضائي القطعي في الشكوى أو الدعوى الجزائية التي قدمت ضده</w:t>
      </w:r>
      <w:r w:rsidRPr="00CA3053">
        <w:rPr>
          <w:rFonts w:ascii="Sakkal Majalla" w:eastAsia="Times New Roman" w:hAnsi="Sakkal Majalla" w:cs="Sakkal Majalla"/>
          <w:color w:val="333333"/>
          <w:sz w:val="28"/>
          <w:szCs w:val="28"/>
        </w:rPr>
        <w:t>.</w:t>
      </w:r>
    </w:p>
    <w:p w14:paraId="4709205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تتم إحالة الموظف إلى المدعي العام أو المحكمة المختصة بقرار من الوزير أو من المجلس التأديبي المختص إذا كان الموظف محالاً إليه</w:t>
      </w:r>
      <w:r w:rsidRPr="00CA3053">
        <w:rPr>
          <w:rFonts w:ascii="Sakkal Majalla" w:eastAsia="Times New Roman" w:hAnsi="Sakkal Majalla" w:cs="Sakkal Majalla"/>
          <w:color w:val="333333"/>
          <w:sz w:val="28"/>
          <w:szCs w:val="28"/>
        </w:rPr>
        <w:t>.</w:t>
      </w:r>
    </w:p>
    <w:p w14:paraId="442A7E6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‌ج-1</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لا يحول القرار الصادر بإدانة الموظف أو تبرئته من الشكوى أو الدعوى التي قدمت ضده أو الحكم بعدم مسؤوليته عما أسند إليه أو منع محاكمته دون اتخاذ الإجراءات التأديبية اللازمة بحقه بمقتضى أحكام هذا النظام على المخالفة التي ارتكبها وإيقاع العقوبة التأديبية المناسبة عليه من المرجع المختص أو المجلس التأديبي </w:t>
      </w:r>
      <w:r w:rsidRPr="00CA3053">
        <w:rPr>
          <w:rFonts w:ascii="Sakkal Majalla" w:eastAsia="Times New Roman" w:hAnsi="Sakkal Majalla" w:cs="Sakkal Majalla"/>
          <w:color w:val="333333"/>
          <w:sz w:val="28"/>
          <w:szCs w:val="28"/>
        </w:rPr>
        <w:t>. </w:t>
      </w:r>
    </w:p>
    <w:p w14:paraId="2D40E6C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إذا تم شمول الموظف بالعفو العام سواء أثناء المحاكمة أو بعد صدور قرار قضائي قطعي فيحال حكماً إلى المجلس التأديبي لاتخاذ القرار المناسب بشأنه وفقا لأحكام هذا النظام</w:t>
      </w:r>
      <w:r w:rsidRPr="00CA3053">
        <w:rPr>
          <w:rFonts w:ascii="Sakkal Majalla" w:eastAsia="Times New Roman" w:hAnsi="Sakkal Majalla" w:cs="Sakkal Majalla"/>
          <w:color w:val="333333"/>
          <w:sz w:val="28"/>
          <w:szCs w:val="28"/>
        </w:rPr>
        <w:t>.</w:t>
      </w:r>
    </w:p>
    <w:p w14:paraId="2DE134B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إذا كان الحكم القضائي القطعي الصادر بحق الموظف في الشكوى أو الدعوى الجزائية لا يؤدي إلى عزل الموظف ورأى الوزير إحالته إلى المجلس التأديبي فيستمر نفاذ قرار إيقافه عن العمل ويحال وفقاً لأحكام هذا النظام</w:t>
      </w:r>
      <w:r w:rsidRPr="00CA3053">
        <w:rPr>
          <w:rFonts w:ascii="Sakkal Majalla" w:eastAsia="Times New Roman" w:hAnsi="Sakkal Majalla" w:cs="Sakkal Majalla"/>
          <w:color w:val="333333"/>
          <w:sz w:val="28"/>
          <w:szCs w:val="28"/>
        </w:rPr>
        <w:t>.</w:t>
      </w:r>
    </w:p>
    <w:p w14:paraId="44C19A47"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150 </w:t>
      </w:r>
      <w:r w:rsidRPr="00CA3053">
        <w:rPr>
          <w:rFonts w:ascii="Sakkal Majalla" w:eastAsia="Times New Roman" w:hAnsi="Sakkal Majalla" w:cs="Sakkal Majalla"/>
          <w:sz w:val="28"/>
          <w:szCs w:val="28"/>
        </w:rPr>
        <w:t>   </w:t>
      </w:r>
    </w:p>
    <w:p w14:paraId="07F7DAD1" w14:textId="58A172E5"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يوقف الموظف عن العمل بقرار من الوزير في أي من الحالات التالية</w:t>
      </w:r>
      <w:r w:rsidRPr="00CA3053">
        <w:rPr>
          <w:rFonts w:ascii="Sakkal Majalla" w:eastAsia="Times New Roman" w:hAnsi="Sakkal Majalla" w:cs="Sakkal Majalla"/>
          <w:color w:val="333333"/>
          <w:sz w:val="28"/>
          <w:szCs w:val="28"/>
        </w:rPr>
        <w:t>:-</w:t>
      </w:r>
    </w:p>
    <w:p w14:paraId="4A92341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إذا تمت إحالته من دائرته إلى المجلس التأديبي أو المدعي العام أو المحكمة لارتكابه مخالفة مسلكية أو جناية أو جنحة مخلة بالشرف أو بواجبات الوظيفة</w:t>
      </w:r>
      <w:r w:rsidRPr="00CA3053">
        <w:rPr>
          <w:rFonts w:ascii="Sakkal Majalla" w:eastAsia="Times New Roman" w:hAnsi="Sakkal Majalla" w:cs="Sakkal Majalla"/>
          <w:color w:val="333333"/>
          <w:sz w:val="28"/>
          <w:szCs w:val="28"/>
        </w:rPr>
        <w:t>.</w:t>
      </w:r>
    </w:p>
    <w:p w14:paraId="65E5C1C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اذا تمت احالته الى الجهة القضائية المختصة بموجب احكام النظام المالي المعمول به</w:t>
      </w:r>
      <w:r w:rsidRPr="00CA3053">
        <w:rPr>
          <w:rFonts w:ascii="Sakkal Majalla" w:eastAsia="Times New Roman" w:hAnsi="Sakkal Majalla" w:cs="Sakkal Majalla"/>
          <w:color w:val="333333"/>
          <w:sz w:val="28"/>
          <w:szCs w:val="28"/>
        </w:rPr>
        <w:t>.</w:t>
      </w:r>
    </w:p>
    <w:p w14:paraId="3A47E48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اذا طلب من دائرته ايقافه عن العمل بموجب احكام أي تشريع آخر</w:t>
      </w:r>
      <w:r w:rsidRPr="00CA3053">
        <w:rPr>
          <w:rFonts w:ascii="Sakkal Majalla" w:eastAsia="Times New Roman" w:hAnsi="Sakkal Majalla" w:cs="Sakkal Majalla"/>
          <w:color w:val="333333"/>
          <w:sz w:val="28"/>
          <w:szCs w:val="28"/>
        </w:rPr>
        <w:t>.</w:t>
      </w:r>
    </w:p>
    <w:p w14:paraId="7317FFB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4- </w:t>
      </w:r>
      <w:r w:rsidRPr="00CA3053">
        <w:rPr>
          <w:rFonts w:ascii="Sakkal Majalla" w:eastAsia="Times New Roman" w:hAnsi="Sakkal Majalla" w:cs="Sakkal Majalla"/>
          <w:color w:val="333333"/>
          <w:sz w:val="28"/>
          <w:szCs w:val="28"/>
          <w:rtl/>
        </w:rPr>
        <w:t>إذا قدمت شكوى ضده بموجب أحكام البند </w:t>
      </w: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من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المادة </w:t>
      </w:r>
      <w:r w:rsidRPr="00CA3053">
        <w:rPr>
          <w:rFonts w:ascii="Sakkal Majalla" w:eastAsia="Times New Roman" w:hAnsi="Sakkal Majalla" w:cs="Sakkal Majalla"/>
          <w:color w:val="333333"/>
          <w:sz w:val="28"/>
          <w:szCs w:val="28"/>
        </w:rPr>
        <w:t>(160) </w:t>
      </w:r>
      <w:r w:rsidRPr="00CA3053">
        <w:rPr>
          <w:rFonts w:ascii="Sakkal Majalla" w:eastAsia="Times New Roman" w:hAnsi="Sakkal Majalla" w:cs="Sakkal Majalla"/>
          <w:color w:val="333333"/>
          <w:sz w:val="28"/>
          <w:szCs w:val="28"/>
          <w:rtl/>
        </w:rPr>
        <w:t>من النظام</w:t>
      </w:r>
      <w:r w:rsidRPr="00CA3053">
        <w:rPr>
          <w:rFonts w:ascii="Sakkal Majalla" w:eastAsia="Times New Roman" w:hAnsi="Sakkal Majalla" w:cs="Sakkal Majalla"/>
          <w:color w:val="333333"/>
          <w:sz w:val="28"/>
          <w:szCs w:val="28"/>
        </w:rPr>
        <w:t>.</w:t>
      </w:r>
    </w:p>
    <w:p w14:paraId="7AB8F68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للوزير إيقاف الموظف عن العمل إذا حركت بحقه شكوى لدى النيابة العامة او المحكمة</w:t>
      </w:r>
      <w:r w:rsidRPr="00CA3053">
        <w:rPr>
          <w:rFonts w:ascii="Sakkal Majalla" w:eastAsia="Times New Roman" w:hAnsi="Sakkal Majalla" w:cs="Sakkal Majalla"/>
          <w:color w:val="333333"/>
          <w:sz w:val="28"/>
          <w:szCs w:val="28"/>
        </w:rPr>
        <w:t>.</w:t>
      </w:r>
    </w:p>
    <w:p w14:paraId="24D7638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يتقاضى الموظف خلال مدة توقيفه عن العمل ما نسبته </w:t>
      </w:r>
      <w:r w:rsidRPr="00CA3053">
        <w:rPr>
          <w:rFonts w:ascii="Sakkal Majalla" w:eastAsia="Times New Roman" w:hAnsi="Sakkal Majalla" w:cs="Sakkal Majalla"/>
          <w:color w:val="333333"/>
          <w:sz w:val="28"/>
          <w:szCs w:val="28"/>
        </w:rPr>
        <w:t>(50%) </w:t>
      </w:r>
      <w:r w:rsidRPr="00CA3053">
        <w:rPr>
          <w:rFonts w:ascii="Sakkal Majalla" w:eastAsia="Times New Roman" w:hAnsi="Sakkal Majalla" w:cs="Sakkal Majalla"/>
          <w:color w:val="333333"/>
          <w:sz w:val="28"/>
          <w:szCs w:val="28"/>
          <w:rtl/>
        </w:rPr>
        <w:t>من راتبه الاجمالي</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عن الستة أشهر الأولى من تاريخ إيقافه وإذا زادت مدة الإيقاف على ذلك فيتقاضى ما نسبته </w:t>
      </w:r>
      <w:r w:rsidRPr="00CA3053">
        <w:rPr>
          <w:rFonts w:ascii="Sakkal Majalla" w:eastAsia="Times New Roman" w:hAnsi="Sakkal Majalla" w:cs="Sakkal Majalla"/>
          <w:color w:val="333333"/>
          <w:sz w:val="28"/>
          <w:szCs w:val="28"/>
        </w:rPr>
        <w:t>(25%) </w:t>
      </w:r>
      <w:r w:rsidRPr="00CA3053">
        <w:rPr>
          <w:rFonts w:ascii="Sakkal Majalla" w:eastAsia="Times New Roman" w:hAnsi="Sakkal Majalla" w:cs="Sakkal Majalla"/>
          <w:color w:val="333333"/>
          <w:sz w:val="28"/>
          <w:szCs w:val="28"/>
          <w:rtl/>
        </w:rPr>
        <w:t>من مجموع راتبه وعلاواته ولا يجوز قبول استقالة الموظف أو إحالته على الاستيداع قبل صدور القرار النهائي أو القطعي في الدعوى التأديبية أو القضائية المقامة عليه</w:t>
      </w:r>
      <w:r w:rsidRPr="00CA3053">
        <w:rPr>
          <w:rFonts w:ascii="Sakkal Majalla" w:eastAsia="Times New Roman" w:hAnsi="Sakkal Majalla" w:cs="Sakkal Majalla"/>
          <w:color w:val="333333"/>
          <w:sz w:val="28"/>
          <w:szCs w:val="28"/>
        </w:rPr>
        <w:t>.</w:t>
      </w:r>
    </w:p>
    <w:p w14:paraId="3D126C81"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lastRenderedPageBreak/>
        <w:t>المادة 151 </w:t>
      </w:r>
      <w:r w:rsidRPr="00CA3053">
        <w:rPr>
          <w:rFonts w:ascii="Sakkal Majalla" w:eastAsia="Times New Roman" w:hAnsi="Sakkal Majalla" w:cs="Sakkal Majalla"/>
          <w:sz w:val="28"/>
          <w:szCs w:val="28"/>
        </w:rPr>
        <w:t>   </w:t>
      </w:r>
    </w:p>
    <w:p w14:paraId="3028BF57" w14:textId="52485C86"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يباشر المجلس التأديبي النظر في أي دعوى تأديبية تحال إليه وجاهياً خلال مدة لا تزيد على ثلاثين يوماً بعد المدة المحددة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المادة </w:t>
      </w:r>
      <w:r w:rsidRPr="00CA3053">
        <w:rPr>
          <w:rFonts w:ascii="Sakkal Majalla" w:eastAsia="Times New Roman" w:hAnsi="Sakkal Majalla" w:cs="Sakkal Majalla"/>
          <w:color w:val="333333"/>
          <w:sz w:val="28"/>
          <w:szCs w:val="28"/>
        </w:rPr>
        <w:t>(148) </w:t>
      </w:r>
      <w:r w:rsidRPr="00CA3053">
        <w:rPr>
          <w:rFonts w:ascii="Sakkal Majalla" w:eastAsia="Times New Roman" w:hAnsi="Sakkal Majalla" w:cs="Sakkal Majalla"/>
          <w:color w:val="333333"/>
          <w:sz w:val="28"/>
          <w:szCs w:val="28"/>
          <w:rtl/>
        </w:rPr>
        <w:t>من هذا النظام بحضور الموظف المحال له، وتكون إجراءاته في النظر في الدعوى سرية، وللموظف المحال إلى المجلس التأديبي أن يوكل محامياً لتمثيله في الدعوى والدفاع عنه، على أن يحضر جلسات المحاكمة التأديبية مع محاميه </w:t>
      </w:r>
      <w:r w:rsidRPr="00CA3053">
        <w:rPr>
          <w:rFonts w:ascii="Sakkal Majalla" w:eastAsia="Times New Roman" w:hAnsi="Sakkal Majalla" w:cs="Sakkal Majalla"/>
          <w:color w:val="333333"/>
          <w:sz w:val="28"/>
          <w:szCs w:val="28"/>
        </w:rPr>
        <w:t>.</w:t>
      </w:r>
    </w:p>
    <w:p w14:paraId="26414C5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إذا لم يحضر الموظف المحال أمام المجلس التأديبي بعد تبليغه أصولاً أي جلسة من جلسات المحاكمة، فتجري محاكمته بصورة غيابية، ويسمح له بحضور المحاكمة بعد ذلك إذا قدم عذراً لتغيبه يقبل به المجلس، أما إذا لم يحضر أي جلسة من جلسات المحاكمة فينظر المجلس في الدعوى تدقيقاً ويصدر قراره النهائي فيها</w:t>
      </w:r>
      <w:r w:rsidRPr="00CA3053">
        <w:rPr>
          <w:rFonts w:ascii="Sakkal Majalla" w:eastAsia="Times New Roman" w:hAnsi="Sakkal Majalla" w:cs="Sakkal Majalla"/>
          <w:color w:val="333333"/>
          <w:sz w:val="28"/>
          <w:szCs w:val="28"/>
        </w:rPr>
        <w:t>.</w:t>
      </w:r>
    </w:p>
    <w:p w14:paraId="321B6AD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لرئيس المجلس التأديبي أن يطلب من السلطات المختصة منع الموظف المحال إلى المجلس التأديبي من مغادرة المملكة إلى حين انتهاء الدعوى المقامة عليه وصدور القرار النهائي فيها</w:t>
      </w:r>
      <w:r w:rsidRPr="00CA3053">
        <w:rPr>
          <w:rFonts w:ascii="Sakkal Majalla" w:eastAsia="Times New Roman" w:hAnsi="Sakkal Majalla" w:cs="Sakkal Majalla"/>
          <w:color w:val="333333"/>
          <w:sz w:val="28"/>
          <w:szCs w:val="28"/>
        </w:rPr>
        <w:t>.</w:t>
      </w:r>
    </w:p>
    <w:p w14:paraId="60DFB3B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تكون قرارات المجلس التأديبي النهائية غير قابلة للطعن إدارياً</w:t>
      </w:r>
      <w:r w:rsidRPr="00CA3053">
        <w:rPr>
          <w:rFonts w:ascii="Sakkal Majalla" w:eastAsia="Times New Roman" w:hAnsi="Sakkal Majalla" w:cs="Sakkal Majalla"/>
          <w:color w:val="333333"/>
          <w:sz w:val="28"/>
          <w:szCs w:val="28"/>
        </w:rPr>
        <w:t>.</w:t>
      </w:r>
    </w:p>
    <w:p w14:paraId="5A50160F"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152 </w:t>
      </w:r>
      <w:r w:rsidRPr="00CA3053">
        <w:rPr>
          <w:rFonts w:ascii="Sakkal Majalla" w:eastAsia="Times New Roman" w:hAnsi="Sakkal Majalla" w:cs="Sakkal Majalla"/>
          <w:sz w:val="28"/>
          <w:szCs w:val="28"/>
        </w:rPr>
        <w:t>   </w:t>
      </w:r>
    </w:p>
    <w:p w14:paraId="62908A27" w14:textId="06D952F4"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على المجلس التأديبي عند النظر في أي دعوى تأديبية أُحيلت إليه أن يتيح لكل من الطرفين فيها تقديم بيناته الخطية والشخصية سواء كانت قد قدمت أثناء التحقيق في المخالفة أو لم تقدم من قبل على الإطلاق، وأن يستدعي الشهود الذين يطلبهم لسماع أقوالهم وإعطاء الطرف الآخر الحق في مناقشتها ودفعها ببيّنات مماثلة، وعرض وجهة نظره في الدعوى أو في أي إجراء من إجراءاتها، ويشترط في ذلك أن لا تسمع أي شهادة فيها إلا بعد القسم القانوني</w:t>
      </w:r>
      <w:r w:rsidRPr="00CA3053">
        <w:rPr>
          <w:rFonts w:ascii="Sakkal Majalla" w:eastAsia="Times New Roman" w:hAnsi="Sakkal Majalla" w:cs="Sakkal Majalla"/>
          <w:color w:val="333333"/>
          <w:sz w:val="28"/>
          <w:szCs w:val="28"/>
        </w:rPr>
        <w:t>.</w:t>
      </w:r>
    </w:p>
    <w:p w14:paraId="5E10E10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للمجلس التأديبي أثناء النظر في أي دعوى تأديبية أن يستدعي أي شخص لسماع شهادته فيها او الطلب من السلطات المختصة احضاره او يطلب من أي دائرة بما فيها الدائرة المحال منها الموظف أن تقدم إليه أي وثائق أو أوراق لديها إذا كانت ذات علاقة مباشرة</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بالمخالفة التي يُنظر فيها، او بيان وجهة نظرها في اقوال الشهود، وأن يجري بكامل هيئته أي تحقيق يراه مناسباً بشأنها، أو أن يعهد إلى أحد أعضائه أو من يراه مناسباً للقيام بذلك</w:t>
      </w:r>
      <w:r w:rsidRPr="00CA3053">
        <w:rPr>
          <w:rFonts w:ascii="Sakkal Majalla" w:eastAsia="Times New Roman" w:hAnsi="Sakkal Majalla" w:cs="Sakkal Majalla"/>
          <w:color w:val="333333"/>
          <w:sz w:val="28"/>
          <w:szCs w:val="28"/>
        </w:rPr>
        <w:t>.</w:t>
      </w:r>
    </w:p>
    <w:p w14:paraId="48964BE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للدائرة المحال منها الموظف الحق في تقديم اي بينات خطية او شخصية للمجلس اثناء النظر في الدعوى</w:t>
      </w:r>
      <w:r w:rsidRPr="00CA3053">
        <w:rPr>
          <w:rFonts w:ascii="Sakkal Majalla" w:eastAsia="Times New Roman" w:hAnsi="Sakkal Majalla" w:cs="Sakkal Majalla"/>
          <w:color w:val="333333"/>
          <w:sz w:val="28"/>
          <w:szCs w:val="28"/>
        </w:rPr>
        <w:t>.</w:t>
      </w:r>
    </w:p>
    <w:p w14:paraId="20A5A0D7"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153 </w:t>
      </w:r>
      <w:r w:rsidRPr="00CA3053">
        <w:rPr>
          <w:rFonts w:ascii="Sakkal Majalla" w:eastAsia="Times New Roman" w:hAnsi="Sakkal Majalla" w:cs="Sakkal Majalla"/>
          <w:sz w:val="28"/>
          <w:szCs w:val="28"/>
        </w:rPr>
        <w:t>   </w:t>
      </w:r>
    </w:p>
    <w:p w14:paraId="63F09489" w14:textId="4D6B18DC"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على المجلس التأديبي أن يصدر قراره النهائي في أي دعوى تأديبية أُحيلت إليه خلال مدة لا تزيد على ستين يوماً من تاريخ عقد أول جلسة لهذه الغاية، متضمناً الأسباب والعلل التي بني عليها مستخلصة من البيانات المقدمة في الدعوى ومستندة إلى الأحكام القانونية والنظامية المعمول بها، وأن يبين في قراره النهائي الظروف الطارئة التي اضطرته إلى التأخر في الفصل في أي دعوى إذا كان قد أصدر قراره فيها بعد انقضاء تلك المدة</w:t>
      </w:r>
      <w:r w:rsidRPr="00CA3053">
        <w:rPr>
          <w:rFonts w:ascii="Sakkal Majalla" w:eastAsia="Times New Roman" w:hAnsi="Sakkal Majalla" w:cs="Sakkal Majalla"/>
          <w:color w:val="333333"/>
          <w:sz w:val="28"/>
          <w:szCs w:val="28"/>
        </w:rPr>
        <w:t>.</w:t>
      </w:r>
    </w:p>
    <w:p w14:paraId="1F7F2C9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يُتلى القرار النهائي للمجلس التأديبي ويفهم بصورة وجاهية للموظف، أما إذا صدر القرار بصورة غيابية فيتم تبليغه للموظف بالوسائل المتاحة</w:t>
      </w:r>
      <w:r w:rsidRPr="00CA3053">
        <w:rPr>
          <w:rFonts w:ascii="Sakkal Majalla" w:eastAsia="Times New Roman" w:hAnsi="Sakkal Majalla" w:cs="Sakkal Majalla"/>
          <w:color w:val="333333"/>
          <w:sz w:val="28"/>
          <w:szCs w:val="28"/>
        </w:rPr>
        <w:t>.</w:t>
      </w:r>
    </w:p>
    <w:p w14:paraId="6CDDF75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يُبلَّغ القرار النهائي الذي يصدره المجلس التأديبي في أي دعوى تأديبية للوزير المختص ورئيس الديوان</w:t>
      </w:r>
      <w:r w:rsidRPr="00CA3053">
        <w:rPr>
          <w:rFonts w:ascii="Sakkal Majalla" w:eastAsia="Times New Roman" w:hAnsi="Sakkal Majalla" w:cs="Sakkal Majalla"/>
          <w:color w:val="333333"/>
          <w:sz w:val="28"/>
          <w:szCs w:val="28"/>
        </w:rPr>
        <w:t>.</w:t>
      </w:r>
    </w:p>
    <w:p w14:paraId="72B7144D"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154 </w:t>
      </w:r>
      <w:r w:rsidRPr="00CA3053">
        <w:rPr>
          <w:rFonts w:ascii="Sakkal Majalla" w:eastAsia="Times New Roman" w:hAnsi="Sakkal Majalla" w:cs="Sakkal Majalla"/>
          <w:sz w:val="28"/>
          <w:szCs w:val="28"/>
        </w:rPr>
        <w:t>   </w:t>
      </w:r>
    </w:p>
    <w:p w14:paraId="0937C41E" w14:textId="0D1827AF"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لا يُعتد لأي غاية من الغايات المقصودة في هذا النظام بأي عقوبة تأديبية فرضت على الموظف وتم تنفيذها بحقه، ومضت عليها المدد التالية</w:t>
      </w:r>
      <w:r w:rsidRPr="00CA3053">
        <w:rPr>
          <w:rFonts w:ascii="Sakkal Majalla" w:eastAsia="Times New Roman" w:hAnsi="Sakkal Majalla" w:cs="Sakkal Majalla"/>
          <w:color w:val="333333"/>
          <w:sz w:val="28"/>
          <w:szCs w:val="28"/>
        </w:rPr>
        <w:t>:-</w:t>
      </w:r>
    </w:p>
    <w:p w14:paraId="3B6B788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ستة أشهر إذا كانت العقوبة التنبيه</w:t>
      </w:r>
      <w:r w:rsidRPr="00CA3053">
        <w:rPr>
          <w:rFonts w:ascii="Sakkal Majalla" w:eastAsia="Times New Roman" w:hAnsi="Sakkal Majalla" w:cs="Sakkal Majalla"/>
          <w:color w:val="333333"/>
          <w:sz w:val="28"/>
          <w:szCs w:val="28"/>
        </w:rPr>
        <w:t>.</w:t>
      </w:r>
    </w:p>
    <w:p w14:paraId="24FAE34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سنة إذا كانت العقوبة الإنذار</w:t>
      </w:r>
      <w:r w:rsidRPr="00CA3053">
        <w:rPr>
          <w:rFonts w:ascii="Sakkal Majalla" w:eastAsia="Times New Roman" w:hAnsi="Sakkal Majalla" w:cs="Sakkal Majalla"/>
          <w:color w:val="333333"/>
          <w:sz w:val="28"/>
          <w:szCs w:val="28"/>
        </w:rPr>
        <w:t>.</w:t>
      </w:r>
    </w:p>
    <w:p w14:paraId="47ECE7C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سنتان إذا كانت العقوبة الحسم من الراتب الاساسي</w:t>
      </w:r>
      <w:r w:rsidRPr="00CA3053">
        <w:rPr>
          <w:rFonts w:ascii="Sakkal Majalla" w:eastAsia="Times New Roman" w:hAnsi="Sakkal Majalla" w:cs="Sakkal Majalla"/>
          <w:color w:val="333333"/>
          <w:sz w:val="28"/>
          <w:szCs w:val="28"/>
        </w:rPr>
        <w:t>.</w:t>
      </w:r>
    </w:p>
    <w:p w14:paraId="66850C8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4- </w:t>
      </w:r>
      <w:r w:rsidRPr="00CA3053">
        <w:rPr>
          <w:rFonts w:ascii="Sakkal Majalla" w:eastAsia="Times New Roman" w:hAnsi="Sakkal Majalla" w:cs="Sakkal Majalla"/>
          <w:color w:val="333333"/>
          <w:sz w:val="28"/>
          <w:szCs w:val="28"/>
          <w:rtl/>
        </w:rPr>
        <w:t>ثلاث سنوات إذا كانت العقوبة حجب الزيادة السنوية لمدة سنة واحدة</w:t>
      </w:r>
      <w:r w:rsidRPr="00CA3053">
        <w:rPr>
          <w:rFonts w:ascii="Sakkal Majalla" w:eastAsia="Times New Roman" w:hAnsi="Sakkal Majalla" w:cs="Sakkal Majalla"/>
          <w:color w:val="333333"/>
          <w:sz w:val="28"/>
          <w:szCs w:val="28"/>
        </w:rPr>
        <w:t>.</w:t>
      </w:r>
    </w:p>
    <w:p w14:paraId="193F1A5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5- </w:t>
      </w:r>
      <w:r w:rsidRPr="00CA3053">
        <w:rPr>
          <w:rFonts w:ascii="Sakkal Majalla" w:eastAsia="Times New Roman" w:hAnsi="Sakkal Majalla" w:cs="Sakkal Majalla"/>
          <w:color w:val="333333"/>
          <w:sz w:val="28"/>
          <w:szCs w:val="28"/>
          <w:rtl/>
        </w:rPr>
        <w:t>ست سنوات اذا كانت العقوبة حجب الزيادة السنوية لمدة ثلاث سنوات فاكثر</w:t>
      </w:r>
      <w:r w:rsidRPr="00CA3053">
        <w:rPr>
          <w:rFonts w:ascii="Sakkal Majalla" w:eastAsia="Times New Roman" w:hAnsi="Sakkal Majalla" w:cs="Sakkal Majalla"/>
          <w:color w:val="333333"/>
          <w:sz w:val="28"/>
          <w:szCs w:val="28"/>
        </w:rPr>
        <w:t>.</w:t>
      </w:r>
    </w:p>
    <w:p w14:paraId="24E37B3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تعتبر العقوبات التأديبية المتخذة بحق الموظف ملغاة حكماً ضمن المدد المبينة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إذا لم يتخذ بحقه أي عقوبة أخرى على أي مخالفة مسلكية</w:t>
      </w:r>
      <w:r w:rsidRPr="00CA3053">
        <w:rPr>
          <w:rFonts w:ascii="Sakkal Majalla" w:eastAsia="Times New Roman" w:hAnsi="Sakkal Majalla" w:cs="Sakkal Majalla"/>
          <w:color w:val="333333"/>
          <w:sz w:val="28"/>
          <w:szCs w:val="28"/>
        </w:rPr>
        <w:t>.  </w:t>
      </w:r>
    </w:p>
    <w:p w14:paraId="45FBAD0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على الرغم مما ورد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لا يجوز ترشيح الموظف لجائزة الموظف المثالي إذا أوقعت عليه أي من العقوبات التأديبية المنصوص عليها في البنود من </w:t>
      </w: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الى </w:t>
      </w:r>
      <w:r w:rsidRPr="00CA3053">
        <w:rPr>
          <w:rFonts w:ascii="Sakkal Majalla" w:eastAsia="Times New Roman" w:hAnsi="Sakkal Majalla" w:cs="Sakkal Majalla"/>
          <w:color w:val="333333"/>
          <w:sz w:val="28"/>
          <w:szCs w:val="28"/>
        </w:rPr>
        <w:t>(6) </w:t>
      </w:r>
      <w:r w:rsidRPr="00CA3053">
        <w:rPr>
          <w:rFonts w:ascii="Sakkal Majalla" w:eastAsia="Times New Roman" w:hAnsi="Sakkal Majalla" w:cs="Sakkal Majalla"/>
          <w:color w:val="333333"/>
          <w:sz w:val="28"/>
          <w:szCs w:val="28"/>
          <w:rtl/>
        </w:rPr>
        <w:t>من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المادة </w:t>
      </w:r>
      <w:r w:rsidRPr="00CA3053">
        <w:rPr>
          <w:rFonts w:ascii="Sakkal Majalla" w:eastAsia="Times New Roman" w:hAnsi="Sakkal Majalla" w:cs="Sakkal Majalla"/>
          <w:color w:val="333333"/>
          <w:sz w:val="28"/>
          <w:szCs w:val="28"/>
        </w:rPr>
        <w:t>(142) </w:t>
      </w:r>
      <w:r w:rsidRPr="00CA3053">
        <w:rPr>
          <w:rFonts w:ascii="Sakkal Majalla" w:eastAsia="Times New Roman" w:hAnsi="Sakkal Majalla" w:cs="Sakkal Majalla"/>
          <w:color w:val="333333"/>
          <w:sz w:val="28"/>
          <w:szCs w:val="28"/>
          <w:rtl/>
        </w:rPr>
        <w:t>من هذا النظام خلال آخر ثلاث سنوات</w:t>
      </w:r>
      <w:r w:rsidRPr="00CA3053">
        <w:rPr>
          <w:rFonts w:ascii="Sakkal Majalla" w:eastAsia="Times New Roman" w:hAnsi="Sakkal Majalla" w:cs="Sakkal Majalla"/>
          <w:color w:val="333333"/>
          <w:sz w:val="28"/>
          <w:szCs w:val="28"/>
        </w:rPr>
        <w:t>.  </w:t>
      </w:r>
    </w:p>
    <w:p w14:paraId="3D4A598C"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155 </w:t>
      </w:r>
      <w:r w:rsidRPr="00CA3053">
        <w:rPr>
          <w:rFonts w:ascii="Sakkal Majalla" w:eastAsia="Times New Roman" w:hAnsi="Sakkal Majalla" w:cs="Sakkal Majalla"/>
          <w:sz w:val="28"/>
          <w:szCs w:val="28"/>
        </w:rPr>
        <w:t>   </w:t>
      </w:r>
    </w:p>
    <w:p w14:paraId="6A3F9C99" w14:textId="7492C2DC"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مع مراعاة احكام المادة </w:t>
      </w:r>
      <w:r w:rsidRPr="00CA3053">
        <w:rPr>
          <w:rFonts w:ascii="Sakkal Majalla" w:eastAsia="Times New Roman" w:hAnsi="Sakkal Majalla" w:cs="Sakkal Majalla"/>
          <w:color w:val="333333"/>
          <w:sz w:val="28"/>
          <w:szCs w:val="28"/>
        </w:rPr>
        <w:t>(154) </w:t>
      </w:r>
      <w:r w:rsidRPr="00CA3053">
        <w:rPr>
          <w:rFonts w:ascii="Sakkal Majalla" w:eastAsia="Times New Roman" w:hAnsi="Sakkal Majalla" w:cs="Sakkal Majalla"/>
          <w:color w:val="333333"/>
          <w:sz w:val="28"/>
          <w:szCs w:val="28"/>
          <w:rtl/>
        </w:rPr>
        <w:t>من هذا النظام، تتم مساءلة الموظف المعار أو المجاز أو المكلف او الموفد في بعثة عن الأخطاء والمخالفات الإدارية التي ارتكبها قبل إعارته أو إجازته أو تكليفه أو ايفاده في بعثة وفقاً لأحكام هذا النظام وذلك أثناء تلك المدة أو بعد انتهائها حسب مقتضى الحال</w:t>
      </w:r>
      <w:r w:rsidRPr="00CA3053">
        <w:rPr>
          <w:rFonts w:ascii="Sakkal Majalla" w:eastAsia="Times New Roman" w:hAnsi="Sakkal Majalla" w:cs="Sakkal Majalla"/>
          <w:color w:val="333333"/>
          <w:sz w:val="28"/>
          <w:szCs w:val="28"/>
        </w:rPr>
        <w:t>. </w:t>
      </w:r>
    </w:p>
    <w:p w14:paraId="25678BB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0671E0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lastRenderedPageBreak/>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على الرغم مما ورد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لا يجوز مساءلة الموظف تأديبياً عن المخالفة المسلكية بعد مضي ثلاث سنوات على ارتكابها ما لم يكن محالا الى النيابة العامة أو المحكمة المختصة اثناء تلك المدة </w:t>
      </w:r>
      <w:r w:rsidRPr="00CA3053">
        <w:rPr>
          <w:rFonts w:ascii="Sakkal Majalla" w:eastAsia="Times New Roman" w:hAnsi="Sakkal Majalla" w:cs="Sakkal Majalla"/>
          <w:color w:val="333333"/>
          <w:sz w:val="28"/>
          <w:szCs w:val="28"/>
        </w:rPr>
        <w:t>. </w:t>
      </w:r>
    </w:p>
    <w:p w14:paraId="6734FBBB"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156 </w:t>
      </w:r>
      <w:r w:rsidRPr="00CA3053">
        <w:rPr>
          <w:rFonts w:ascii="Sakkal Majalla" w:eastAsia="Times New Roman" w:hAnsi="Sakkal Majalla" w:cs="Sakkal Majalla"/>
          <w:sz w:val="28"/>
          <w:szCs w:val="28"/>
        </w:rPr>
        <w:t>   </w:t>
      </w:r>
    </w:p>
    <w:p w14:paraId="704A916C" w14:textId="685A31CA"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إذا صدر القرار النهائي للمجلس التأديبي أو الحكم القضائي القطعي بتبرئة الموظف المحال إلى أي من هاتين الجهتين من المخالفة المسلكية أو الجريمة التي أُسندت إليه حسب مقتضى الحال أو الحكم بعدم مسؤوليته عما أُسند إليه أو منعت محاكمته او توفى قبل صدور القرار او الحكم،</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فيستحق راتبه الاساسي كاملاً مع العلاوات عن المدة التي أوقف خلالها عن العمل</w:t>
      </w:r>
      <w:r w:rsidRPr="00CA3053">
        <w:rPr>
          <w:rFonts w:ascii="Sakkal Majalla" w:eastAsia="Times New Roman" w:hAnsi="Sakkal Majalla" w:cs="Sakkal Majalla"/>
          <w:color w:val="333333"/>
          <w:sz w:val="28"/>
          <w:szCs w:val="28"/>
        </w:rPr>
        <w:t>.</w:t>
      </w:r>
    </w:p>
    <w:p w14:paraId="77B9CDA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إذا أسفرت محاكمة الموظف أمام أي من الجهتين المنصوص عليهما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عن إدانته وإيقاع عقوبة تأديبية عليه بموجب أحكام هذا النظام غير عقوبة العزل من الوظيفة فيستحق راتبه الاساسي وعلاواته عن المدة التي أوقف خلالها عن العمل إذا كانت لا تزيد على ستة أشهر، أما إذا زادت على ستة أشهر فيستحق نصف راتبه الاساسي مع نصف علاواته عن المدة الزائدة على الأشهر الستة</w:t>
      </w:r>
      <w:r w:rsidRPr="00CA3053">
        <w:rPr>
          <w:rFonts w:ascii="Sakkal Majalla" w:eastAsia="Times New Roman" w:hAnsi="Sakkal Majalla" w:cs="Sakkal Majalla"/>
          <w:color w:val="333333"/>
          <w:sz w:val="28"/>
          <w:szCs w:val="28"/>
        </w:rPr>
        <w:t>.</w:t>
      </w:r>
    </w:p>
    <w:p w14:paraId="773EB9FE"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157 </w:t>
      </w:r>
      <w:r w:rsidRPr="00CA3053">
        <w:rPr>
          <w:rFonts w:ascii="Sakkal Majalla" w:eastAsia="Times New Roman" w:hAnsi="Sakkal Majalla" w:cs="Sakkal Majalla"/>
          <w:sz w:val="28"/>
          <w:szCs w:val="28"/>
        </w:rPr>
        <w:t>   </w:t>
      </w:r>
    </w:p>
    <w:p w14:paraId="242C057F" w14:textId="76AA1D9B"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لا يستحق الموظف الذي صدر القرار بعزله من الوظيفة أي جزء من راتبه الاساسي وعلاواته اعتباراً من تاريخ إحالته إلى المحكمة أو المدعي العام أو المجلس التأديبي، على أن لا يُطلب منه رد المبالغ التي تقاضاها من راتبه الاساسي وعلاواته خلال مدة إيقافه عن العمل بمقتضى أحكام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المادة </w:t>
      </w:r>
      <w:r w:rsidRPr="00CA3053">
        <w:rPr>
          <w:rFonts w:ascii="Sakkal Majalla" w:eastAsia="Times New Roman" w:hAnsi="Sakkal Majalla" w:cs="Sakkal Majalla"/>
          <w:color w:val="333333"/>
          <w:sz w:val="28"/>
          <w:szCs w:val="28"/>
        </w:rPr>
        <w:t>(150) </w:t>
      </w:r>
      <w:r w:rsidRPr="00CA3053">
        <w:rPr>
          <w:rFonts w:ascii="Sakkal Majalla" w:eastAsia="Times New Roman" w:hAnsi="Sakkal Majalla" w:cs="Sakkal Majalla"/>
          <w:color w:val="333333"/>
          <w:sz w:val="28"/>
          <w:szCs w:val="28"/>
          <w:rtl/>
        </w:rPr>
        <w:t>من هذا النظام</w:t>
      </w:r>
      <w:r w:rsidRPr="00CA3053">
        <w:rPr>
          <w:rFonts w:ascii="Sakkal Majalla" w:eastAsia="Times New Roman" w:hAnsi="Sakkal Majalla" w:cs="Sakkal Majalla"/>
          <w:color w:val="333333"/>
          <w:sz w:val="28"/>
          <w:szCs w:val="28"/>
        </w:rPr>
        <w:t>.</w:t>
      </w:r>
    </w:p>
    <w:p w14:paraId="05423DB2"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158 </w:t>
      </w:r>
      <w:r w:rsidRPr="00CA3053">
        <w:rPr>
          <w:rFonts w:ascii="Sakkal Majalla" w:eastAsia="Times New Roman" w:hAnsi="Sakkal Majalla" w:cs="Sakkal Majalla"/>
          <w:sz w:val="28"/>
          <w:szCs w:val="28"/>
        </w:rPr>
        <w:t>   </w:t>
      </w:r>
    </w:p>
    <w:p w14:paraId="06BA0DF1" w14:textId="3C723AB0"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تحفظ في ملف الموظف نسخ من الأوراق والقرارات المتعلقة بالعقوبات التي أوقعت عليه</w:t>
      </w:r>
      <w:r w:rsidRPr="00CA3053">
        <w:rPr>
          <w:rFonts w:ascii="Sakkal Majalla" w:eastAsia="Times New Roman" w:hAnsi="Sakkal Majalla" w:cs="Sakkal Majalla"/>
          <w:color w:val="333333"/>
          <w:sz w:val="28"/>
          <w:szCs w:val="28"/>
        </w:rPr>
        <w:t>.</w:t>
      </w:r>
    </w:p>
    <w:p w14:paraId="599733AD"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159 </w:t>
      </w:r>
      <w:r w:rsidRPr="00CA3053">
        <w:rPr>
          <w:rFonts w:ascii="Sakkal Majalla" w:eastAsia="Times New Roman" w:hAnsi="Sakkal Majalla" w:cs="Sakkal Majalla"/>
          <w:sz w:val="28"/>
          <w:szCs w:val="28"/>
        </w:rPr>
        <w:t>   </w:t>
      </w:r>
    </w:p>
    <w:p w14:paraId="1F36963B" w14:textId="59457B4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إذا ارتكب الموظف من الفئة العليا أي مخالفة مسلكية يوقف عن العمل بقرار من مجلس الوزراء وتصرف له النسبة التي يقررها مجلس الوزراء من مجموع راتبه الاساسي وعلاواته</w:t>
      </w:r>
      <w:r w:rsidRPr="00CA3053">
        <w:rPr>
          <w:rFonts w:ascii="Sakkal Majalla" w:eastAsia="Times New Roman" w:hAnsi="Sakkal Majalla" w:cs="Sakkal Majalla"/>
          <w:color w:val="333333"/>
          <w:sz w:val="28"/>
          <w:szCs w:val="28"/>
        </w:rPr>
        <w:t>.</w:t>
      </w:r>
    </w:p>
    <w:p w14:paraId="3E3313CB"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160 </w:t>
      </w:r>
      <w:r w:rsidRPr="00CA3053">
        <w:rPr>
          <w:rFonts w:ascii="Sakkal Majalla" w:eastAsia="Times New Roman" w:hAnsi="Sakkal Majalla" w:cs="Sakkal Majalla"/>
          <w:sz w:val="28"/>
          <w:szCs w:val="28"/>
        </w:rPr>
        <w:t>   </w:t>
      </w:r>
    </w:p>
    <w:p w14:paraId="6830B610" w14:textId="18A6485F"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لمجلس الوزراء تشكيل لجنة برئاسة وزير العدل وعضوية وزيرين يختارهما مجلس الوزراء للنظر في المخالفة المرتكبة من موظفي المجموعة الأولى من الفئة العليا</w:t>
      </w:r>
      <w:r w:rsidRPr="00CA3053">
        <w:rPr>
          <w:rFonts w:ascii="Sakkal Majalla" w:eastAsia="Times New Roman" w:hAnsi="Sakkal Majalla" w:cs="Sakkal Majalla"/>
          <w:color w:val="333333"/>
          <w:sz w:val="28"/>
          <w:szCs w:val="28"/>
        </w:rPr>
        <w:t>.</w:t>
      </w:r>
    </w:p>
    <w:p w14:paraId="2FC5666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تشكل لجنة برئاسة وزير العدل وعضوية رئيس ديوان التشريع والرأي ورئيس الديوان تتولى ما يلي</w:t>
      </w:r>
      <w:r w:rsidRPr="00CA3053">
        <w:rPr>
          <w:rFonts w:ascii="Sakkal Majalla" w:eastAsia="Times New Roman" w:hAnsi="Sakkal Majalla" w:cs="Sakkal Majalla"/>
          <w:color w:val="333333"/>
          <w:sz w:val="28"/>
          <w:szCs w:val="28"/>
        </w:rPr>
        <w:t>:-</w:t>
      </w:r>
    </w:p>
    <w:p w14:paraId="42F6F23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النظر في المخالفة المرتكبة من موظفي المجموعة الثانية من الفئة العليا والاشخاص المنصوص عليهم في المادة </w:t>
      </w:r>
      <w:r w:rsidRPr="00CA3053">
        <w:rPr>
          <w:rFonts w:ascii="Sakkal Majalla" w:eastAsia="Times New Roman" w:hAnsi="Sakkal Majalla" w:cs="Sakkal Majalla"/>
          <w:color w:val="333333"/>
          <w:sz w:val="28"/>
          <w:szCs w:val="28"/>
        </w:rPr>
        <w:t>(186) </w:t>
      </w:r>
      <w:r w:rsidRPr="00CA3053">
        <w:rPr>
          <w:rFonts w:ascii="Sakkal Majalla" w:eastAsia="Times New Roman" w:hAnsi="Sakkal Majalla" w:cs="Sakkal Majalla"/>
          <w:color w:val="333333"/>
          <w:sz w:val="28"/>
          <w:szCs w:val="28"/>
          <w:rtl/>
        </w:rPr>
        <w:t>من هذا النظام المحالة إليها من رئيس الوزراء بناء على تقرير الوزير</w:t>
      </w:r>
      <w:r w:rsidRPr="00CA3053">
        <w:rPr>
          <w:rFonts w:ascii="Sakkal Majalla" w:eastAsia="Times New Roman" w:hAnsi="Sakkal Majalla" w:cs="Sakkal Majalla"/>
          <w:color w:val="333333"/>
          <w:sz w:val="28"/>
          <w:szCs w:val="28"/>
        </w:rPr>
        <w:t>.</w:t>
      </w:r>
    </w:p>
    <w:p w14:paraId="16B6C53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دراسة الشكوى المقدمة ضد أي موظف وكانت مما لا يمكن النظر فيها بناءً على تهم معينة ورأى الوزير عدم إحالة الموظف إلى المجلس التأديبي</w:t>
      </w:r>
      <w:r w:rsidRPr="00CA3053">
        <w:rPr>
          <w:rFonts w:ascii="Sakkal Majalla" w:eastAsia="Times New Roman" w:hAnsi="Sakkal Majalla" w:cs="Sakkal Majalla"/>
          <w:color w:val="333333"/>
          <w:sz w:val="28"/>
          <w:szCs w:val="28"/>
        </w:rPr>
        <w:t>.</w:t>
      </w:r>
    </w:p>
    <w:p w14:paraId="7CB82F9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ترفع اللجنتان المنصوص عليهما في الفقرتين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و(ب) من هذه المادة تنسيباتهما إلى مجلس الوزراء لاتخاذ القرار المناسب بذلك وإيقاع أي من العقوبات التأديبية المنصوص عليها في هذا النظام</w:t>
      </w:r>
      <w:r w:rsidRPr="00CA3053">
        <w:rPr>
          <w:rFonts w:ascii="Sakkal Majalla" w:eastAsia="Times New Roman" w:hAnsi="Sakkal Majalla" w:cs="Sakkal Majalla"/>
          <w:color w:val="333333"/>
          <w:sz w:val="28"/>
          <w:szCs w:val="28"/>
        </w:rPr>
        <w:t>.</w:t>
      </w:r>
    </w:p>
    <w:p w14:paraId="4106633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لمجلس الوزراء تسمية اي وزير بدلاً من رئيس اللجنتين المنصوص عليهما في الفقرتين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و(ب) من هذه المادة، وتسميه اي من موظفي المجموعة الاولى من الفئة العليا بدلا من رئيس ديوان التشريع والرأي او رئيس ديوان الخدمة المدنية حسب مقتضى الحال</w:t>
      </w:r>
      <w:r w:rsidRPr="00CA3053">
        <w:rPr>
          <w:rFonts w:ascii="Sakkal Majalla" w:eastAsia="Times New Roman" w:hAnsi="Sakkal Majalla" w:cs="Sakkal Majalla"/>
          <w:color w:val="333333"/>
          <w:sz w:val="28"/>
          <w:szCs w:val="28"/>
        </w:rPr>
        <w:t>.</w:t>
      </w:r>
    </w:p>
    <w:p w14:paraId="1C0401A5"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161 </w:t>
      </w:r>
      <w:r w:rsidRPr="00CA3053">
        <w:rPr>
          <w:rFonts w:ascii="Sakkal Majalla" w:eastAsia="Times New Roman" w:hAnsi="Sakkal Majalla" w:cs="Sakkal Majalla"/>
          <w:sz w:val="28"/>
          <w:szCs w:val="28"/>
        </w:rPr>
        <w:t>   </w:t>
      </w:r>
    </w:p>
    <w:p w14:paraId="0DB16D1D" w14:textId="488B1DD3"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توقف الإجراءات التأديبية المتخذة بحق الموظف عند وفاته، ولا يجوز الاستمرار فيها أو إصدار أي قرار بشأنها بأي صورة كانت</w:t>
      </w:r>
      <w:r w:rsidRPr="00CA3053">
        <w:rPr>
          <w:rFonts w:ascii="Sakkal Majalla" w:eastAsia="Times New Roman" w:hAnsi="Sakkal Majalla" w:cs="Sakkal Majalla"/>
          <w:color w:val="333333"/>
          <w:sz w:val="28"/>
          <w:szCs w:val="28"/>
        </w:rPr>
        <w:t>.</w:t>
      </w:r>
    </w:p>
    <w:p w14:paraId="39A29296"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162 </w:t>
      </w:r>
      <w:r w:rsidRPr="00CA3053">
        <w:rPr>
          <w:rFonts w:ascii="Sakkal Majalla" w:eastAsia="Times New Roman" w:hAnsi="Sakkal Majalla" w:cs="Sakkal Majalla"/>
          <w:sz w:val="28"/>
          <w:szCs w:val="28"/>
        </w:rPr>
        <w:t>   </w:t>
      </w:r>
    </w:p>
    <w:p w14:paraId="331BE70D" w14:textId="60BFD02F"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يحقق تطبيق مفهوم التظلم في الخدمة المدنية الغايات التالية</w:t>
      </w:r>
      <w:r w:rsidRPr="00CA3053">
        <w:rPr>
          <w:rFonts w:ascii="Sakkal Majalla" w:eastAsia="Times New Roman" w:hAnsi="Sakkal Majalla" w:cs="Sakkal Majalla"/>
          <w:color w:val="333333"/>
          <w:sz w:val="28"/>
          <w:szCs w:val="28"/>
        </w:rPr>
        <w:t>:-</w:t>
      </w:r>
    </w:p>
    <w:p w14:paraId="507BBB9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تعزيز مبدأ الشفافية والعدالة والمساءلة وتكافؤ الفرص فيما يتعلق بحقوق الموظف</w:t>
      </w:r>
      <w:r w:rsidRPr="00CA3053">
        <w:rPr>
          <w:rFonts w:ascii="Sakkal Majalla" w:eastAsia="Times New Roman" w:hAnsi="Sakkal Majalla" w:cs="Sakkal Majalla"/>
          <w:color w:val="333333"/>
          <w:sz w:val="28"/>
          <w:szCs w:val="28"/>
        </w:rPr>
        <w:t>.</w:t>
      </w:r>
    </w:p>
    <w:p w14:paraId="35D91A0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فتح قنوات الاتصال بين الموظفين من جهة ومختلف مستويات الإدارة من جهة أخرى في الحالات التي تتطلب ذلك</w:t>
      </w:r>
      <w:r w:rsidRPr="00CA3053">
        <w:rPr>
          <w:rFonts w:ascii="Sakkal Majalla" w:eastAsia="Times New Roman" w:hAnsi="Sakkal Majalla" w:cs="Sakkal Majalla"/>
          <w:color w:val="333333"/>
          <w:sz w:val="28"/>
          <w:szCs w:val="28"/>
        </w:rPr>
        <w:t>.</w:t>
      </w:r>
    </w:p>
    <w:p w14:paraId="64C7530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الحد من المخالفات والتجاوزات المتعلقة بحقوق الموظف أو واجباته والتزاماته وضوابط العمل والسلوك الوظيفي</w:t>
      </w:r>
      <w:r w:rsidRPr="00CA3053">
        <w:rPr>
          <w:rFonts w:ascii="Sakkal Majalla" w:eastAsia="Times New Roman" w:hAnsi="Sakkal Majalla" w:cs="Sakkal Majalla"/>
          <w:color w:val="333333"/>
          <w:sz w:val="28"/>
          <w:szCs w:val="28"/>
        </w:rPr>
        <w:t>.</w:t>
      </w:r>
    </w:p>
    <w:p w14:paraId="4DC93C5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اتخاذ الإجراءات وتطويرها بما يمنع من تكرار التجاوزات والمخالفات ويساهم في مكافحة الفساد</w:t>
      </w:r>
      <w:r w:rsidRPr="00CA3053">
        <w:rPr>
          <w:rFonts w:ascii="Sakkal Majalla" w:eastAsia="Times New Roman" w:hAnsi="Sakkal Majalla" w:cs="Sakkal Majalla"/>
          <w:color w:val="333333"/>
          <w:sz w:val="28"/>
          <w:szCs w:val="28"/>
        </w:rPr>
        <w:t>.</w:t>
      </w:r>
    </w:p>
    <w:p w14:paraId="3C1D893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834E74D"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163 </w:t>
      </w:r>
      <w:r w:rsidRPr="00CA3053">
        <w:rPr>
          <w:rFonts w:ascii="Sakkal Majalla" w:eastAsia="Times New Roman" w:hAnsi="Sakkal Majalla" w:cs="Sakkal Majalla"/>
          <w:sz w:val="28"/>
          <w:szCs w:val="28"/>
        </w:rPr>
        <w:t>   </w:t>
      </w:r>
    </w:p>
    <w:p w14:paraId="4F0A2611" w14:textId="2CDE5378"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على الموظف التأكد من صحة</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تظلمه أو معلوماته والاطلاع على الأنظمة والتعليمات الصادرة بهذا الخصوص قبل التقدم بالتظلم</w:t>
      </w:r>
      <w:r w:rsidRPr="00CA3053">
        <w:rPr>
          <w:rFonts w:ascii="Sakkal Majalla" w:eastAsia="Times New Roman" w:hAnsi="Sakkal Majalla" w:cs="Sakkal Majalla"/>
          <w:color w:val="333333"/>
          <w:sz w:val="28"/>
          <w:szCs w:val="28"/>
        </w:rPr>
        <w:t>. </w:t>
      </w:r>
    </w:p>
    <w:p w14:paraId="53632F1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يحق للموظف التقدم بتظلم في أي من الحالات التالية</w:t>
      </w:r>
      <w:r w:rsidRPr="00CA3053">
        <w:rPr>
          <w:rFonts w:ascii="Sakkal Majalla" w:eastAsia="Times New Roman" w:hAnsi="Sakkal Majalla" w:cs="Sakkal Majalla"/>
          <w:color w:val="333333"/>
          <w:sz w:val="28"/>
          <w:szCs w:val="28"/>
        </w:rPr>
        <w:t>:-</w:t>
      </w:r>
    </w:p>
    <w:p w14:paraId="1F1197A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lastRenderedPageBreak/>
        <w:t>1- </w:t>
      </w:r>
      <w:r w:rsidRPr="00CA3053">
        <w:rPr>
          <w:rFonts w:ascii="Sakkal Majalla" w:eastAsia="Times New Roman" w:hAnsi="Sakkal Majalla" w:cs="Sakkal Majalla"/>
          <w:color w:val="333333"/>
          <w:sz w:val="28"/>
          <w:szCs w:val="28"/>
          <w:rtl/>
        </w:rPr>
        <w:t>وجود أي مسألة أو مخالفة للقوانين والأنظمة والتعليمات إذا كانت تتعلق بطبيعة العمل في الدائرة أو لها علاقة بالموظف المتظلم وشؤونه والقرارات المتخذة بحقه</w:t>
      </w:r>
      <w:r w:rsidRPr="00CA3053">
        <w:rPr>
          <w:rFonts w:ascii="Sakkal Majalla" w:eastAsia="Times New Roman" w:hAnsi="Sakkal Majalla" w:cs="Sakkal Majalla"/>
          <w:color w:val="333333"/>
          <w:sz w:val="28"/>
          <w:szCs w:val="28"/>
        </w:rPr>
        <w:t>.</w:t>
      </w:r>
    </w:p>
    <w:p w14:paraId="00F40B3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صدور أي تصرف أو مخالفة من شأنها الإخلال بأخلاقيات الوظيفة العامة وقواعد السلوك الوظيفي، أو الإخلال بمبادئ العدالة والنزاهة</w:t>
      </w:r>
      <w:r w:rsidRPr="00CA3053">
        <w:rPr>
          <w:rFonts w:ascii="Sakkal Majalla" w:eastAsia="Times New Roman" w:hAnsi="Sakkal Majalla" w:cs="Sakkal Majalla"/>
          <w:color w:val="333333"/>
          <w:sz w:val="28"/>
          <w:szCs w:val="28"/>
        </w:rPr>
        <w:t>.</w:t>
      </w:r>
    </w:p>
    <w:p w14:paraId="2D5FB24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B47DB9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التعرض إلى أي ضغط أو إكراه أو طلب غير مشروع من أي موظف سواء كان رئيساً أو زميلاً أو مرؤوساً للتصرف بشكل غير قانوني أو القيام أو الامتناع عن القيام بإجراء معين من شأنه أن يشكل انتهاكاً لواجبات الموظف المتعلقة بالنزاهة والسرية</w:t>
      </w:r>
      <w:r w:rsidRPr="00CA3053">
        <w:rPr>
          <w:rFonts w:ascii="Sakkal Majalla" w:eastAsia="Times New Roman" w:hAnsi="Sakkal Majalla" w:cs="Sakkal Majalla"/>
          <w:color w:val="333333"/>
          <w:sz w:val="28"/>
          <w:szCs w:val="28"/>
        </w:rPr>
        <w:t>.</w:t>
      </w:r>
    </w:p>
    <w:p w14:paraId="4E0D0DDC"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164 </w:t>
      </w:r>
      <w:r w:rsidRPr="00CA3053">
        <w:rPr>
          <w:rFonts w:ascii="Sakkal Majalla" w:eastAsia="Times New Roman" w:hAnsi="Sakkal Majalla" w:cs="Sakkal Majalla"/>
          <w:sz w:val="28"/>
          <w:szCs w:val="28"/>
        </w:rPr>
        <w:t>   </w:t>
      </w:r>
    </w:p>
    <w:p w14:paraId="394D2717" w14:textId="509A64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إذا اتضح أن التظلم غير مبني على معلومات صحيحة وان وراءه قصدا كيديا أو يهدف إلى الإساءة الشخصية للآخرين فيخضع صاحبه للمساءلة وتطبق بحقه الإجراءات التأديبية التي ينص عليها هذا النظام</w:t>
      </w:r>
      <w:r w:rsidRPr="00CA3053">
        <w:rPr>
          <w:rFonts w:ascii="Sakkal Majalla" w:eastAsia="Times New Roman" w:hAnsi="Sakkal Majalla" w:cs="Sakkal Majalla"/>
          <w:color w:val="333333"/>
          <w:sz w:val="28"/>
          <w:szCs w:val="28"/>
        </w:rPr>
        <w:t>.</w:t>
      </w:r>
    </w:p>
    <w:p w14:paraId="6559D043"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165 </w:t>
      </w:r>
      <w:r w:rsidRPr="00CA3053">
        <w:rPr>
          <w:rFonts w:ascii="Sakkal Majalla" w:eastAsia="Times New Roman" w:hAnsi="Sakkal Majalla" w:cs="Sakkal Majalla"/>
          <w:sz w:val="28"/>
          <w:szCs w:val="28"/>
        </w:rPr>
        <w:t>   </w:t>
      </w:r>
    </w:p>
    <w:p w14:paraId="43D72C87" w14:textId="65D98896"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يشكل الوزير لجنة خاصة في الدائرة للنظر في التظلمات ويحدد في قرار تشكيلها مهامها وصلاحياتها</w:t>
      </w:r>
      <w:r w:rsidRPr="00CA3053">
        <w:rPr>
          <w:rFonts w:ascii="Sakkal Majalla" w:eastAsia="Times New Roman" w:hAnsi="Sakkal Majalla" w:cs="Sakkal Majalla"/>
          <w:color w:val="333333"/>
          <w:sz w:val="28"/>
          <w:szCs w:val="28"/>
        </w:rPr>
        <w:t>.</w:t>
      </w:r>
    </w:p>
    <w:p w14:paraId="30D4033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يتم التحقق أو التحقيق في التظلم باتباع إجراءات شفافة وموثقة، استناداً إلى البيّنات والقرائن الموضوعية</w:t>
      </w:r>
      <w:r w:rsidRPr="00CA3053">
        <w:rPr>
          <w:rFonts w:ascii="Sakkal Majalla" w:eastAsia="Times New Roman" w:hAnsi="Sakkal Majalla" w:cs="Sakkal Majalla"/>
          <w:color w:val="333333"/>
          <w:sz w:val="28"/>
          <w:szCs w:val="28"/>
        </w:rPr>
        <w:t>.</w:t>
      </w:r>
    </w:p>
    <w:p w14:paraId="508D574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ترفع اللجنة توصياتها للوزير في حال كان الامين العام طرفا في التظلم لاتخاذ القرار المناسب وللامين العام في الحالات الاخرى ليتولى التنسيب بشأنها الى الوزير لاتخاذ القرار المناسب</w:t>
      </w:r>
      <w:r w:rsidRPr="00CA3053">
        <w:rPr>
          <w:rFonts w:ascii="Sakkal Majalla" w:eastAsia="Times New Roman" w:hAnsi="Sakkal Majalla" w:cs="Sakkal Majalla"/>
          <w:color w:val="333333"/>
          <w:sz w:val="28"/>
          <w:szCs w:val="28"/>
        </w:rPr>
        <w:t>.</w:t>
      </w:r>
    </w:p>
    <w:p w14:paraId="595B603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يجب على الدائرة اعلام المتظلم خطيا بنتيجة تظلمه خلال المدة المحددة في المادة </w:t>
      </w:r>
      <w:r w:rsidRPr="00CA3053">
        <w:rPr>
          <w:rFonts w:ascii="Sakkal Majalla" w:eastAsia="Times New Roman" w:hAnsi="Sakkal Majalla" w:cs="Sakkal Majalla"/>
          <w:color w:val="333333"/>
          <w:sz w:val="28"/>
          <w:szCs w:val="28"/>
        </w:rPr>
        <w:t>(166) </w:t>
      </w:r>
      <w:r w:rsidRPr="00CA3053">
        <w:rPr>
          <w:rFonts w:ascii="Sakkal Majalla" w:eastAsia="Times New Roman" w:hAnsi="Sakkal Majalla" w:cs="Sakkal Majalla"/>
          <w:color w:val="333333"/>
          <w:sz w:val="28"/>
          <w:szCs w:val="28"/>
          <w:rtl/>
        </w:rPr>
        <w:t>من هذا النظام</w:t>
      </w:r>
      <w:r w:rsidRPr="00CA3053">
        <w:rPr>
          <w:rFonts w:ascii="Sakkal Majalla" w:eastAsia="Times New Roman" w:hAnsi="Sakkal Majalla" w:cs="Sakkal Majalla"/>
          <w:color w:val="333333"/>
          <w:sz w:val="28"/>
          <w:szCs w:val="28"/>
        </w:rPr>
        <w:t>.</w:t>
      </w:r>
    </w:p>
    <w:p w14:paraId="6AE93387"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166 </w:t>
      </w:r>
      <w:r w:rsidRPr="00CA3053">
        <w:rPr>
          <w:rFonts w:ascii="Sakkal Majalla" w:eastAsia="Times New Roman" w:hAnsi="Sakkal Majalla" w:cs="Sakkal Majalla"/>
          <w:sz w:val="28"/>
          <w:szCs w:val="28"/>
        </w:rPr>
        <w:t>   </w:t>
      </w:r>
    </w:p>
    <w:p w14:paraId="30FDFD43" w14:textId="41977826"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مع مراعاة ما ورد في المادة </w:t>
      </w:r>
      <w:r w:rsidRPr="00CA3053">
        <w:rPr>
          <w:rFonts w:ascii="Sakkal Majalla" w:eastAsia="Times New Roman" w:hAnsi="Sakkal Majalla" w:cs="Sakkal Majalla"/>
          <w:color w:val="333333"/>
          <w:sz w:val="28"/>
          <w:szCs w:val="28"/>
        </w:rPr>
        <w:t>(163) </w:t>
      </w:r>
      <w:r w:rsidRPr="00CA3053">
        <w:rPr>
          <w:rFonts w:ascii="Sakkal Majalla" w:eastAsia="Times New Roman" w:hAnsi="Sakkal Majalla" w:cs="Sakkal Majalla"/>
          <w:color w:val="333333"/>
          <w:sz w:val="28"/>
          <w:szCs w:val="28"/>
          <w:rtl/>
        </w:rPr>
        <w:t>من هذا النظام، يقدم طلب التظلم خطياً إلى الدائرة خلال مدة لا تزيد على عشرة أيام عمل من تاريخ وقوع الحالة أو تبلغه القرار موضوع التظلم، ويتم البت فيه خلال مدة لا تزيد على ثلاثين يوما من تاريخ تسلمه ويجوز تقديم طلب التظلم إلى الوزير، إلا أنه يجوز تقديمه إلى الديوان إذا لم تتم إجابة التظلم خلال ثلاثين يوماً من تاريخ تقديمه</w:t>
      </w:r>
      <w:r w:rsidRPr="00CA3053">
        <w:rPr>
          <w:rFonts w:ascii="Sakkal Majalla" w:eastAsia="Times New Roman" w:hAnsi="Sakkal Majalla" w:cs="Sakkal Majalla"/>
          <w:color w:val="333333"/>
          <w:sz w:val="28"/>
          <w:szCs w:val="28"/>
        </w:rPr>
        <w:t>.</w:t>
      </w:r>
    </w:p>
    <w:p w14:paraId="1AE9B23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يقوم الديوان بالتحقق أو التحقيق في التظلم المرفوع إليه إن اقتضت الضرورة ذلك ويرفع تنسيباته بشأن التظلم إلى الوزير لاتخاذ القرار المناسب بشأنه </w:t>
      </w:r>
      <w:r w:rsidRPr="00CA3053">
        <w:rPr>
          <w:rFonts w:ascii="Sakkal Majalla" w:eastAsia="Times New Roman" w:hAnsi="Sakkal Majalla" w:cs="Sakkal Majalla"/>
          <w:color w:val="333333"/>
          <w:sz w:val="28"/>
          <w:szCs w:val="28"/>
        </w:rPr>
        <w:t>.</w:t>
      </w:r>
    </w:p>
    <w:p w14:paraId="12665DF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مع مراعاة احكام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تنظر لجنة التظلمات في الاعتراضات المقدمة وفقاً لاحكام المادة </w:t>
      </w:r>
      <w:r w:rsidRPr="00CA3053">
        <w:rPr>
          <w:rFonts w:ascii="Sakkal Majalla" w:eastAsia="Times New Roman" w:hAnsi="Sakkal Majalla" w:cs="Sakkal Majalla"/>
          <w:color w:val="333333"/>
          <w:sz w:val="28"/>
          <w:szCs w:val="28"/>
        </w:rPr>
        <w:t>(75) </w:t>
      </w:r>
      <w:r w:rsidRPr="00CA3053">
        <w:rPr>
          <w:rFonts w:ascii="Sakkal Majalla" w:eastAsia="Times New Roman" w:hAnsi="Sakkal Majalla" w:cs="Sakkal Majalla"/>
          <w:color w:val="333333"/>
          <w:sz w:val="28"/>
          <w:szCs w:val="28"/>
          <w:rtl/>
        </w:rPr>
        <w:t>من هذا النظام وتبت فيها خلال عشرة أيام عمل من اليوم التالي لاستلامها</w:t>
      </w:r>
      <w:r w:rsidRPr="00CA3053">
        <w:rPr>
          <w:rFonts w:ascii="Sakkal Majalla" w:eastAsia="Times New Roman" w:hAnsi="Sakkal Majalla" w:cs="Sakkal Majalla"/>
          <w:color w:val="333333"/>
          <w:sz w:val="28"/>
          <w:szCs w:val="28"/>
        </w:rPr>
        <w:t>.</w:t>
      </w:r>
    </w:p>
    <w:p w14:paraId="099D0B66"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167 </w:t>
      </w:r>
      <w:r w:rsidRPr="00CA3053">
        <w:rPr>
          <w:rFonts w:ascii="Sakkal Majalla" w:eastAsia="Times New Roman" w:hAnsi="Sakkal Majalla" w:cs="Sakkal Majalla"/>
          <w:sz w:val="28"/>
          <w:szCs w:val="28"/>
        </w:rPr>
        <w:t>   </w:t>
      </w:r>
    </w:p>
    <w:p w14:paraId="6553766A" w14:textId="0F6AA733"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تنتهي خدمة الموظف في أي من الحالات التالية</w:t>
      </w:r>
      <w:r w:rsidRPr="00CA3053">
        <w:rPr>
          <w:rFonts w:ascii="Sakkal Majalla" w:eastAsia="Times New Roman" w:hAnsi="Sakkal Majalla" w:cs="Sakkal Majalla"/>
          <w:color w:val="333333"/>
          <w:sz w:val="28"/>
          <w:szCs w:val="28"/>
        </w:rPr>
        <w:t>:-</w:t>
      </w:r>
    </w:p>
    <w:p w14:paraId="4DF29A4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قبول الاستقالة</w:t>
      </w:r>
      <w:r w:rsidRPr="00CA3053">
        <w:rPr>
          <w:rFonts w:ascii="Sakkal Majalla" w:eastAsia="Times New Roman" w:hAnsi="Sakkal Majalla" w:cs="Sakkal Majalla"/>
          <w:color w:val="333333"/>
          <w:sz w:val="28"/>
          <w:szCs w:val="28"/>
        </w:rPr>
        <w:t>.</w:t>
      </w:r>
    </w:p>
    <w:p w14:paraId="6F153A2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انتهاء مدة العقد أو إنهاؤه</w:t>
      </w:r>
      <w:r w:rsidRPr="00CA3053">
        <w:rPr>
          <w:rFonts w:ascii="Sakkal Majalla" w:eastAsia="Times New Roman" w:hAnsi="Sakkal Majalla" w:cs="Sakkal Majalla"/>
          <w:color w:val="333333"/>
          <w:sz w:val="28"/>
          <w:szCs w:val="28"/>
        </w:rPr>
        <w:t>.</w:t>
      </w:r>
    </w:p>
    <w:p w14:paraId="1C6407D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فقد الوظيفة</w:t>
      </w:r>
      <w:r w:rsidRPr="00CA3053">
        <w:rPr>
          <w:rFonts w:ascii="Sakkal Majalla" w:eastAsia="Times New Roman" w:hAnsi="Sakkal Majalla" w:cs="Sakkal Majalla"/>
          <w:color w:val="333333"/>
          <w:sz w:val="28"/>
          <w:szCs w:val="28"/>
        </w:rPr>
        <w:t>.</w:t>
      </w:r>
    </w:p>
    <w:p w14:paraId="448E772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عدم اللياقة الصحية</w:t>
      </w:r>
      <w:r w:rsidRPr="00CA3053">
        <w:rPr>
          <w:rFonts w:ascii="Sakkal Majalla" w:eastAsia="Times New Roman" w:hAnsi="Sakkal Majalla" w:cs="Sakkal Majalla"/>
          <w:color w:val="333333"/>
          <w:sz w:val="28"/>
          <w:szCs w:val="28"/>
        </w:rPr>
        <w:t>.</w:t>
      </w:r>
    </w:p>
    <w:p w14:paraId="287D48F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‌هـ</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الاستغناء عن الخدمة</w:t>
      </w:r>
      <w:r w:rsidRPr="00CA3053">
        <w:rPr>
          <w:rFonts w:ascii="Sakkal Majalla" w:eastAsia="Times New Roman" w:hAnsi="Sakkal Majalla" w:cs="Sakkal Majalla"/>
          <w:color w:val="333333"/>
          <w:sz w:val="28"/>
          <w:szCs w:val="28"/>
        </w:rPr>
        <w:t>.</w:t>
      </w:r>
    </w:p>
    <w:p w14:paraId="6965F27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العزل من الوظيفة</w:t>
      </w:r>
      <w:r w:rsidRPr="00CA3053">
        <w:rPr>
          <w:rFonts w:ascii="Sakkal Majalla" w:eastAsia="Times New Roman" w:hAnsi="Sakkal Majalla" w:cs="Sakkal Majalla"/>
          <w:color w:val="333333"/>
          <w:sz w:val="28"/>
          <w:szCs w:val="28"/>
        </w:rPr>
        <w:t>.</w:t>
      </w:r>
    </w:p>
    <w:p w14:paraId="0714AAC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‌ز</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بلوغ السن القانونية لانتهاء أو إنهاء الخدمة على أن تراعى أحكام هذا النظام وقانون التقاعد المدني</w:t>
      </w:r>
      <w:r w:rsidRPr="00CA3053">
        <w:rPr>
          <w:rFonts w:ascii="Sakkal Majalla" w:eastAsia="Times New Roman" w:hAnsi="Sakkal Majalla" w:cs="Sakkal Majalla"/>
          <w:color w:val="333333"/>
          <w:sz w:val="28"/>
          <w:szCs w:val="28"/>
        </w:rPr>
        <w:t>.</w:t>
      </w:r>
    </w:p>
    <w:p w14:paraId="3EE8A0C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‌ح</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فقد الجنسية الأردنية</w:t>
      </w:r>
      <w:r w:rsidRPr="00CA3053">
        <w:rPr>
          <w:rFonts w:ascii="Sakkal Majalla" w:eastAsia="Times New Roman" w:hAnsi="Sakkal Majalla" w:cs="Sakkal Majalla"/>
          <w:color w:val="333333"/>
          <w:sz w:val="28"/>
          <w:szCs w:val="28"/>
        </w:rPr>
        <w:t>.</w:t>
      </w:r>
    </w:p>
    <w:p w14:paraId="7D6D089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‌ط</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التسريح من الخدمة</w:t>
      </w:r>
      <w:r w:rsidRPr="00CA3053">
        <w:rPr>
          <w:rFonts w:ascii="Sakkal Majalla" w:eastAsia="Times New Roman" w:hAnsi="Sakkal Majalla" w:cs="Sakkal Majalla"/>
          <w:color w:val="333333"/>
          <w:sz w:val="28"/>
          <w:szCs w:val="28"/>
        </w:rPr>
        <w:t>.</w:t>
      </w:r>
    </w:p>
    <w:p w14:paraId="5AEFBDA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‌ي</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إنهاء الخدمة أو الإعفاء منها</w:t>
      </w:r>
      <w:r w:rsidRPr="00CA3053">
        <w:rPr>
          <w:rFonts w:ascii="Sakkal Majalla" w:eastAsia="Times New Roman" w:hAnsi="Sakkal Majalla" w:cs="Sakkal Majalla"/>
          <w:color w:val="333333"/>
          <w:sz w:val="28"/>
          <w:szCs w:val="28"/>
        </w:rPr>
        <w:t>.</w:t>
      </w:r>
    </w:p>
    <w:p w14:paraId="3A4BBB6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‌ك</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الإحالة على التقاعد أو الاستيداع</w:t>
      </w:r>
      <w:r w:rsidRPr="00CA3053">
        <w:rPr>
          <w:rFonts w:ascii="Sakkal Majalla" w:eastAsia="Times New Roman" w:hAnsi="Sakkal Majalla" w:cs="Sakkal Majalla"/>
          <w:color w:val="333333"/>
          <w:sz w:val="28"/>
          <w:szCs w:val="28"/>
        </w:rPr>
        <w:t>.</w:t>
      </w:r>
    </w:p>
    <w:p w14:paraId="06617BC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‌ل</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الوفاة</w:t>
      </w:r>
      <w:r w:rsidRPr="00CA3053">
        <w:rPr>
          <w:rFonts w:ascii="Sakkal Majalla" w:eastAsia="Times New Roman" w:hAnsi="Sakkal Majalla" w:cs="Sakkal Majalla"/>
          <w:color w:val="333333"/>
          <w:sz w:val="28"/>
          <w:szCs w:val="28"/>
        </w:rPr>
        <w:t>.</w:t>
      </w:r>
    </w:p>
    <w:p w14:paraId="4EE0F96A"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168 </w:t>
      </w:r>
      <w:r w:rsidRPr="00CA3053">
        <w:rPr>
          <w:rFonts w:ascii="Sakkal Majalla" w:eastAsia="Times New Roman" w:hAnsi="Sakkal Majalla" w:cs="Sakkal Majalla"/>
          <w:sz w:val="28"/>
          <w:szCs w:val="28"/>
        </w:rPr>
        <w:t>   </w:t>
      </w:r>
    </w:p>
    <w:p w14:paraId="7C032B94" w14:textId="68CB008C"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0ABCA1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تكون الاستقالة التي يقدمها الموظف خطية وغير مشروطة، وتقدم إلى المرجع المختص باتخاذ قرار تعيين المماثل له في الدرجة والراتب الاساسي، وإذا لم يصدر القرار بقبولها خلال ثلاثين يوماً من تاريخ تقديمها فتعتبر مرفوضة</w:t>
      </w:r>
      <w:r w:rsidRPr="00CA3053">
        <w:rPr>
          <w:rFonts w:ascii="Sakkal Majalla" w:eastAsia="Times New Roman" w:hAnsi="Sakkal Majalla" w:cs="Sakkal Majalla"/>
          <w:color w:val="333333"/>
          <w:sz w:val="28"/>
          <w:szCs w:val="28"/>
        </w:rPr>
        <w:t>.</w:t>
      </w:r>
    </w:p>
    <w:p w14:paraId="7975DCC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على الموظف أن يستمر في القيام بمهام وظيفته الى حين تسلمه القرار بقبول استقالته أو رفضها وإلا اعتبر فاقداً لوظيفته وفقاً لأحكام هذا النظام</w:t>
      </w:r>
      <w:r w:rsidRPr="00CA3053">
        <w:rPr>
          <w:rFonts w:ascii="Sakkal Majalla" w:eastAsia="Times New Roman" w:hAnsi="Sakkal Majalla" w:cs="Sakkal Majalla"/>
          <w:color w:val="333333"/>
          <w:sz w:val="28"/>
          <w:szCs w:val="28"/>
        </w:rPr>
        <w:t>.</w:t>
      </w:r>
    </w:p>
    <w:p w14:paraId="39A2BB9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مع مراعاة أحكام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المادة </w:t>
      </w:r>
      <w:r w:rsidRPr="00CA3053">
        <w:rPr>
          <w:rFonts w:ascii="Sakkal Majalla" w:eastAsia="Times New Roman" w:hAnsi="Sakkal Majalla" w:cs="Sakkal Majalla"/>
          <w:color w:val="333333"/>
          <w:sz w:val="28"/>
          <w:szCs w:val="28"/>
        </w:rPr>
        <w:t>(139) </w:t>
      </w:r>
      <w:r w:rsidRPr="00CA3053">
        <w:rPr>
          <w:rFonts w:ascii="Sakkal Majalla" w:eastAsia="Times New Roman" w:hAnsi="Sakkal Majalla" w:cs="Sakkal Majalla"/>
          <w:color w:val="333333"/>
          <w:sz w:val="28"/>
          <w:szCs w:val="28"/>
          <w:rtl/>
        </w:rPr>
        <w:t>من هذا النظام لايجوز قبول استقالة الموظف إذا كان ملتزماً بالعمل في الخدمة المدنية لأي سبب من الأسباب</w:t>
      </w:r>
      <w:r w:rsidRPr="00CA3053">
        <w:rPr>
          <w:rFonts w:ascii="Sakkal Majalla" w:eastAsia="Times New Roman" w:hAnsi="Sakkal Majalla" w:cs="Sakkal Majalla"/>
          <w:color w:val="333333"/>
          <w:sz w:val="28"/>
          <w:szCs w:val="28"/>
        </w:rPr>
        <w:t>.</w:t>
      </w:r>
    </w:p>
    <w:p w14:paraId="33047EA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lastRenderedPageBreak/>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يجوز للموظف طلب العدول عن استقالته قبل صدور قرار الموافقة عليها، ويجوز للمرجع المختص في هذه الحالة قبول طلب العدول عن الاستقالة أو رفضه</w:t>
      </w:r>
      <w:r w:rsidRPr="00CA3053">
        <w:rPr>
          <w:rFonts w:ascii="Sakkal Majalla" w:eastAsia="Times New Roman" w:hAnsi="Sakkal Majalla" w:cs="Sakkal Majalla"/>
          <w:color w:val="333333"/>
          <w:sz w:val="28"/>
          <w:szCs w:val="28"/>
        </w:rPr>
        <w:t>.</w:t>
      </w:r>
    </w:p>
    <w:p w14:paraId="4E7AC55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56F1BF8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هـ</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إذا كانت النية لدى الدائرة متجهة لقبول استقالة الموظف وتبين أن الموظف الذي تقدم بطلب استقالة كان قد أكمل الخدمة المقبولة للتقاعد أو الاستيداع، فترد الاستقالة لبيان رغبته في تعديل طلبه للإحالة على التقاعد أو الاستيداع حسب مقتضى الحال، وإذا أصر على طلب الاستقالة يتم النظر في استقالته وفقا لأحكام هذا النظام</w:t>
      </w:r>
      <w:r w:rsidRPr="00CA3053">
        <w:rPr>
          <w:rFonts w:ascii="Sakkal Majalla" w:eastAsia="Times New Roman" w:hAnsi="Sakkal Majalla" w:cs="Sakkal Majalla"/>
          <w:color w:val="333333"/>
          <w:sz w:val="28"/>
          <w:szCs w:val="28"/>
        </w:rPr>
        <w:t>.</w:t>
      </w:r>
    </w:p>
    <w:p w14:paraId="134D498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مع مراعاة احكام هذا النظام يستحق الموظف المستقيل الخاضع لأحكام قانون التقاعد المدني راتباً شهرياً أساسياً عن كل سنة من السنوات العشر الأولى للخدمة، وراتب شهر ونصف أساسي عن كل سنة خدمة تزيد على السنوات العشر الأولى </w:t>
      </w:r>
      <w:r w:rsidRPr="00CA3053">
        <w:rPr>
          <w:rFonts w:ascii="Sakkal Majalla" w:eastAsia="Times New Roman" w:hAnsi="Sakkal Majalla" w:cs="Sakkal Majalla"/>
          <w:color w:val="333333"/>
          <w:sz w:val="28"/>
          <w:szCs w:val="28"/>
        </w:rPr>
        <w:t>.</w:t>
      </w:r>
    </w:p>
    <w:p w14:paraId="04B762D8"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169 </w:t>
      </w:r>
      <w:r w:rsidRPr="00CA3053">
        <w:rPr>
          <w:rFonts w:ascii="Sakkal Majalla" w:eastAsia="Times New Roman" w:hAnsi="Sakkal Majalla" w:cs="Sakkal Majalla"/>
          <w:sz w:val="28"/>
          <w:szCs w:val="28"/>
        </w:rPr>
        <w:t>   </w:t>
      </w:r>
    </w:p>
    <w:p w14:paraId="2A193581" w14:textId="27CD2955"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تنتهي خدمة الموظف بعقد حكماً وفقاً لما يلي</w:t>
      </w:r>
      <w:r w:rsidRPr="00CA3053">
        <w:rPr>
          <w:rFonts w:ascii="Sakkal Majalla" w:eastAsia="Times New Roman" w:hAnsi="Sakkal Majalla" w:cs="Sakkal Majalla"/>
          <w:color w:val="333333"/>
          <w:sz w:val="28"/>
          <w:szCs w:val="28"/>
        </w:rPr>
        <w:t>:-</w:t>
      </w:r>
    </w:p>
    <w:p w14:paraId="24265AC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إذا انتهت مدة العقد ولم يتم تجديده</w:t>
      </w:r>
      <w:r w:rsidRPr="00CA3053">
        <w:rPr>
          <w:rFonts w:ascii="Sakkal Majalla" w:eastAsia="Times New Roman" w:hAnsi="Sakkal Majalla" w:cs="Sakkal Majalla"/>
          <w:color w:val="333333"/>
          <w:sz w:val="28"/>
          <w:szCs w:val="28"/>
        </w:rPr>
        <w:t>.</w:t>
      </w:r>
    </w:p>
    <w:p w14:paraId="6E76222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عند انتهاء المشروع المعين عليه أو نفاد مخصصاته أو عند انتهاء إعارة الموظف أو انتهاء إجازته بعد عودته لاستئناف عمله في الدائرة</w:t>
      </w:r>
      <w:r w:rsidRPr="00CA3053">
        <w:rPr>
          <w:rFonts w:ascii="Sakkal Majalla" w:eastAsia="Times New Roman" w:hAnsi="Sakkal Majalla" w:cs="Sakkal Majalla"/>
          <w:color w:val="333333"/>
          <w:sz w:val="28"/>
          <w:szCs w:val="28"/>
        </w:rPr>
        <w:t>.</w:t>
      </w:r>
    </w:p>
    <w:p w14:paraId="4508BDB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إذا انتهت أو أنهيت خدمته بموجب شروط العقد أو أي حالة من حالات انتهاء الخدمة المنصوص عليها في هذا النظام</w:t>
      </w:r>
      <w:r w:rsidRPr="00CA3053">
        <w:rPr>
          <w:rFonts w:ascii="Sakkal Majalla" w:eastAsia="Times New Roman" w:hAnsi="Sakkal Majalla" w:cs="Sakkal Majalla"/>
          <w:color w:val="333333"/>
          <w:sz w:val="28"/>
          <w:szCs w:val="28"/>
        </w:rPr>
        <w:t>.</w:t>
      </w:r>
    </w:p>
    <w:p w14:paraId="7B62A1B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في حال اتجهت نية الدائرة الى عدم تجديد عقد الموظف المعين على وظيفة بموجب عقد فئة ودرجة بناء على سلوكه الوظيفي وتقييم ادائه المتدني يتوجب على الدائرة اعلام الموظف بعدم رغيتها بتجديد عقده قبل </w:t>
      </w:r>
      <w:r w:rsidRPr="00CA3053">
        <w:rPr>
          <w:rFonts w:ascii="Sakkal Majalla" w:eastAsia="Times New Roman" w:hAnsi="Sakkal Majalla" w:cs="Sakkal Majalla"/>
          <w:color w:val="333333"/>
          <w:sz w:val="28"/>
          <w:szCs w:val="28"/>
        </w:rPr>
        <w:t>(30) </w:t>
      </w:r>
      <w:r w:rsidRPr="00CA3053">
        <w:rPr>
          <w:rFonts w:ascii="Sakkal Majalla" w:eastAsia="Times New Roman" w:hAnsi="Sakkal Majalla" w:cs="Sakkal Majalla"/>
          <w:color w:val="333333"/>
          <w:sz w:val="28"/>
          <w:szCs w:val="28"/>
          <w:rtl/>
        </w:rPr>
        <w:t>يوما من تاريخ انتهاء العقد </w:t>
      </w:r>
      <w:r w:rsidRPr="00CA3053">
        <w:rPr>
          <w:rFonts w:ascii="Sakkal Majalla" w:eastAsia="Times New Roman" w:hAnsi="Sakkal Majalla" w:cs="Sakkal Majalla"/>
          <w:color w:val="333333"/>
          <w:sz w:val="28"/>
          <w:szCs w:val="28"/>
        </w:rPr>
        <w:t>.</w:t>
      </w:r>
    </w:p>
    <w:p w14:paraId="633234A4"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170 </w:t>
      </w:r>
      <w:r w:rsidRPr="00CA3053">
        <w:rPr>
          <w:rFonts w:ascii="Sakkal Majalla" w:eastAsia="Times New Roman" w:hAnsi="Sakkal Majalla" w:cs="Sakkal Majalla"/>
          <w:sz w:val="28"/>
          <w:szCs w:val="28"/>
        </w:rPr>
        <w:t>   </w:t>
      </w:r>
    </w:p>
    <w:p w14:paraId="49DB25E0" w14:textId="0A57BE75"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يعتبر الموظف فاقداً لوظيفته في أي من الحالات التالية</w:t>
      </w:r>
      <w:r w:rsidRPr="00CA3053">
        <w:rPr>
          <w:rFonts w:ascii="Sakkal Majalla" w:eastAsia="Times New Roman" w:hAnsi="Sakkal Majalla" w:cs="Sakkal Majalla"/>
          <w:color w:val="333333"/>
          <w:sz w:val="28"/>
          <w:szCs w:val="28"/>
        </w:rPr>
        <w:t>:</w:t>
      </w:r>
    </w:p>
    <w:p w14:paraId="7748F02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إذا صدر قرار بنقله أو انتدابه او تكليفه أو صدر قرار بنقله إلى وظيفة أخرى ولم ينفذ قرار النقل أو الانتداب او التكليف ولم يباشر العمل فعليا في الوظيفة أو الدائرة او الجهة التي نقل أو أنتدب او كلف إليها لمدة عشرة أيام عمل متصلة من التاريخ المحدد في القرار</w:t>
      </w:r>
      <w:r w:rsidRPr="00CA3053">
        <w:rPr>
          <w:rFonts w:ascii="Sakkal Majalla" w:eastAsia="Times New Roman" w:hAnsi="Sakkal Majalla" w:cs="Sakkal Majalla"/>
          <w:color w:val="333333"/>
          <w:sz w:val="28"/>
          <w:szCs w:val="28"/>
        </w:rPr>
        <w:t>.</w:t>
      </w:r>
    </w:p>
    <w:p w14:paraId="4431994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إذا تغيب عن وظيفته دون إجازة قانونية أو دون عذر مشروع او توقف او امتنع عن تأدية مهام وظيفته فعليا لمدة عشرة أيام عمل متصلة او متقطعة خلال السنة</w:t>
      </w:r>
      <w:r w:rsidRPr="00CA3053">
        <w:rPr>
          <w:rFonts w:ascii="Sakkal Majalla" w:eastAsia="Times New Roman" w:hAnsi="Sakkal Majalla" w:cs="Sakkal Majalla"/>
          <w:color w:val="333333"/>
          <w:sz w:val="28"/>
          <w:szCs w:val="28"/>
        </w:rPr>
        <w:t>.</w:t>
      </w:r>
    </w:p>
    <w:p w14:paraId="3DD115F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944D69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يصدر القرار باعتبار الموظف فاقداً لوظيفته من الوزير بناء على تنسيب اللجنة ويعتبر القرار نافذ المفعول اعتباراً من اليوم الأول الذي تغيب او توقف او امتنع الموظف فيه عن العمل اذا كانت المدة متصلة ومن تاريخ اكماله هذه المدة اذا كانت متقطعة حسب مقتضى الحال</w:t>
      </w:r>
      <w:r w:rsidRPr="00CA3053">
        <w:rPr>
          <w:rFonts w:ascii="Sakkal Majalla" w:eastAsia="Times New Roman" w:hAnsi="Sakkal Majalla" w:cs="Sakkal Majalla"/>
          <w:color w:val="333333"/>
          <w:sz w:val="28"/>
          <w:szCs w:val="28"/>
        </w:rPr>
        <w:t>.</w:t>
      </w:r>
    </w:p>
    <w:p w14:paraId="00EA00C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للموظف الذي أُعتبر فاقداً لوظيفته بمقتضى احكام هذه المادة حق الاعتراض على القرار خلال عشرة أيام من تاريخ تبليغه بالنشر في صحيفة يومية محلية واحدة، ويقدم الاعتراض متضمناً الأسباب التي استند إليها إلى المرجع الذي أصدر القرار، فإذا اقتنع بالأسباب الواردة فيه ألغى قراره وأعاد الموظف إلى وظيفته</w:t>
      </w:r>
      <w:r w:rsidRPr="00CA3053">
        <w:rPr>
          <w:rFonts w:ascii="Sakkal Majalla" w:eastAsia="Times New Roman" w:hAnsi="Sakkal Majalla" w:cs="Sakkal Majalla"/>
          <w:color w:val="333333"/>
          <w:sz w:val="28"/>
          <w:szCs w:val="28"/>
        </w:rPr>
        <w:t>.</w:t>
      </w:r>
    </w:p>
    <w:p w14:paraId="2C2BBD0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للموظف الذي أُعتبر فاقداً لوظيفته بمقتضى أحكام هذه المادة التقدم بطلب تعيين لغايات التنافس لإشغال وظيفة في الخدمة المدنية وفقاً لأحكام هذا النظام شريطة انقضاء سنتين على الأقل على قرار فقده لوظيفته وحصوله على قرار من رئيس الديوان بالموافقة له على التقدم للعمل في الخدمة المدنية</w:t>
      </w:r>
      <w:r w:rsidRPr="00CA3053">
        <w:rPr>
          <w:rFonts w:ascii="Sakkal Majalla" w:eastAsia="Times New Roman" w:hAnsi="Sakkal Majalla" w:cs="Sakkal Majalla"/>
          <w:color w:val="333333"/>
          <w:sz w:val="28"/>
          <w:szCs w:val="28"/>
        </w:rPr>
        <w:t>.</w:t>
      </w:r>
    </w:p>
    <w:p w14:paraId="47500969"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171 </w:t>
      </w:r>
      <w:r w:rsidRPr="00CA3053">
        <w:rPr>
          <w:rFonts w:ascii="Sakkal Majalla" w:eastAsia="Times New Roman" w:hAnsi="Sakkal Majalla" w:cs="Sakkal Majalla"/>
          <w:sz w:val="28"/>
          <w:szCs w:val="28"/>
        </w:rPr>
        <w:t>   </w:t>
      </w:r>
    </w:p>
    <w:p w14:paraId="770AAD62" w14:textId="181A62E1"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يتم الاستغناء عن الموظف بقرار من المرجع المختص إذا أُوقعــت عليــه ثلاث عقوبات مختلفة من العقوبات التأديبية المنصوص عليها في البنود من </w:t>
      </w: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الى </w:t>
      </w:r>
      <w:r w:rsidRPr="00CA3053">
        <w:rPr>
          <w:rFonts w:ascii="Sakkal Majalla" w:eastAsia="Times New Roman" w:hAnsi="Sakkal Majalla" w:cs="Sakkal Majalla"/>
          <w:color w:val="333333"/>
          <w:sz w:val="28"/>
          <w:szCs w:val="28"/>
        </w:rPr>
        <w:t>(6) </w:t>
      </w:r>
      <w:r w:rsidRPr="00CA3053">
        <w:rPr>
          <w:rFonts w:ascii="Sakkal Majalla" w:eastAsia="Times New Roman" w:hAnsi="Sakkal Majalla" w:cs="Sakkal Majalla"/>
          <w:color w:val="333333"/>
          <w:sz w:val="28"/>
          <w:szCs w:val="28"/>
          <w:rtl/>
        </w:rPr>
        <w:t>من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المادة </w:t>
      </w:r>
      <w:r w:rsidRPr="00CA3053">
        <w:rPr>
          <w:rFonts w:ascii="Sakkal Majalla" w:eastAsia="Times New Roman" w:hAnsi="Sakkal Majalla" w:cs="Sakkal Majalla"/>
          <w:color w:val="333333"/>
          <w:sz w:val="28"/>
          <w:szCs w:val="28"/>
        </w:rPr>
        <w:t>(142) </w:t>
      </w:r>
      <w:r w:rsidRPr="00CA3053">
        <w:rPr>
          <w:rFonts w:ascii="Sakkal Majalla" w:eastAsia="Times New Roman" w:hAnsi="Sakkal Majalla" w:cs="Sakkal Majalla"/>
          <w:color w:val="333333"/>
          <w:sz w:val="28"/>
          <w:szCs w:val="28"/>
          <w:rtl/>
        </w:rPr>
        <w:t>من هذا النظام ولا يجوز السماح له بالتقدم بطلب تعيين لغايات التنافس لإشغال وظيفة في الخدمة المدنية وفقاً لأحكام هذا النظام إلا بعد مرور ثلاث سنوات على الأقل على صدور قرار الاستغناء عنه وحصوله على قرار من رئيس الديوان بالموافقة له على التقدم للعمل في الخدمة المدنية</w:t>
      </w:r>
      <w:r w:rsidRPr="00CA3053">
        <w:rPr>
          <w:rFonts w:ascii="Sakkal Majalla" w:eastAsia="Times New Roman" w:hAnsi="Sakkal Majalla" w:cs="Sakkal Majalla"/>
          <w:color w:val="333333"/>
          <w:sz w:val="28"/>
          <w:szCs w:val="28"/>
        </w:rPr>
        <w:t>.</w:t>
      </w:r>
    </w:p>
    <w:p w14:paraId="7DF269EE"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172 </w:t>
      </w:r>
      <w:r w:rsidRPr="00CA3053">
        <w:rPr>
          <w:rFonts w:ascii="Sakkal Majalla" w:eastAsia="Times New Roman" w:hAnsi="Sakkal Majalla" w:cs="Sakkal Majalla"/>
          <w:sz w:val="28"/>
          <w:szCs w:val="28"/>
        </w:rPr>
        <w:t>   </w:t>
      </w:r>
    </w:p>
    <w:p w14:paraId="1780DDD9" w14:textId="6485D968"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يعزل الموظف في أي من الحالات التالية</w:t>
      </w:r>
      <w:r w:rsidRPr="00CA3053">
        <w:rPr>
          <w:rFonts w:ascii="Sakkal Majalla" w:eastAsia="Times New Roman" w:hAnsi="Sakkal Majalla" w:cs="Sakkal Majalla"/>
          <w:color w:val="333333"/>
          <w:sz w:val="28"/>
          <w:szCs w:val="28"/>
        </w:rPr>
        <w:t>:-</w:t>
      </w:r>
    </w:p>
    <w:p w14:paraId="45CB879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إذا حكم عليه من محكمة مختصة بأي جناية أو بجنحة مخلة بالشرف كالرشوة والاختلاس والسرقة والتزوير وسوء استعمال الأمانة واستثمار الوظيفة والشهادة الكاذبة أو أي جريمة أخرى مخلة بالأخلاق العامة</w:t>
      </w:r>
      <w:r w:rsidRPr="00CA3053">
        <w:rPr>
          <w:rFonts w:ascii="Sakkal Majalla" w:eastAsia="Times New Roman" w:hAnsi="Sakkal Majalla" w:cs="Sakkal Majalla"/>
          <w:color w:val="333333"/>
          <w:sz w:val="28"/>
          <w:szCs w:val="28"/>
        </w:rPr>
        <w:t>.</w:t>
      </w:r>
    </w:p>
    <w:p w14:paraId="2C1DFA8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إذا حكم عليه بالحبس من محكمة لمدة تزيد على ستة أشهر لارتكابه أي جريمة أو جنحة من غير المنصوص عليها في البند </w:t>
      </w: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من هذه الفقرة</w:t>
      </w:r>
      <w:r w:rsidRPr="00CA3053">
        <w:rPr>
          <w:rFonts w:ascii="Sakkal Majalla" w:eastAsia="Times New Roman" w:hAnsi="Sakkal Majalla" w:cs="Sakkal Majalla"/>
          <w:color w:val="333333"/>
          <w:sz w:val="28"/>
          <w:szCs w:val="28"/>
        </w:rPr>
        <w:t>.</w:t>
      </w:r>
    </w:p>
    <w:p w14:paraId="152025B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إذا صدر قرار من المجلس التأديبي بعزله</w:t>
      </w:r>
      <w:r w:rsidRPr="00CA3053">
        <w:rPr>
          <w:rFonts w:ascii="Sakkal Majalla" w:eastAsia="Times New Roman" w:hAnsi="Sakkal Majalla" w:cs="Sakkal Majalla"/>
          <w:color w:val="333333"/>
          <w:sz w:val="28"/>
          <w:szCs w:val="28"/>
        </w:rPr>
        <w:t>.</w:t>
      </w:r>
    </w:p>
    <w:p w14:paraId="0D53CB2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2A6543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lastRenderedPageBreak/>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يعتبر الموظف في أي حالة من الحالات المنصوص عليها في البندين </w:t>
      </w: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من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معزولاً حكماً من تاريخ اكتساب الحكم الدرجة القطعية</w:t>
      </w:r>
      <w:r w:rsidRPr="00CA3053">
        <w:rPr>
          <w:rFonts w:ascii="Sakkal Majalla" w:eastAsia="Times New Roman" w:hAnsi="Sakkal Majalla" w:cs="Sakkal Majalla"/>
          <w:color w:val="333333"/>
          <w:sz w:val="28"/>
          <w:szCs w:val="28"/>
        </w:rPr>
        <w:t>.</w:t>
      </w:r>
    </w:p>
    <w:p w14:paraId="21F8A34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في الاحوال جميعها المنصوص عليها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يجب إعلام الموظف بأي وسيلة متاحة بالإجراءات المتخذة بحقه من المرجع المختص خلال أسبوع من تاريخ علم الدائرة باكتساب الحكم الدرجة القطعية أو تاريخ صدور القرار النهائي</w:t>
      </w:r>
      <w:r w:rsidRPr="00CA3053">
        <w:rPr>
          <w:rFonts w:ascii="Sakkal Majalla" w:eastAsia="Times New Roman" w:hAnsi="Sakkal Majalla" w:cs="Sakkal Majalla"/>
          <w:color w:val="333333"/>
          <w:sz w:val="28"/>
          <w:szCs w:val="28"/>
        </w:rPr>
        <w:t>.</w:t>
      </w:r>
    </w:p>
    <w:p w14:paraId="5A9CE5E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لا يجوز إعادة تعيين الموظف الذي عزل من الوظيفة في أي دائرة من الدوائر إلا انه يجوز بموافقة رئيس الديوان السماح للموظف الذي عزل وفقاً لأحكام البند </w:t>
      </w: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من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اومن تم شموله بالعفو العام أو رد اعتباره التقدم بطلب للعمل في الخدمة المدنية</w:t>
      </w:r>
      <w:r w:rsidRPr="00CA3053">
        <w:rPr>
          <w:rFonts w:ascii="Sakkal Majalla" w:eastAsia="Times New Roman" w:hAnsi="Sakkal Majalla" w:cs="Sakkal Majalla"/>
          <w:color w:val="333333"/>
          <w:sz w:val="28"/>
          <w:szCs w:val="28"/>
        </w:rPr>
        <w:t>.</w:t>
      </w:r>
    </w:p>
    <w:p w14:paraId="6850CE43"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173 </w:t>
      </w:r>
      <w:r w:rsidRPr="00CA3053">
        <w:rPr>
          <w:rFonts w:ascii="Sakkal Majalla" w:eastAsia="Times New Roman" w:hAnsi="Sakkal Majalla" w:cs="Sakkal Majalla"/>
          <w:sz w:val="28"/>
          <w:szCs w:val="28"/>
        </w:rPr>
        <w:t>   </w:t>
      </w:r>
    </w:p>
    <w:p w14:paraId="7C07782E" w14:textId="57D6D90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- 1- </w:t>
      </w:r>
      <w:r w:rsidRPr="00CA3053">
        <w:rPr>
          <w:rFonts w:ascii="Sakkal Majalla" w:eastAsia="Times New Roman" w:hAnsi="Sakkal Majalla" w:cs="Sakkal Majalla"/>
          <w:color w:val="333333"/>
          <w:sz w:val="28"/>
          <w:szCs w:val="28"/>
          <w:rtl/>
        </w:rPr>
        <w:t>تنهى خدمة الموظف الخاضع لقانون الضمان الاجتماعي بقرار من مجلس الوزراء للموظف من الفئة العليا، وبقرار من الوزير بناءً على تنسيب الأمين العام للموظف من الفئات الأخرى إذا أكمل الستين من عمره للموظف وخمسة وخمسين للموظفة، إلا أنه يجوز تمديد خدمة الموظف سنة فسنة لمدة لا تزيد على خمس سنوات بقرار من مجلس الوزراء بناء على تنسيب الوزير لاسباب تعود للمصلحة العامة، اما اذا كان التمديد لاستكمال مدة حصول الموظف على راتب تقاعدي فيكون ذلك بقرار من مجلس الوزراء لموظفي الفئة العليا وبقرار من الوزير بناء على تنسيب الامين العام لباقي الموظفين</w:t>
      </w:r>
      <w:r w:rsidRPr="00CA3053">
        <w:rPr>
          <w:rFonts w:ascii="Sakkal Majalla" w:eastAsia="Times New Roman" w:hAnsi="Sakkal Majalla" w:cs="Sakkal Majalla"/>
          <w:color w:val="333333"/>
          <w:sz w:val="28"/>
          <w:szCs w:val="28"/>
        </w:rPr>
        <w:t>.</w:t>
      </w:r>
    </w:p>
    <w:p w14:paraId="459A85C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يستثنى من احكام السن المنصوص عليها في البند </w:t>
      </w: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من هذه الفقرة وفي قانون التقاعد المدني كل من يمارس صلاحيات الوزير العامل او يتقاضى راتبه بموجب احكام هذا النظام او أي تشريع آخر</w:t>
      </w:r>
      <w:r w:rsidRPr="00CA3053">
        <w:rPr>
          <w:rFonts w:ascii="Sakkal Majalla" w:eastAsia="Times New Roman" w:hAnsi="Sakkal Majalla" w:cs="Sakkal Majalla"/>
          <w:color w:val="333333"/>
          <w:sz w:val="28"/>
          <w:szCs w:val="28"/>
        </w:rPr>
        <w:t>.</w:t>
      </w:r>
    </w:p>
    <w:p w14:paraId="540A1F7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يجوز للمرجع المختص بالتعيين إنهاء خدمة الموظف الخاضع لقانون الضمان الاجتماعي بناء على طلبه أو دون طلبه اذا استكمل شروط الحصول على التقاعد المبكر وفقا لأحكامه وبناءً على تنسيب اللجنة</w:t>
      </w:r>
      <w:r w:rsidRPr="00CA3053">
        <w:rPr>
          <w:rFonts w:ascii="Sakkal Majalla" w:eastAsia="Times New Roman" w:hAnsi="Sakkal Majalla" w:cs="Sakkal Majalla"/>
          <w:color w:val="333333"/>
          <w:sz w:val="28"/>
          <w:szCs w:val="28"/>
        </w:rPr>
        <w:t>.</w:t>
      </w:r>
    </w:p>
    <w:p w14:paraId="2367119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بعد انتهاء مدة التمديد المشار اليها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للمجلس بناء على تنسيب وزير الصحة تمديد خدمة الاطباء الاختصاصيين العاملين بالامور الفنية في المستشفيات والمراكز الصحية التابعة لوزارة الصحة ومستشفى الامير حمزة سنة فسنة ولمدة لا تزيد على خمس سنوات</w:t>
      </w:r>
      <w:r w:rsidRPr="00CA3053">
        <w:rPr>
          <w:rFonts w:ascii="Sakkal Majalla" w:eastAsia="Times New Roman" w:hAnsi="Sakkal Majalla" w:cs="Sakkal Majalla"/>
          <w:color w:val="333333"/>
          <w:sz w:val="28"/>
          <w:szCs w:val="28"/>
        </w:rPr>
        <w:t>.</w:t>
      </w:r>
    </w:p>
    <w:p w14:paraId="4419DDF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بعد انتهاء مدة التمديد المشار اليها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للمجلس بناء على تنسيب وزير الاوقاف والشؤون والمقدسات الإسلامية أو قاضي القضاة تمديد خدمات الموظفين العاملين في أي من الدائرتين في القدس وفقاً للمدة المقررة لإنهاء خدمات الموظفين بموجب التشريعات المعمول بها في القدس</w:t>
      </w:r>
      <w:r w:rsidRPr="00CA3053">
        <w:rPr>
          <w:rFonts w:ascii="Sakkal Majalla" w:eastAsia="Times New Roman" w:hAnsi="Sakkal Majalla" w:cs="Sakkal Majalla"/>
          <w:color w:val="333333"/>
          <w:sz w:val="28"/>
          <w:szCs w:val="28"/>
        </w:rPr>
        <w:t>.</w:t>
      </w:r>
    </w:p>
    <w:p w14:paraId="2F66057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1CFD4345"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174 </w:t>
      </w:r>
      <w:r w:rsidRPr="00CA3053">
        <w:rPr>
          <w:rFonts w:ascii="Sakkal Majalla" w:eastAsia="Times New Roman" w:hAnsi="Sakkal Majalla" w:cs="Sakkal Majalla"/>
          <w:sz w:val="28"/>
          <w:szCs w:val="28"/>
        </w:rPr>
        <w:t>   </w:t>
      </w:r>
    </w:p>
    <w:p w14:paraId="3F7717AF" w14:textId="7F05CFAE"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تعتبر خدمة الموظف الذي فقد جنسيته الأردنية لأي سبب من الأسباب منتهية حكماً اعتباراً من تاريخ فقده الجنسية</w:t>
      </w:r>
      <w:r w:rsidRPr="00CA3053">
        <w:rPr>
          <w:rFonts w:ascii="Sakkal Majalla" w:eastAsia="Times New Roman" w:hAnsi="Sakkal Majalla" w:cs="Sakkal Majalla"/>
          <w:color w:val="333333"/>
          <w:sz w:val="28"/>
          <w:szCs w:val="28"/>
        </w:rPr>
        <w:t>.</w:t>
      </w:r>
    </w:p>
    <w:p w14:paraId="19389891"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175 </w:t>
      </w:r>
      <w:r w:rsidRPr="00CA3053">
        <w:rPr>
          <w:rFonts w:ascii="Sakkal Majalla" w:eastAsia="Times New Roman" w:hAnsi="Sakkal Majalla" w:cs="Sakkal Majalla"/>
          <w:sz w:val="28"/>
          <w:szCs w:val="28"/>
        </w:rPr>
        <w:t>   </w:t>
      </w:r>
    </w:p>
    <w:p w14:paraId="34097804" w14:textId="3B0A67B0"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إذا اقتضت مصلحة العمل إعادة هيكلة الدائرة أو دمجها في غيرها أو إلغاءها أو إلغاء وحدة إدارية فيها أو قسم من أقسامها أو إنقاص أعداد الموظفين في أي منها، فتشكل بقرار من رئيس الوزراء لجنة برئاسة الوزير المختص أو الوزير الذي يعينه وعضوية أمين عام الديوان ومدير عام دائرة الموازنة العامة لدراسة أوضاع الموظفين الفائضين عن الحاجة واتخاذ القرار المناسب بهذا الشأن، على أن تتم مراعاة الاعتبارات التالية وحسب مقتضى الحال</w:t>
      </w:r>
      <w:r w:rsidRPr="00CA3053">
        <w:rPr>
          <w:rFonts w:ascii="Sakkal Majalla" w:eastAsia="Times New Roman" w:hAnsi="Sakkal Majalla" w:cs="Sakkal Majalla"/>
          <w:color w:val="333333"/>
          <w:sz w:val="28"/>
          <w:szCs w:val="28"/>
        </w:rPr>
        <w:t>:-</w:t>
      </w:r>
    </w:p>
    <w:p w14:paraId="6A4DF39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نقل الموظف إلى وظيفة أخرى في الدائرة نفسها أو إلى دائرة أخرى</w:t>
      </w:r>
      <w:r w:rsidRPr="00CA3053">
        <w:rPr>
          <w:rFonts w:ascii="Sakkal Majalla" w:eastAsia="Times New Roman" w:hAnsi="Sakkal Majalla" w:cs="Sakkal Majalla"/>
          <w:color w:val="333333"/>
          <w:sz w:val="28"/>
          <w:szCs w:val="28"/>
        </w:rPr>
        <w:t>.</w:t>
      </w:r>
    </w:p>
    <w:p w14:paraId="4B87B6C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إحالة الموظف على التقاعد أو الاستيداع إذا أكمل المدة المقبولة لذلك</w:t>
      </w:r>
      <w:r w:rsidRPr="00CA3053">
        <w:rPr>
          <w:rFonts w:ascii="Sakkal Majalla" w:eastAsia="Times New Roman" w:hAnsi="Sakkal Majalla" w:cs="Sakkal Majalla"/>
          <w:color w:val="333333"/>
          <w:sz w:val="28"/>
          <w:szCs w:val="28"/>
        </w:rPr>
        <w:t>.</w:t>
      </w:r>
    </w:p>
    <w:p w14:paraId="307C145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إذا تعذر نقل الموظف إلى أي جهة أخرى يتم تسريحه بقرار من مجلس الوزراء بناء على تنسيب اللجنة المشكلة وفقاً لأحكام هذه الفقرة</w:t>
      </w:r>
      <w:r w:rsidRPr="00CA3053">
        <w:rPr>
          <w:rFonts w:ascii="Sakkal Majalla" w:eastAsia="Times New Roman" w:hAnsi="Sakkal Majalla" w:cs="Sakkal Majalla"/>
          <w:color w:val="333333"/>
          <w:sz w:val="28"/>
          <w:szCs w:val="28"/>
        </w:rPr>
        <w:t>.</w:t>
      </w:r>
    </w:p>
    <w:p w14:paraId="23240BF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4- </w:t>
      </w:r>
      <w:r w:rsidRPr="00CA3053">
        <w:rPr>
          <w:rFonts w:ascii="Sakkal Majalla" w:eastAsia="Times New Roman" w:hAnsi="Sakkal Majalla" w:cs="Sakkal Majalla"/>
          <w:color w:val="333333"/>
          <w:sz w:val="28"/>
          <w:szCs w:val="28"/>
          <w:rtl/>
        </w:rPr>
        <w:t>في كل الأحوال يتم نقل الموظفين الخاضعين لقانون التقاعد المدني الذين لم يكملوا المدة المقبولة للتقاعد أو الاستيداع إلى وظائف في الدائرة نفسها أو إلى دائرة أخرى، على أن تتم إعادة تأهيل من يتم نقله إلى وظيفة تستدعي ذلك التأهيل</w:t>
      </w:r>
      <w:r w:rsidRPr="00CA3053">
        <w:rPr>
          <w:rFonts w:ascii="Sakkal Majalla" w:eastAsia="Times New Roman" w:hAnsi="Sakkal Majalla" w:cs="Sakkal Majalla"/>
          <w:color w:val="333333"/>
          <w:sz w:val="28"/>
          <w:szCs w:val="28"/>
        </w:rPr>
        <w:t>.</w:t>
      </w:r>
    </w:p>
    <w:p w14:paraId="38ECDB5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يكون للموظف المسرح بمقتضى أحكام البند </w:t>
      </w: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من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حق الأولوية في التعيين في أي وظيفة في الخدمة المدنية تتناسب مع مؤهلاته وخبراته خلال ستة أشهر من تاريخ تسريحه، ويفقد هذا الحق إذا رفض قبول الوظيفة التي عرض عليه إعادة تعيينه فيها</w:t>
      </w:r>
      <w:r w:rsidRPr="00CA3053">
        <w:rPr>
          <w:rFonts w:ascii="Sakkal Majalla" w:eastAsia="Times New Roman" w:hAnsi="Sakkal Majalla" w:cs="Sakkal Majalla"/>
          <w:color w:val="333333"/>
          <w:sz w:val="28"/>
          <w:szCs w:val="28"/>
        </w:rPr>
        <w:t>.</w:t>
      </w:r>
    </w:p>
    <w:p w14:paraId="71A6E70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AF8E1C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يصرف للموظف المسرح شهرياً بدل يعادل ثلاثة أرباع مجموع راتبه الاساسي وعلاوته لمدة ستة أشهر من تاريخ تسريحه، ويتم إيقاف صرف هذا البدل في حال إعادة تعيينه في الخدمة المدنية خلال تلك المدة</w:t>
      </w:r>
      <w:r w:rsidRPr="00CA3053">
        <w:rPr>
          <w:rFonts w:ascii="Sakkal Majalla" w:eastAsia="Times New Roman" w:hAnsi="Sakkal Majalla" w:cs="Sakkal Majalla"/>
          <w:color w:val="333333"/>
          <w:sz w:val="28"/>
          <w:szCs w:val="28"/>
        </w:rPr>
        <w:t>.</w:t>
      </w:r>
    </w:p>
    <w:p w14:paraId="28F9CBE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إذا لم تتم إعادة تعيين الموظف المسرح بعد مضي المدة المنصوص عليها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فيصرف له ما يعادل مجموع راتبه الاساسي وعلاوته لمدة ثلاثة أشهر إضافة إلى مستحقاته المالية الأخرى</w:t>
      </w:r>
      <w:r w:rsidRPr="00CA3053">
        <w:rPr>
          <w:rFonts w:ascii="Sakkal Majalla" w:eastAsia="Times New Roman" w:hAnsi="Sakkal Majalla" w:cs="Sakkal Majalla"/>
          <w:color w:val="333333"/>
          <w:sz w:val="28"/>
          <w:szCs w:val="28"/>
        </w:rPr>
        <w:t>.</w:t>
      </w:r>
    </w:p>
    <w:p w14:paraId="11986BF2"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lastRenderedPageBreak/>
        <w:t>المادة 176 </w:t>
      </w:r>
      <w:r w:rsidRPr="00CA3053">
        <w:rPr>
          <w:rFonts w:ascii="Sakkal Majalla" w:eastAsia="Times New Roman" w:hAnsi="Sakkal Majalla" w:cs="Sakkal Majalla"/>
          <w:sz w:val="28"/>
          <w:szCs w:val="28"/>
        </w:rPr>
        <w:t>   </w:t>
      </w:r>
    </w:p>
    <w:p w14:paraId="7CD08FDB" w14:textId="2B41AD0C"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أ-1</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لمجلس الوزراء بناء على تنسيب الوزير احالة الموظف على الاستيداع دون طلبه وللوزير بناء على تنسيب الامين العام احالة الموظف على الاستيداع بناء على طلبه اذا كانت المدة المتبقية لاستحقاقه راتب التقاعد المدني لا تتجاوز خمس سنوات، وكانت هذه المدة تؤدي الى اكماله المدة المقررة للتقاعد بتاريخ صدور قرار احالته على الاستيداع</w:t>
      </w:r>
      <w:r w:rsidRPr="00CA3053">
        <w:rPr>
          <w:rFonts w:ascii="Sakkal Majalla" w:eastAsia="Times New Roman" w:hAnsi="Sakkal Majalla" w:cs="Sakkal Majalla"/>
          <w:color w:val="333333"/>
          <w:sz w:val="28"/>
          <w:szCs w:val="28"/>
        </w:rPr>
        <w:t>.</w:t>
      </w:r>
    </w:p>
    <w:p w14:paraId="682BCD4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يجوز احالة الموظف المعار الى أي شركة ناجمة عن عملية التخاصية على الاستيداع وفقاً لتعليمات يصدرها مجلس الوزراء لهذه الغاية</w:t>
      </w:r>
      <w:r w:rsidRPr="00CA3053">
        <w:rPr>
          <w:rFonts w:ascii="Sakkal Majalla" w:eastAsia="Times New Roman" w:hAnsi="Sakkal Majalla" w:cs="Sakkal Majalla"/>
          <w:color w:val="333333"/>
          <w:sz w:val="28"/>
          <w:szCs w:val="28"/>
        </w:rPr>
        <w:t>.</w:t>
      </w:r>
    </w:p>
    <w:p w14:paraId="736FEFD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يعتبر الموظف المحال على الاستيداع بحكم المحال على التقاعد ولا حاجة لإصدار قرار بذلك عند استكمال مدة الاستيداع</w:t>
      </w:r>
      <w:r w:rsidRPr="00CA3053">
        <w:rPr>
          <w:rFonts w:ascii="Sakkal Majalla" w:eastAsia="Times New Roman" w:hAnsi="Sakkal Majalla" w:cs="Sakkal Majalla"/>
          <w:color w:val="333333"/>
          <w:sz w:val="28"/>
          <w:szCs w:val="28"/>
        </w:rPr>
        <w:t>.</w:t>
      </w:r>
    </w:p>
    <w:p w14:paraId="2851086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لا تحسب مدة الإحالة على الاستيداع لغايات الزيادة السنوية والترفيع</w:t>
      </w:r>
      <w:r w:rsidRPr="00CA3053">
        <w:rPr>
          <w:rFonts w:ascii="Sakkal Majalla" w:eastAsia="Times New Roman" w:hAnsi="Sakkal Majalla" w:cs="Sakkal Majalla"/>
          <w:color w:val="333333"/>
          <w:sz w:val="28"/>
          <w:szCs w:val="28"/>
        </w:rPr>
        <w:t>.</w:t>
      </w:r>
    </w:p>
    <w:p w14:paraId="47BB8C6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إذا أُحيل الموظف على الاستيداع دون طلبه فيتقاضى خلال مدة الاستيداع نصف راتبه الاساسي مع نصف علاوة غلاء المعيشة وكامل العلاوة العائلية، أما العلاوات الأخرى فلا يستحق أي شيء منها ويتم اقتطاع العائدات التقاعدية عن الراتب الاساسي للموظف قبل إحالته على الاستيداع</w:t>
      </w:r>
      <w:r w:rsidRPr="00CA3053">
        <w:rPr>
          <w:rFonts w:ascii="Sakkal Majalla" w:eastAsia="Times New Roman" w:hAnsi="Sakkal Majalla" w:cs="Sakkal Majalla"/>
          <w:color w:val="333333"/>
          <w:sz w:val="28"/>
          <w:szCs w:val="28"/>
        </w:rPr>
        <w:t>.</w:t>
      </w:r>
    </w:p>
    <w:p w14:paraId="01069F2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‌هـ</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إذا أُحيل الموظف على الاستيداع بناءً على طلبه فإنه لا يتقاضى أي رواتب أو علاوات خلال مدة الاستيداع ويتوجب عليه دفع العائدات التقاعدية المستحقة خلال مدة الاستيداع</w:t>
      </w:r>
      <w:r w:rsidRPr="00CA3053">
        <w:rPr>
          <w:rFonts w:ascii="Sakkal Majalla" w:eastAsia="Times New Roman" w:hAnsi="Sakkal Majalla" w:cs="Sakkal Majalla"/>
          <w:color w:val="333333"/>
          <w:sz w:val="28"/>
          <w:szCs w:val="28"/>
        </w:rPr>
        <w:t>.</w:t>
      </w:r>
    </w:p>
    <w:p w14:paraId="7614F43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‌و-1</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على الرغم مما ورد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يجوز لمجلس الوزراء بناء على تنسيب الوزير احالة الموظف المعين بموجب عقد شامل لجميع العلاوات على الاستيداع اذا تضمن العقد المنظم معه شرطاً يخضع جزءاً من راتبه الاساسي للتقاعد وكانت المدة المتبقية لاستحقاقه راتب التقاعد المدني لا تتجاوز خمس سنوات وتؤدي الى اكماله المدة المقررة للتقاعد بتاريخ صدور قرار احالته على الاستيداع</w:t>
      </w:r>
      <w:r w:rsidRPr="00CA3053">
        <w:rPr>
          <w:rFonts w:ascii="Sakkal Majalla" w:eastAsia="Times New Roman" w:hAnsi="Sakkal Majalla" w:cs="Sakkal Majalla"/>
          <w:color w:val="333333"/>
          <w:sz w:val="28"/>
          <w:szCs w:val="28"/>
        </w:rPr>
        <w:t>.</w:t>
      </w:r>
    </w:p>
    <w:p w14:paraId="1CEA83C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يعتبر الموظف المحال على الاستيداع وفقاً لاحكام البند </w:t>
      </w: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من هذه الفقرة بحكم المحال على التقاعد ولا حاجة لاصدار قرار بذلك عند استكمال مدة الاستيداع</w:t>
      </w:r>
      <w:r w:rsidRPr="00CA3053">
        <w:rPr>
          <w:rFonts w:ascii="Sakkal Majalla" w:eastAsia="Times New Roman" w:hAnsi="Sakkal Majalla" w:cs="Sakkal Majalla"/>
          <w:color w:val="333333"/>
          <w:sz w:val="28"/>
          <w:szCs w:val="28"/>
        </w:rPr>
        <w:t>.</w:t>
      </w:r>
    </w:p>
    <w:p w14:paraId="6BCF4B5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لا تحسب مدة احالة الموظف المعين بموجب عقد شامل لجميع العلاوات على الاستيداع وفقاً لاحكام البند </w:t>
      </w: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من هذه الفقرة لغايات الزيادة السنوية والترفيع</w:t>
      </w:r>
      <w:r w:rsidRPr="00CA3053">
        <w:rPr>
          <w:rFonts w:ascii="Sakkal Majalla" w:eastAsia="Times New Roman" w:hAnsi="Sakkal Majalla" w:cs="Sakkal Majalla"/>
          <w:color w:val="333333"/>
          <w:sz w:val="28"/>
          <w:szCs w:val="28"/>
        </w:rPr>
        <w:t>.</w:t>
      </w:r>
    </w:p>
    <w:p w14:paraId="0A89B90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4- </w:t>
      </w:r>
      <w:r w:rsidRPr="00CA3053">
        <w:rPr>
          <w:rFonts w:ascii="Sakkal Majalla" w:eastAsia="Times New Roman" w:hAnsi="Sakkal Majalla" w:cs="Sakkal Majalla"/>
          <w:color w:val="333333"/>
          <w:sz w:val="28"/>
          <w:szCs w:val="28"/>
          <w:rtl/>
        </w:rPr>
        <w:t>اذا احيل الموظف المعين بموجب عقد شامل لجميع العلاوات على الاستيداع وفقاً لاحكام البند </w:t>
      </w: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من هذه الفقرة فيتقاضى خلال مدة الاستيداع نصف راتبه الاساسي الخاضع للتقاعد ويتم اقتطاع العائدات التقاعدية من كامل راتبه الاساسي الخاضع للتقاعد قبل احالته على الاستيداع</w:t>
      </w:r>
      <w:r w:rsidRPr="00CA3053">
        <w:rPr>
          <w:rFonts w:ascii="Sakkal Majalla" w:eastAsia="Times New Roman" w:hAnsi="Sakkal Majalla" w:cs="Sakkal Majalla"/>
          <w:color w:val="333333"/>
          <w:sz w:val="28"/>
          <w:szCs w:val="28"/>
        </w:rPr>
        <w:t>.</w:t>
      </w:r>
    </w:p>
    <w:p w14:paraId="608BD70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ز-1</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لا يجوز اشغال شاغر الموظف المحال على الاستيداع</w:t>
      </w:r>
      <w:r w:rsidRPr="00CA3053">
        <w:rPr>
          <w:rFonts w:ascii="Sakkal Majalla" w:eastAsia="Times New Roman" w:hAnsi="Sakkal Majalla" w:cs="Sakkal Majalla"/>
          <w:color w:val="333333"/>
          <w:sz w:val="28"/>
          <w:szCs w:val="28"/>
        </w:rPr>
        <w:t>.</w:t>
      </w:r>
    </w:p>
    <w:p w14:paraId="6FC5C63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على الرغم مما ورد في البند </w:t>
      </w: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من هذه الفقرة لمجلس الوزراء اشغال وظيفة الموظف المعين بموجب عقد شامل لجميع العلاوات المحال على الاستيداع وفقاً لاحكام البند </w:t>
      </w: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من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اذا كان هذا الموظف بمرتبة امين عام او مدير عام او من في حكمهم</w:t>
      </w:r>
      <w:r w:rsidRPr="00CA3053">
        <w:rPr>
          <w:rFonts w:ascii="Sakkal Majalla" w:eastAsia="Times New Roman" w:hAnsi="Sakkal Majalla" w:cs="Sakkal Majalla"/>
          <w:color w:val="333333"/>
          <w:sz w:val="28"/>
          <w:szCs w:val="28"/>
        </w:rPr>
        <w:t>.</w:t>
      </w:r>
    </w:p>
    <w:p w14:paraId="11522A8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تسري احكام البند </w:t>
      </w: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من هذه الفقرة على موظفي المجموعة الثانية من الفئة العليا</w:t>
      </w:r>
      <w:r w:rsidRPr="00CA3053">
        <w:rPr>
          <w:rFonts w:ascii="Sakkal Majalla" w:eastAsia="Times New Roman" w:hAnsi="Sakkal Majalla" w:cs="Sakkal Majalla"/>
          <w:color w:val="333333"/>
          <w:sz w:val="28"/>
          <w:szCs w:val="28"/>
        </w:rPr>
        <w:t>.</w:t>
      </w:r>
    </w:p>
    <w:p w14:paraId="6DD5C504"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177 </w:t>
      </w:r>
      <w:r w:rsidRPr="00CA3053">
        <w:rPr>
          <w:rFonts w:ascii="Sakkal Majalla" w:eastAsia="Times New Roman" w:hAnsi="Sakkal Majalla" w:cs="Sakkal Majalla"/>
          <w:sz w:val="28"/>
          <w:szCs w:val="28"/>
        </w:rPr>
        <w:t>   </w:t>
      </w:r>
    </w:p>
    <w:p w14:paraId="23C155F3" w14:textId="1F71DA70"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يحرم الموظف من حقوقه المالية إذا انتهت أو أُنهيت خدمته في أي من الحالات التالية</w:t>
      </w:r>
      <w:r w:rsidRPr="00CA3053">
        <w:rPr>
          <w:rFonts w:ascii="Sakkal Majalla" w:eastAsia="Times New Roman" w:hAnsi="Sakkal Majalla" w:cs="Sakkal Majalla"/>
          <w:color w:val="333333"/>
          <w:sz w:val="28"/>
          <w:szCs w:val="28"/>
        </w:rPr>
        <w:t>:-</w:t>
      </w:r>
    </w:p>
    <w:p w14:paraId="4B0B182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العزل من الوظيفة </w:t>
      </w:r>
      <w:r w:rsidRPr="00CA3053">
        <w:rPr>
          <w:rFonts w:ascii="Sakkal Majalla" w:eastAsia="Times New Roman" w:hAnsi="Sakkal Majalla" w:cs="Sakkal Majalla"/>
          <w:color w:val="333333"/>
          <w:sz w:val="28"/>
          <w:szCs w:val="28"/>
        </w:rPr>
        <w:t>.</w:t>
      </w:r>
    </w:p>
    <w:p w14:paraId="03AA8EF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فقد الوظيفة</w:t>
      </w:r>
      <w:r w:rsidRPr="00CA3053">
        <w:rPr>
          <w:rFonts w:ascii="Sakkal Majalla" w:eastAsia="Times New Roman" w:hAnsi="Sakkal Majalla" w:cs="Sakkal Majalla"/>
          <w:color w:val="333333"/>
          <w:sz w:val="28"/>
          <w:szCs w:val="28"/>
        </w:rPr>
        <w:t>.</w:t>
      </w:r>
    </w:p>
    <w:p w14:paraId="413AC0A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فقد الجنسية الأردنية</w:t>
      </w:r>
      <w:r w:rsidRPr="00CA3053">
        <w:rPr>
          <w:rFonts w:ascii="Sakkal Majalla" w:eastAsia="Times New Roman" w:hAnsi="Sakkal Majalla" w:cs="Sakkal Majalla"/>
          <w:color w:val="333333"/>
          <w:sz w:val="28"/>
          <w:szCs w:val="28"/>
        </w:rPr>
        <w:t>.</w:t>
      </w:r>
    </w:p>
    <w:p w14:paraId="79697693"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178 </w:t>
      </w:r>
      <w:r w:rsidRPr="00CA3053">
        <w:rPr>
          <w:rFonts w:ascii="Sakkal Majalla" w:eastAsia="Times New Roman" w:hAnsi="Sakkal Majalla" w:cs="Sakkal Majalla"/>
          <w:sz w:val="28"/>
          <w:szCs w:val="28"/>
        </w:rPr>
        <w:t>   </w:t>
      </w:r>
    </w:p>
    <w:p w14:paraId="641A693E" w14:textId="3CF40B7C"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تدفع للموظف حقوقه المالية وفقاً لأحكام هذا النظام والقوانين والأنظمة ذات الصلة إذا انتهت أو أنهيت خدمته في أي من الحالات التالية</w:t>
      </w:r>
      <w:r w:rsidRPr="00CA3053">
        <w:rPr>
          <w:rFonts w:ascii="Sakkal Majalla" w:eastAsia="Times New Roman" w:hAnsi="Sakkal Majalla" w:cs="Sakkal Majalla"/>
          <w:color w:val="333333"/>
          <w:sz w:val="28"/>
          <w:szCs w:val="28"/>
        </w:rPr>
        <w:t>:-</w:t>
      </w:r>
    </w:p>
    <w:p w14:paraId="644469B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عدم اللياقة الصحية</w:t>
      </w:r>
      <w:r w:rsidRPr="00CA3053">
        <w:rPr>
          <w:rFonts w:ascii="Sakkal Majalla" w:eastAsia="Times New Roman" w:hAnsi="Sakkal Majalla" w:cs="Sakkal Majalla"/>
          <w:color w:val="333333"/>
          <w:sz w:val="28"/>
          <w:szCs w:val="28"/>
        </w:rPr>
        <w:t>.</w:t>
      </w:r>
    </w:p>
    <w:p w14:paraId="2F990E9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إكمال السن القانونية لانتهاء أو إنهاء الخدمة</w:t>
      </w:r>
      <w:r w:rsidRPr="00CA3053">
        <w:rPr>
          <w:rFonts w:ascii="Sakkal Majalla" w:eastAsia="Times New Roman" w:hAnsi="Sakkal Majalla" w:cs="Sakkal Majalla"/>
          <w:color w:val="333333"/>
          <w:sz w:val="28"/>
          <w:szCs w:val="28"/>
        </w:rPr>
        <w:t>.</w:t>
      </w:r>
    </w:p>
    <w:p w14:paraId="1DD180A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التسريح</w:t>
      </w:r>
      <w:r w:rsidRPr="00CA3053">
        <w:rPr>
          <w:rFonts w:ascii="Sakkal Majalla" w:eastAsia="Times New Roman" w:hAnsi="Sakkal Majalla" w:cs="Sakkal Majalla"/>
          <w:color w:val="333333"/>
          <w:sz w:val="28"/>
          <w:szCs w:val="28"/>
        </w:rPr>
        <w:t>.</w:t>
      </w:r>
    </w:p>
    <w:p w14:paraId="0941AA0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4- </w:t>
      </w:r>
      <w:r w:rsidRPr="00CA3053">
        <w:rPr>
          <w:rFonts w:ascii="Sakkal Majalla" w:eastAsia="Times New Roman" w:hAnsi="Sakkal Majalla" w:cs="Sakkal Majalla"/>
          <w:color w:val="333333"/>
          <w:sz w:val="28"/>
          <w:szCs w:val="28"/>
          <w:rtl/>
        </w:rPr>
        <w:t>الاستغناء عن الخدمة</w:t>
      </w:r>
      <w:r w:rsidRPr="00CA3053">
        <w:rPr>
          <w:rFonts w:ascii="Sakkal Majalla" w:eastAsia="Times New Roman" w:hAnsi="Sakkal Majalla" w:cs="Sakkal Majalla"/>
          <w:color w:val="333333"/>
          <w:sz w:val="28"/>
          <w:szCs w:val="28"/>
        </w:rPr>
        <w:t>.</w:t>
      </w:r>
    </w:p>
    <w:p w14:paraId="37240E0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5- </w:t>
      </w:r>
      <w:r w:rsidRPr="00CA3053">
        <w:rPr>
          <w:rFonts w:ascii="Sakkal Majalla" w:eastAsia="Times New Roman" w:hAnsi="Sakkal Majalla" w:cs="Sakkal Majalla"/>
          <w:color w:val="333333"/>
          <w:sz w:val="28"/>
          <w:szCs w:val="28"/>
          <w:rtl/>
        </w:rPr>
        <w:t>الإحالة على التقاعد</w:t>
      </w:r>
      <w:r w:rsidRPr="00CA3053">
        <w:rPr>
          <w:rFonts w:ascii="Sakkal Majalla" w:eastAsia="Times New Roman" w:hAnsi="Sakkal Majalla" w:cs="Sakkal Majalla"/>
          <w:color w:val="333333"/>
          <w:sz w:val="28"/>
          <w:szCs w:val="28"/>
        </w:rPr>
        <w:t>.</w:t>
      </w:r>
    </w:p>
    <w:p w14:paraId="7D3B13A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إذا توفي الموظف أثناء وجوده في الخدمة المدنية فيعطى ورثته الشرعيون تعويضاً يعادل مجموع المبالغ التالية بما في ذلك بدل فرق التسكين اذا كان يتقاضاه</w:t>
      </w:r>
      <w:r w:rsidRPr="00CA3053">
        <w:rPr>
          <w:rFonts w:ascii="Sakkal Majalla" w:eastAsia="Times New Roman" w:hAnsi="Sakkal Majalla" w:cs="Sakkal Majalla"/>
          <w:color w:val="333333"/>
          <w:sz w:val="28"/>
          <w:szCs w:val="28"/>
        </w:rPr>
        <w:t>:</w:t>
      </w:r>
    </w:p>
    <w:p w14:paraId="5E6F050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راتبه الاجمالي عن الشهر الذي توفي فيه</w:t>
      </w:r>
      <w:r w:rsidRPr="00CA3053">
        <w:rPr>
          <w:rFonts w:ascii="Sakkal Majalla" w:eastAsia="Times New Roman" w:hAnsi="Sakkal Majalla" w:cs="Sakkal Majalla"/>
          <w:color w:val="333333"/>
          <w:sz w:val="28"/>
          <w:szCs w:val="28"/>
        </w:rPr>
        <w:t>.</w:t>
      </w:r>
    </w:p>
    <w:p w14:paraId="6421B3E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lastRenderedPageBreak/>
        <w:t>2- </w:t>
      </w:r>
      <w:r w:rsidRPr="00CA3053">
        <w:rPr>
          <w:rFonts w:ascii="Sakkal Majalla" w:eastAsia="Times New Roman" w:hAnsi="Sakkal Majalla" w:cs="Sakkal Majalla"/>
          <w:color w:val="333333"/>
          <w:sz w:val="28"/>
          <w:szCs w:val="28"/>
          <w:rtl/>
        </w:rPr>
        <w:t>راتبه الاجمالي عن ستة أشهر أخرى</w:t>
      </w:r>
      <w:r w:rsidRPr="00CA3053">
        <w:rPr>
          <w:rFonts w:ascii="Sakkal Majalla" w:eastAsia="Times New Roman" w:hAnsi="Sakkal Majalla" w:cs="Sakkal Majalla"/>
          <w:color w:val="333333"/>
          <w:sz w:val="28"/>
          <w:szCs w:val="28"/>
        </w:rPr>
        <w:t>.</w:t>
      </w:r>
    </w:p>
    <w:p w14:paraId="7BFF087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راتبه الاجمالي عن مدة الإجازة السنوية التي كانت مستحقة له عند وفاته ولم يستعملها على ان لا يزيد المجموع على </w:t>
      </w:r>
      <w:r w:rsidRPr="00CA3053">
        <w:rPr>
          <w:rFonts w:ascii="Sakkal Majalla" w:eastAsia="Times New Roman" w:hAnsi="Sakkal Majalla" w:cs="Sakkal Majalla"/>
          <w:color w:val="333333"/>
          <w:sz w:val="28"/>
          <w:szCs w:val="28"/>
        </w:rPr>
        <w:t>(60) </w:t>
      </w:r>
      <w:r w:rsidRPr="00CA3053">
        <w:rPr>
          <w:rFonts w:ascii="Sakkal Majalla" w:eastAsia="Times New Roman" w:hAnsi="Sakkal Majalla" w:cs="Sakkal Majalla"/>
          <w:color w:val="333333"/>
          <w:sz w:val="28"/>
          <w:szCs w:val="28"/>
          <w:rtl/>
        </w:rPr>
        <w:t>يوما</w:t>
      </w:r>
      <w:r w:rsidRPr="00CA3053">
        <w:rPr>
          <w:rFonts w:ascii="Sakkal Majalla" w:eastAsia="Times New Roman" w:hAnsi="Sakkal Majalla" w:cs="Sakkal Majalla"/>
          <w:color w:val="333333"/>
          <w:sz w:val="28"/>
          <w:szCs w:val="28"/>
        </w:rPr>
        <w:t>. </w:t>
      </w:r>
    </w:p>
    <w:p w14:paraId="01F3D65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لا يؤثر ما ورد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على أي حقوق أخرى يستحقها ورثة الموظف المتوفى أو المعالون من أفراد أسرته بما في ذلك حقوقهم التقاعدية أو حقوقهم في أي صندوق للضمان الاجتماعي</w:t>
      </w:r>
      <w:r w:rsidRPr="00CA3053">
        <w:rPr>
          <w:rFonts w:ascii="Sakkal Majalla" w:eastAsia="Times New Roman" w:hAnsi="Sakkal Majalla" w:cs="Sakkal Majalla"/>
          <w:color w:val="333333"/>
          <w:sz w:val="28"/>
          <w:szCs w:val="28"/>
        </w:rPr>
        <w:t>.</w:t>
      </w:r>
    </w:p>
    <w:p w14:paraId="63016692"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179 </w:t>
      </w:r>
      <w:r w:rsidRPr="00CA3053">
        <w:rPr>
          <w:rFonts w:ascii="Sakkal Majalla" w:eastAsia="Times New Roman" w:hAnsi="Sakkal Majalla" w:cs="Sakkal Majalla"/>
          <w:sz w:val="28"/>
          <w:szCs w:val="28"/>
        </w:rPr>
        <w:t>   </w:t>
      </w:r>
    </w:p>
    <w:p w14:paraId="1D60F654" w14:textId="5DF6E022"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تنظم براءة تشكيلات لكل موظف على النموذج المقرر بصورة تتفق مع جدول تشكيلات الوظائف المعمول به وتصدر بعد استكمال جميع الإجراءات المنصوص عليها في هذا النظام في أي حالة من الحالات التالية</w:t>
      </w:r>
      <w:r w:rsidRPr="00CA3053">
        <w:rPr>
          <w:rFonts w:ascii="Sakkal Majalla" w:eastAsia="Times New Roman" w:hAnsi="Sakkal Majalla" w:cs="Sakkal Majalla"/>
          <w:color w:val="333333"/>
          <w:sz w:val="28"/>
          <w:szCs w:val="28"/>
        </w:rPr>
        <w:t>:-</w:t>
      </w:r>
    </w:p>
    <w:p w14:paraId="2BD6B3D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عند تعيين الموظف</w:t>
      </w:r>
      <w:r w:rsidRPr="00CA3053">
        <w:rPr>
          <w:rFonts w:ascii="Sakkal Majalla" w:eastAsia="Times New Roman" w:hAnsi="Sakkal Majalla" w:cs="Sakkal Majalla"/>
          <w:color w:val="333333"/>
          <w:sz w:val="28"/>
          <w:szCs w:val="28"/>
        </w:rPr>
        <w:t>.</w:t>
      </w:r>
    </w:p>
    <w:p w14:paraId="66BE707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عند ترفيعه أو تعديل وضعه أو راتبه الاساسي</w:t>
      </w:r>
      <w:r w:rsidRPr="00CA3053">
        <w:rPr>
          <w:rFonts w:ascii="Sakkal Majalla" w:eastAsia="Times New Roman" w:hAnsi="Sakkal Majalla" w:cs="Sakkal Majalla"/>
          <w:color w:val="333333"/>
          <w:sz w:val="28"/>
          <w:szCs w:val="28"/>
        </w:rPr>
        <w:t>.</w:t>
      </w:r>
    </w:p>
    <w:p w14:paraId="32ED368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عند تغيير مسمى وظيفته أو مادتها في نظام تشكيلات الوظائف</w:t>
      </w:r>
      <w:r w:rsidRPr="00CA3053">
        <w:rPr>
          <w:rFonts w:ascii="Sakkal Majalla" w:eastAsia="Times New Roman" w:hAnsi="Sakkal Majalla" w:cs="Sakkal Majalla"/>
          <w:color w:val="333333"/>
          <w:sz w:val="28"/>
          <w:szCs w:val="28"/>
        </w:rPr>
        <w:t>.</w:t>
      </w:r>
    </w:p>
    <w:p w14:paraId="5151ED2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4- </w:t>
      </w:r>
      <w:r w:rsidRPr="00CA3053">
        <w:rPr>
          <w:rFonts w:ascii="Sakkal Majalla" w:eastAsia="Times New Roman" w:hAnsi="Sakkal Majalla" w:cs="Sakkal Majalla"/>
          <w:color w:val="333333"/>
          <w:sz w:val="28"/>
          <w:szCs w:val="28"/>
          <w:rtl/>
        </w:rPr>
        <w:t>عند نقله من وظيفته إلى وظيفة أخرى إذا كان النقل سيؤدي إلى أن يشغل وظيفة تختلف في مادتها عن مادة الوظيفة التي نقل إليها في جدول تشكيلات الوظائف</w:t>
      </w:r>
      <w:r w:rsidRPr="00CA3053">
        <w:rPr>
          <w:rFonts w:ascii="Sakkal Majalla" w:eastAsia="Times New Roman" w:hAnsi="Sakkal Majalla" w:cs="Sakkal Majalla"/>
          <w:color w:val="333333"/>
          <w:sz w:val="28"/>
          <w:szCs w:val="28"/>
        </w:rPr>
        <w:t>.</w:t>
      </w:r>
    </w:p>
    <w:p w14:paraId="4F04B52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يجب أن يدرج في كل براءة تشكيلات رقم الفصل والمادة المدرج تحتها اسم الوظيفة في جدول تشكيلات الوظائف ورقم القرار الذي صدرت البراءة بموجبه وتاريخه</w:t>
      </w:r>
      <w:r w:rsidRPr="00CA3053">
        <w:rPr>
          <w:rFonts w:ascii="Sakkal Majalla" w:eastAsia="Times New Roman" w:hAnsi="Sakkal Majalla" w:cs="Sakkal Majalla"/>
          <w:color w:val="333333"/>
          <w:sz w:val="28"/>
          <w:szCs w:val="28"/>
        </w:rPr>
        <w:t>.</w:t>
      </w:r>
    </w:p>
    <w:p w14:paraId="02A6A94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يصدر الامين العام براءة التشكيلات الخاصة بالموظف وترسل نسخ منها إلى كل من الديوان وديوان المحاسبة ودائرة الموازنة العامة</w:t>
      </w:r>
      <w:r w:rsidRPr="00CA3053">
        <w:rPr>
          <w:rFonts w:ascii="Sakkal Majalla" w:eastAsia="Times New Roman" w:hAnsi="Sakkal Majalla" w:cs="Sakkal Majalla"/>
          <w:color w:val="333333"/>
          <w:sz w:val="28"/>
          <w:szCs w:val="28"/>
        </w:rPr>
        <w:t>.</w:t>
      </w:r>
    </w:p>
    <w:p w14:paraId="4EB807C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وفي الأحوال جميعها يجب أن تتطابق المسميات الوظيفية في جدول التشكيلات مع الهيكل التنظيمي في الدائرة الذي يحدد بموجبه حجم الكادر الوظيفي وتقسيماته ومسميات وظائفه</w:t>
      </w:r>
      <w:r w:rsidRPr="00CA3053">
        <w:rPr>
          <w:rFonts w:ascii="Sakkal Majalla" w:eastAsia="Times New Roman" w:hAnsi="Sakkal Majalla" w:cs="Sakkal Majalla"/>
          <w:color w:val="333333"/>
          <w:sz w:val="28"/>
          <w:szCs w:val="28"/>
        </w:rPr>
        <w:t>.</w:t>
      </w:r>
    </w:p>
    <w:p w14:paraId="7DEBC49A"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180 </w:t>
      </w:r>
      <w:r w:rsidRPr="00CA3053">
        <w:rPr>
          <w:rFonts w:ascii="Sakkal Majalla" w:eastAsia="Times New Roman" w:hAnsi="Sakkal Majalla" w:cs="Sakkal Majalla"/>
          <w:sz w:val="28"/>
          <w:szCs w:val="28"/>
        </w:rPr>
        <w:t>   </w:t>
      </w:r>
    </w:p>
    <w:p w14:paraId="161190C9" w14:textId="47C8D04C"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ترسل إلى كل من الديوان وديوان المحاسبة ودائرة الموازنة العامة نسخ من القرارات الخاصة بتعيين الموظفين وترفيعهم وزيادة رواتبهم وتعديل أوضاعهم ونقلهم وانتدابهم وإعارتهم وتكليفهم بالوكالة في أي وظيفة ومنحهم الإجازة دون راتب وعلاوات والتأديب وإنهاء الخدمة أو انتهائها لأي سبب من الأسباب</w:t>
      </w:r>
      <w:r w:rsidRPr="00CA3053">
        <w:rPr>
          <w:rFonts w:ascii="Sakkal Majalla" w:eastAsia="Times New Roman" w:hAnsi="Sakkal Majalla" w:cs="Sakkal Majalla"/>
          <w:color w:val="333333"/>
          <w:sz w:val="28"/>
          <w:szCs w:val="28"/>
        </w:rPr>
        <w:t>.</w:t>
      </w:r>
    </w:p>
    <w:p w14:paraId="7DFEF411"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181 </w:t>
      </w:r>
      <w:r w:rsidRPr="00CA3053">
        <w:rPr>
          <w:rFonts w:ascii="Sakkal Majalla" w:eastAsia="Times New Roman" w:hAnsi="Sakkal Majalla" w:cs="Sakkal Majalla"/>
          <w:sz w:val="28"/>
          <w:szCs w:val="28"/>
        </w:rPr>
        <w:t>   </w:t>
      </w:r>
    </w:p>
    <w:p w14:paraId="7D4C8D2D" w14:textId="58E255B5"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يكون الوزير أو من يمارس صلاحياته المرجع الرئيسي للقرارات المتعلقة بالموظفين في الدائرة والدوائر الأخرى المرتبطة به، بحيث تحقق ما يلي</w:t>
      </w:r>
      <w:r w:rsidRPr="00CA3053">
        <w:rPr>
          <w:rFonts w:ascii="Sakkal Majalla" w:eastAsia="Times New Roman" w:hAnsi="Sakkal Majalla" w:cs="Sakkal Majalla"/>
          <w:color w:val="333333"/>
          <w:sz w:val="28"/>
          <w:szCs w:val="28"/>
        </w:rPr>
        <w:t>:-</w:t>
      </w:r>
    </w:p>
    <w:p w14:paraId="7CD0EA9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الاستغلال الأمثل للموارد البشرية والمالية والتقنية المتاحة</w:t>
      </w:r>
      <w:r w:rsidRPr="00CA3053">
        <w:rPr>
          <w:rFonts w:ascii="Sakkal Majalla" w:eastAsia="Times New Roman" w:hAnsi="Sakkal Majalla" w:cs="Sakkal Majalla"/>
          <w:color w:val="333333"/>
          <w:sz w:val="28"/>
          <w:szCs w:val="28"/>
        </w:rPr>
        <w:t>.</w:t>
      </w:r>
    </w:p>
    <w:p w14:paraId="75C4646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أعلى درجة من الكفاءة والفاعلية في الأداء الفردي والمؤسسي، واستخدام الأساليب والمناهج الإدارية الحديثة</w:t>
      </w:r>
      <w:r w:rsidRPr="00CA3053">
        <w:rPr>
          <w:rFonts w:ascii="Sakkal Majalla" w:eastAsia="Times New Roman" w:hAnsi="Sakkal Majalla" w:cs="Sakkal Majalla"/>
          <w:color w:val="333333"/>
          <w:sz w:val="28"/>
          <w:szCs w:val="28"/>
        </w:rPr>
        <w:t>.</w:t>
      </w:r>
    </w:p>
    <w:p w14:paraId="0A4D345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تقديم خدمات على أرفع مستوى لمتلقي الخدمة وتفعيل مبدأ المساءلة والشفافية</w:t>
      </w:r>
      <w:r w:rsidRPr="00CA3053">
        <w:rPr>
          <w:rFonts w:ascii="Sakkal Majalla" w:eastAsia="Times New Roman" w:hAnsi="Sakkal Majalla" w:cs="Sakkal Majalla"/>
          <w:color w:val="333333"/>
          <w:sz w:val="28"/>
          <w:szCs w:val="28"/>
        </w:rPr>
        <w:t>.</w:t>
      </w:r>
    </w:p>
    <w:p w14:paraId="4EDCBA0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على الرغم مما ورد في المواد </w:t>
      </w:r>
      <w:r w:rsidRPr="00CA3053">
        <w:rPr>
          <w:rFonts w:ascii="Sakkal Majalla" w:eastAsia="Times New Roman" w:hAnsi="Sakkal Majalla" w:cs="Sakkal Majalla"/>
          <w:color w:val="333333"/>
          <w:sz w:val="28"/>
          <w:szCs w:val="28"/>
        </w:rPr>
        <w:t>(89) </w:t>
      </w:r>
      <w:r w:rsidRPr="00CA3053">
        <w:rPr>
          <w:rFonts w:ascii="Sakkal Majalla" w:eastAsia="Times New Roman" w:hAnsi="Sakkal Majalla" w:cs="Sakkal Majalla"/>
          <w:color w:val="333333"/>
          <w:sz w:val="28"/>
          <w:szCs w:val="28"/>
          <w:rtl/>
        </w:rPr>
        <w:t>و </w:t>
      </w:r>
      <w:r w:rsidRPr="00CA3053">
        <w:rPr>
          <w:rFonts w:ascii="Sakkal Majalla" w:eastAsia="Times New Roman" w:hAnsi="Sakkal Majalla" w:cs="Sakkal Majalla"/>
          <w:color w:val="333333"/>
          <w:sz w:val="28"/>
          <w:szCs w:val="28"/>
        </w:rPr>
        <w:t>(92/</w:t>
      </w: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و </w:t>
      </w:r>
      <w:r w:rsidRPr="00CA3053">
        <w:rPr>
          <w:rFonts w:ascii="Sakkal Majalla" w:eastAsia="Times New Roman" w:hAnsi="Sakkal Majalla" w:cs="Sakkal Majalla"/>
          <w:color w:val="333333"/>
          <w:sz w:val="28"/>
          <w:szCs w:val="28"/>
        </w:rPr>
        <w:t>(94) </w:t>
      </w: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(110) </w:t>
      </w:r>
      <w:r w:rsidRPr="00CA3053">
        <w:rPr>
          <w:rFonts w:ascii="Sakkal Majalla" w:eastAsia="Times New Roman" w:hAnsi="Sakkal Majalla" w:cs="Sakkal Majalla"/>
          <w:color w:val="333333"/>
          <w:sz w:val="28"/>
          <w:szCs w:val="28"/>
          <w:rtl/>
        </w:rPr>
        <w:t>من هذا النظام، للوزير اتخاذ القرار الذي يراه مناسبا </w:t>
      </w:r>
      <w:r w:rsidRPr="00CA3053">
        <w:rPr>
          <w:rFonts w:ascii="Sakkal Majalla" w:eastAsia="Times New Roman" w:hAnsi="Sakkal Majalla" w:cs="Sakkal Majalla"/>
          <w:color w:val="333333"/>
          <w:sz w:val="28"/>
          <w:szCs w:val="28"/>
        </w:rPr>
        <w:t>.</w:t>
      </w:r>
    </w:p>
    <w:p w14:paraId="6F3D0931"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182 </w:t>
      </w:r>
      <w:r w:rsidRPr="00CA3053">
        <w:rPr>
          <w:rFonts w:ascii="Sakkal Majalla" w:eastAsia="Times New Roman" w:hAnsi="Sakkal Majalla" w:cs="Sakkal Majalla"/>
          <w:sz w:val="28"/>
          <w:szCs w:val="28"/>
        </w:rPr>
        <w:t>   </w:t>
      </w:r>
    </w:p>
    <w:p w14:paraId="0B5297AF" w14:textId="38E61EEC"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A91BDD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لرئيس الوزراء أن يفوض أيا من الصلاحيات المخولة إليه بمقتضى أحكام هذا النظام إلى أي وزير ذي علاقة</w:t>
      </w:r>
      <w:r w:rsidRPr="00CA3053">
        <w:rPr>
          <w:rFonts w:ascii="Sakkal Majalla" w:eastAsia="Times New Roman" w:hAnsi="Sakkal Majalla" w:cs="Sakkal Majalla"/>
          <w:color w:val="333333"/>
          <w:sz w:val="28"/>
          <w:szCs w:val="28"/>
        </w:rPr>
        <w:t>.</w:t>
      </w:r>
    </w:p>
    <w:p w14:paraId="442D897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للوزير أن يفوض أيا من الصلاحيات المخولة إليه بمقتضى أحكام هذا النظام إلى الأمين العام أو</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إلى أي من كبار موظفي الدائرة في المركز أو المحافظات أو الألوية</w:t>
      </w:r>
      <w:r w:rsidRPr="00CA3053">
        <w:rPr>
          <w:rFonts w:ascii="Sakkal Majalla" w:eastAsia="Times New Roman" w:hAnsi="Sakkal Majalla" w:cs="Sakkal Majalla"/>
          <w:color w:val="333333"/>
          <w:sz w:val="28"/>
          <w:szCs w:val="28"/>
        </w:rPr>
        <w:t>.</w:t>
      </w:r>
    </w:p>
    <w:p w14:paraId="2200332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للأمين العام أن يفوض أيا من الصلاحيات المخولة إليه بمقتضى أحكام هذا النظام إلى أي من كبار موظفي الدائرة في المركز أو المحافظات أو الألوية</w:t>
      </w:r>
      <w:r w:rsidRPr="00CA3053">
        <w:rPr>
          <w:rFonts w:ascii="Sakkal Majalla" w:eastAsia="Times New Roman" w:hAnsi="Sakkal Majalla" w:cs="Sakkal Majalla"/>
          <w:color w:val="333333"/>
          <w:sz w:val="28"/>
          <w:szCs w:val="28"/>
        </w:rPr>
        <w:t>.</w:t>
      </w:r>
    </w:p>
    <w:p w14:paraId="7CB69E6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- 1- </w:t>
      </w:r>
      <w:r w:rsidRPr="00CA3053">
        <w:rPr>
          <w:rFonts w:ascii="Sakkal Majalla" w:eastAsia="Times New Roman" w:hAnsi="Sakkal Majalla" w:cs="Sakkal Majalla"/>
          <w:color w:val="333333"/>
          <w:sz w:val="28"/>
          <w:szCs w:val="28"/>
          <w:rtl/>
        </w:rPr>
        <w:t>يمارس رئيس مجلس أي هيئة او سلطة صلاحيات الوزير المقررة بموجب احكام هذا النظام على ان يسمي رئيس الوزراء اي وزير او من يراه مناسباً لممارسة هذه الصلاحيات في غير الحالات المذكورة</w:t>
      </w:r>
      <w:r w:rsidRPr="00CA3053">
        <w:rPr>
          <w:rFonts w:ascii="Sakkal Majalla" w:eastAsia="Times New Roman" w:hAnsi="Sakkal Majalla" w:cs="Sakkal Majalla"/>
          <w:color w:val="333333"/>
          <w:sz w:val="28"/>
          <w:szCs w:val="28"/>
        </w:rPr>
        <w:t>.</w:t>
      </w:r>
    </w:p>
    <w:p w14:paraId="04E8BE3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يمارس المدير التنفيذي في الدائرة صلاحيات الامين العام المقررة بموجب احكام هذا النظام وفي غير هذه الحالة يسمي الوزير اياً من اعضاء المجلس المتفرغين فيها لممارسة صلاحيات الامين العام المقررة فيه</w:t>
      </w:r>
      <w:r w:rsidRPr="00CA3053">
        <w:rPr>
          <w:rFonts w:ascii="Sakkal Majalla" w:eastAsia="Times New Roman" w:hAnsi="Sakkal Majalla" w:cs="Sakkal Majalla"/>
          <w:color w:val="333333"/>
          <w:sz w:val="28"/>
          <w:szCs w:val="28"/>
        </w:rPr>
        <w:t>.</w:t>
      </w:r>
    </w:p>
    <w:p w14:paraId="6FD5751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يسمي الوزير احد كبار موظفي الدائرة لممارسة صلاحيات الامين العام المقررة بموجب احكام هذا النظام في غير الحالات الواردة في البند </w:t>
      </w: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من هذه الفقرة</w:t>
      </w:r>
      <w:r w:rsidRPr="00CA3053">
        <w:rPr>
          <w:rFonts w:ascii="Sakkal Majalla" w:eastAsia="Times New Roman" w:hAnsi="Sakkal Majalla" w:cs="Sakkal Majalla"/>
          <w:color w:val="333333"/>
          <w:sz w:val="28"/>
          <w:szCs w:val="28"/>
        </w:rPr>
        <w:t>.</w:t>
      </w:r>
    </w:p>
    <w:p w14:paraId="6AF9763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هـ</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يراعى في حالة تفويض الصلاحيات المبنية على التنسيب التسلسل الإداري</w:t>
      </w:r>
      <w:r w:rsidRPr="00CA3053">
        <w:rPr>
          <w:rFonts w:ascii="Sakkal Majalla" w:eastAsia="Times New Roman" w:hAnsi="Sakkal Majalla" w:cs="Sakkal Majalla"/>
          <w:color w:val="333333"/>
          <w:sz w:val="28"/>
          <w:szCs w:val="28"/>
        </w:rPr>
        <w:t>.</w:t>
      </w:r>
    </w:p>
    <w:p w14:paraId="7F387F2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تكون الصلاحيات المفوضة جميعها محددة وخطية</w:t>
      </w:r>
      <w:r w:rsidRPr="00CA3053">
        <w:rPr>
          <w:rFonts w:ascii="Sakkal Majalla" w:eastAsia="Times New Roman" w:hAnsi="Sakkal Majalla" w:cs="Sakkal Majalla"/>
          <w:color w:val="333333"/>
          <w:sz w:val="28"/>
          <w:szCs w:val="28"/>
        </w:rPr>
        <w:t>.</w:t>
      </w:r>
    </w:p>
    <w:p w14:paraId="1082CA2F"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lastRenderedPageBreak/>
        <w:t>المادة 183 </w:t>
      </w:r>
      <w:r w:rsidRPr="00CA3053">
        <w:rPr>
          <w:rFonts w:ascii="Sakkal Majalla" w:eastAsia="Times New Roman" w:hAnsi="Sakkal Majalla" w:cs="Sakkal Majalla"/>
          <w:sz w:val="28"/>
          <w:szCs w:val="28"/>
        </w:rPr>
        <w:t>   </w:t>
      </w:r>
    </w:p>
    <w:p w14:paraId="4C852148" w14:textId="13968541"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باستثناء القرارات الصادرة عن مجلس الوزراء أو رئيس الوزراء، إذا اتخذ قرار بموجب هذا النظام وتبين أن هذا القرار مخالف لأحكامه أو غير متفق مع نظام تشكيلات الوظائف في الوزارات والدوائر الحكومية فعلى رئيس الديوان أن يطلب من المرجع المختص إيقاف الإجراءات الخاصة بتنفيذ ذلك القرار وتصويبه وذلك خلال مدة لا تتجاوز اسبوعين من تاريخ طلب الايقاف، وفي حال عدم استجابة المرجع المختص للطلب يوقف ذلك القرار الى حين البت فيه من قبل رئيس الوزراء</w:t>
      </w:r>
      <w:r w:rsidRPr="00CA3053">
        <w:rPr>
          <w:rFonts w:ascii="Sakkal Majalla" w:eastAsia="Times New Roman" w:hAnsi="Sakkal Majalla" w:cs="Sakkal Majalla"/>
          <w:color w:val="333333"/>
          <w:sz w:val="28"/>
          <w:szCs w:val="28"/>
        </w:rPr>
        <w:t>.</w:t>
      </w:r>
    </w:p>
    <w:p w14:paraId="1DA79820"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184 </w:t>
      </w:r>
      <w:r w:rsidRPr="00CA3053">
        <w:rPr>
          <w:rFonts w:ascii="Sakkal Majalla" w:eastAsia="Times New Roman" w:hAnsi="Sakkal Majalla" w:cs="Sakkal Majalla"/>
          <w:sz w:val="28"/>
          <w:szCs w:val="28"/>
        </w:rPr>
        <w:t>   </w:t>
      </w:r>
    </w:p>
    <w:p w14:paraId="0966A327" w14:textId="04933010"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يراعى عدم تكليف الموظفة الحامل القيام بالأعمال الجسدية الضارة بصحتها أو حملها</w:t>
      </w:r>
      <w:r w:rsidRPr="00CA3053">
        <w:rPr>
          <w:rFonts w:ascii="Sakkal Majalla" w:eastAsia="Times New Roman" w:hAnsi="Sakkal Majalla" w:cs="Sakkal Majalla"/>
          <w:color w:val="333333"/>
          <w:sz w:val="28"/>
          <w:szCs w:val="28"/>
        </w:rPr>
        <w:t>.</w:t>
      </w:r>
    </w:p>
    <w:p w14:paraId="418DD2F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للدائرة ان تحدد يوما في السنة لتقديم خدمة مجتمع في أي مكان في المملكة</w:t>
      </w:r>
      <w:r w:rsidRPr="00CA3053">
        <w:rPr>
          <w:rFonts w:ascii="Sakkal Majalla" w:eastAsia="Times New Roman" w:hAnsi="Sakkal Majalla" w:cs="Sakkal Majalla"/>
          <w:color w:val="333333"/>
          <w:sz w:val="28"/>
          <w:szCs w:val="28"/>
        </w:rPr>
        <w:t>.</w:t>
      </w:r>
    </w:p>
    <w:p w14:paraId="78E3A96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يجوز للدائرة وضمن دورها ومسؤوليتها المجتمعية ان تقوم بتدريب حديثي التخرج على الانشطة والاعمال التخصصية بناءً على طلبهم وحسب قدرة وامكانيات الدائرة دون التزامها بتعيينهم، وذلك بموجب تعليمات يصدرها الديوان لهذه الغاية يتم اقرارها من المجلس</w:t>
      </w:r>
      <w:r w:rsidRPr="00CA3053">
        <w:rPr>
          <w:rFonts w:ascii="Sakkal Majalla" w:eastAsia="Times New Roman" w:hAnsi="Sakkal Majalla" w:cs="Sakkal Majalla"/>
          <w:color w:val="333333"/>
          <w:sz w:val="28"/>
          <w:szCs w:val="28"/>
        </w:rPr>
        <w:t>.</w:t>
      </w:r>
    </w:p>
    <w:p w14:paraId="7966E053"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185 </w:t>
      </w:r>
      <w:r w:rsidRPr="00CA3053">
        <w:rPr>
          <w:rFonts w:ascii="Sakkal Majalla" w:eastAsia="Times New Roman" w:hAnsi="Sakkal Majalla" w:cs="Sakkal Majalla"/>
          <w:sz w:val="28"/>
          <w:szCs w:val="28"/>
        </w:rPr>
        <w:t>   </w:t>
      </w:r>
    </w:p>
    <w:p w14:paraId="727AE0B7" w14:textId="4183D3F3"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على الرغم مما ورد في أي نظام آخر، لا تسري احكام المواد </w:t>
      </w:r>
      <w:r w:rsidRPr="00CA3053">
        <w:rPr>
          <w:rFonts w:ascii="Sakkal Majalla" w:eastAsia="Times New Roman" w:hAnsi="Sakkal Majalla" w:cs="Sakkal Majalla"/>
          <w:color w:val="333333"/>
          <w:sz w:val="28"/>
          <w:szCs w:val="28"/>
        </w:rPr>
        <w:t>(29) </w:t>
      </w: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(33) </w:t>
      </w: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(34) </w:t>
      </w:r>
      <w:r w:rsidRPr="00CA3053">
        <w:rPr>
          <w:rFonts w:ascii="Sakkal Majalla" w:eastAsia="Times New Roman" w:hAnsi="Sakkal Majalla" w:cs="Sakkal Majalla"/>
          <w:color w:val="333333"/>
          <w:sz w:val="28"/>
          <w:szCs w:val="28"/>
          <w:rtl/>
        </w:rPr>
        <w:t>من هذا النظام على الموظفين الذين تنظم شؤونهم بموجب انظمة خاصة بهم</w:t>
      </w:r>
      <w:r w:rsidRPr="00CA3053">
        <w:rPr>
          <w:rFonts w:ascii="Sakkal Majalla" w:eastAsia="Times New Roman" w:hAnsi="Sakkal Majalla" w:cs="Sakkal Majalla"/>
          <w:color w:val="333333"/>
          <w:sz w:val="28"/>
          <w:szCs w:val="28"/>
        </w:rPr>
        <w:t>.</w:t>
      </w:r>
    </w:p>
    <w:p w14:paraId="1CFEBD53"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186 </w:t>
      </w:r>
      <w:r w:rsidRPr="00CA3053">
        <w:rPr>
          <w:rFonts w:ascii="Sakkal Majalla" w:eastAsia="Times New Roman" w:hAnsi="Sakkal Majalla" w:cs="Sakkal Majalla"/>
          <w:sz w:val="28"/>
          <w:szCs w:val="28"/>
        </w:rPr>
        <w:t>   </w:t>
      </w:r>
    </w:p>
    <w:p w14:paraId="2B1F087E" w14:textId="7AB8C231"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مع مراعاة القوانين المعمول بها </w:t>
      </w:r>
      <w:r w:rsidRPr="00CA3053">
        <w:rPr>
          <w:rFonts w:ascii="Sakkal Majalla" w:eastAsia="Times New Roman" w:hAnsi="Sakkal Majalla" w:cs="Sakkal Majalla"/>
          <w:color w:val="333333"/>
          <w:sz w:val="28"/>
          <w:szCs w:val="28"/>
        </w:rPr>
        <w:t>:- </w:t>
      </w:r>
    </w:p>
    <w:p w14:paraId="6095A2C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6792F12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يجب ان لا يزيد الراتب الاجمالي للرئيس المتفرغ لمجلس اي هيئة او سلطة على ثلاثة آلاف دينار والراتب الاجمالي للعضو المتفرغ لمجلس اي هيئة او سلطة او المدير التنفيذي لاي مؤسسة رسمية عامة خاضعة لاحكام هذا النظام على الفي وخمسمائة دينار</w:t>
      </w:r>
      <w:r w:rsidRPr="00CA3053">
        <w:rPr>
          <w:rFonts w:ascii="Sakkal Majalla" w:eastAsia="Times New Roman" w:hAnsi="Sakkal Majalla" w:cs="Sakkal Majalla"/>
          <w:color w:val="333333"/>
          <w:sz w:val="28"/>
          <w:szCs w:val="28"/>
        </w:rPr>
        <w:t>. </w:t>
      </w:r>
    </w:p>
    <w:p w14:paraId="0B395F5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330BA37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لا يدفع لأي من شاغلي الوظائف المشار اليها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أي بدل أو علاوة أخرى غير منصوص عليها في قرار تعيينه، مهما كان اسمها أو نوعها أو مقدارها، باستثناء مكافآت تمثيل الحكومة في مجالس إدارة المؤسسات الرسمية العامة أو المؤسسات العامة، أو الشركات التي تساهم فيها الحكومة، أو في إدارتها والشركات التي تساهم فيها المؤسسة العامة للضمان الاجتماعي والمكافأة أو البدل المقرر مقابل العضوية في أي لجنة أو مجلس أو هيئة، شريطة أن يكون اجتماع أي منها خارج أوقات الدوام الرسمي، وكذلك أي مكافأة أو بدل مقابل عمله خارج أوقات الدوام الرسمي في غير دائرته، بناءً على موافقة الجهة المختصة وفقاً لأحكام هذا النظام</w:t>
      </w:r>
      <w:r w:rsidRPr="00CA3053">
        <w:rPr>
          <w:rFonts w:ascii="Sakkal Majalla" w:eastAsia="Times New Roman" w:hAnsi="Sakkal Majalla" w:cs="Sakkal Majalla"/>
          <w:color w:val="333333"/>
          <w:sz w:val="28"/>
          <w:szCs w:val="28"/>
        </w:rPr>
        <w:t>.</w:t>
      </w:r>
    </w:p>
    <w:p w14:paraId="6089CBD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215CD96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ج-1</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يشترط أن لا يتجاوز مجموع المكافآت والبدلات السنوية الواردة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التي تدفع لشاغلي الوظائف المبينة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منها </w:t>
      </w:r>
      <w:r w:rsidRPr="00CA3053">
        <w:rPr>
          <w:rFonts w:ascii="Sakkal Majalla" w:eastAsia="Times New Roman" w:hAnsi="Sakkal Majalla" w:cs="Sakkal Majalla"/>
          <w:color w:val="333333"/>
          <w:sz w:val="28"/>
          <w:szCs w:val="28"/>
        </w:rPr>
        <w:t>(50%) </w:t>
      </w:r>
      <w:r w:rsidRPr="00CA3053">
        <w:rPr>
          <w:rFonts w:ascii="Sakkal Majalla" w:eastAsia="Times New Roman" w:hAnsi="Sakkal Majalla" w:cs="Sakkal Majalla"/>
          <w:color w:val="333333"/>
          <w:sz w:val="28"/>
          <w:szCs w:val="28"/>
          <w:rtl/>
        </w:rPr>
        <w:t>من مجموع رواتبهم الإجمالية السنوية ويتم استرداد المبالغ التي حصل عليها أي منهم زيادة على تلك النسبة لمصلحة الخزينة</w:t>
      </w:r>
      <w:r w:rsidRPr="00CA3053">
        <w:rPr>
          <w:rFonts w:ascii="Sakkal Majalla" w:eastAsia="Times New Roman" w:hAnsi="Sakkal Majalla" w:cs="Sakkal Majalla"/>
          <w:color w:val="333333"/>
          <w:sz w:val="28"/>
          <w:szCs w:val="28"/>
        </w:rPr>
        <w:t>.</w:t>
      </w:r>
    </w:p>
    <w:p w14:paraId="020C50E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لا تسري أحكام البند </w:t>
      </w: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من هذه الفقرة على المبالغ التي يتقاضاها الموظف من العمل خارج أوقات الدوام الرسمي وفقاً لأحكام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ح</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المادة </w:t>
      </w:r>
      <w:r w:rsidRPr="00CA3053">
        <w:rPr>
          <w:rFonts w:ascii="Sakkal Majalla" w:eastAsia="Times New Roman" w:hAnsi="Sakkal Majalla" w:cs="Sakkal Majalla"/>
          <w:color w:val="333333"/>
          <w:sz w:val="28"/>
          <w:szCs w:val="28"/>
        </w:rPr>
        <w:t>(69) </w:t>
      </w:r>
      <w:r w:rsidRPr="00CA3053">
        <w:rPr>
          <w:rFonts w:ascii="Sakkal Majalla" w:eastAsia="Times New Roman" w:hAnsi="Sakkal Majalla" w:cs="Sakkal Majalla"/>
          <w:color w:val="333333"/>
          <w:sz w:val="28"/>
          <w:szCs w:val="28"/>
          <w:rtl/>
        </w:rPr>
        <w:t>من هذا النظام</w:t>
      </w:r>
      <w:r w:rsidRPr="00CA3053">
        <w:rPr>
          <w:rFonts w:ascii="Sakkal Majalla" w:eastAsia="Times New Roman" w:hAnsi="Sakkal Majalla" w:cs="Sakkal Majalla"/>
          <w:color w:val="333333"/>
          <w:sz w:val="28"/>
          <w:szCs w:val="28"/>
        </w:rPr>
        <w:t>.</w:t>
      </w:r>
    </w:p>
    <w:p w14:paraId="2D879E2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46CA426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تطبق الأحكام الخاصة بشاغلي المجموعة الثانية من الفئة العليا فيما يتعلق بالدوام والإجازات والعقوبات على شاغلي الوظائف الواردة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w:t>
      </w:r>
      <w:r w:rsidRPr="00CA3053">
        <w:rPr>
          <w:rFonts w:ascii="Sakkal Majalla" w:eastAsia="Times New Roman" w:hAnsi="Sakkal Majalla" w:cs="Sakkal Majalla"/>
          <w:color w:val="333333"/>
          <w:sz w:val="28"/>
          <w:szCs w:val="28"/>
        </w:rPr>
        <w:t>.</w:t>
      </w:r>
    </w:p>
    <w:p w14:paraId="0AC9E2B6"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187 </w:t>
      </w:r>
      <w:r w:rsidRPr="00CA3053">
        <w:rPr>
          <w:rFonts w:ascii="Sakkal Majalla" w:eastAsia="Times New Roman" w:hAnsi="Sakkal Majalla" w:cs="Sakkal Majalla"/>
          <w:sz w:val="28"/>
          <w:szCs w:val="28"/>
        </w:rPr>
        <w:t>   </w:t>
      </w:r>
    </w:p>
    <w:p w14:paraId="481C0DFC" w14:textId="73B1E5CD"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 </w:t>
      </w:r>
    </w:p>
    <w:p w14:paraId="77516392"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يتم توفيق اوضاع موظفي الدوائر الذين كانت تطبق عليهم تشريعات موظفين خاصة بهم بمقتضى احكام هذا النظام وبموجب تعليمات يصدرها المجلس لهذه الغاية على ان يمنح الموظف اذا زاد راتبه الاجمالي الذي يتقاضاه بموجب التشريع الخاص على راتبه الاجمالي المحدد له وفق احكام هذا النظام بدل فرق تسكين</w:t>
      </w:r>
      <w:r w:rsidRPr="00CA3053">
        <w:rPr>
          <w:rFonts w:ascii="Sakkal Majalla" w:eastAsia="Times New Roman" w:hAnsi="Sakkal Majalla" w:cs="Sakkal Majalla"/>
          <w:color w:val="333333"/>
          <w:sz w:val="28"/>
          <w:szCs w:val="28"/>
        </w:rPr>
        <w:t>.</w:t>
      </w:r>
    </w:p>
    <w:p w14:paraId="0865CEE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لغايات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يقصد ببدل فرق التسكين، الفرق بين الراتب الاجمالي المحدد وفق احكام هذا النظام والراتب الاجمالي الذي كان يتقاضاه الموظف بموجب التشريع الخاص بما في ذلك راتب الثالث عشر او الرابع عشر او الخامس عشر الذي كان يصرف على شكل راتب او مكافأة او حافز</w:t>
      </w:r>
      <w:r w:rsidRPr="00CA3053">
        <w:rPr>
          <w:rFonts w:ascii="Sakkal Majalla" w:eastAsia="Times New Roman" w:hAnsi="Sakkal Majalla" w:cs="Sakkal Majalla"/>
          <w:color w:val="333333"/>
          <w:sz w:val="28"/>
          <w:szCs w:val="28"/>
        </w:rPr>
        <w:t>.</w:t>
      </w:r>
    </w:p>
    <w:p w14:paraId="44BE448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اذا تم توفيق اوضاع الموظف وفقاً للتعليمات الصادرة لهذه الغاية فيعتبر بدل فرق التسكين المقرر له نهائياً وغير قابل للتعديل وذلك مع مراعاة تعليمات منح العلاوات الاضافية الصادرة وفقاً لاحكام هذا النظام</w:t>
      </w:r>
      <w:r w:rsidRPr="00CA3053">
        <w:rPr>
          <w:rFonts w:ascii="Sakkal Majalla" w:eastAsia="Times New Roman" w:hAnsi="Sakkal Majalla" w:cs="Sakkal Majalla"/>
          <w:color w:val="333333"/>
          <w:sz w:val="28"/>
          <w:szCs w:val="28"/>
        </w:rPr>
        <w:t>.</w:t>
      </w:r>
    </w:p>
    <w:p w14:paraId="525726F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lastRenderedPageBreak/>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يستمر صرف بدل فرق التسكين للموظف لغايات تطبيق احكام هذا النظام الا في الحالات التي لا يتقاضى فيها الموظف راتبه الاساسي وعلاواته او اي نسبة منهما لاي سبب من الاسباب التي ورد النص عليها في هذا النظام ولا يستحق بدل فرق التسكين بالنسبة ذاتها التي حسمت من راتبه الاساسي وعلاواته</w:t>
      </w:r>
      <w:r w:rsidRPr="00CA3053">
        <w:rPr>
          <w:rFonts w:ascii="Sakkal Majalla" w:eastAsia="Times New Roman" w:hAnsi="Sakkal Majalla" w:cs="Sakkal Majalla"/>
          <w:color w:val="333333"/>
          <w:sz w:val="28"/>
          <w:szCs w:val="28"/>
        </w:rPr>
        <w:t>.</w:t>
      </w:r>
    </w:p>
    <w:p w14:paraId="747E8F3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هـ</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على الرغم مما ورد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يوقف صرف بدل فرق التسكين اذا تم نقل الموظف الى دائرة اخرى بناء على طلبه</w:t>
      </w:r>
      <w:r w:rsidRPr="00CA3053">
        <w:rPr>
          <w:rFonts w:ascii="Sakkal Majalla" w:eastAsia="Times New Roman" w:hAnsi="Sakkal Majalla" w:cs="Sakkal Majalla"/>
          <w:color w:val="333333"/>
          <w:sz w:val="28"/>
          <w:szCs w:val="28"/>
        </w:rPr>
        <w:t>.</w:t>
      </w:r>
    </w:p>
    <w:p w14:paraId="364A429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على الرغم مما ورد في هذا النظام ،تحدد الوظائف الاساسية ذات الطبيعة الخاصة في كل من هيئة النزاهة ومكافحة الفساد وديوان المحاسبة بقرار من مجلس الوزراء ويتم تنظيم اجراءات واسس ومعايير التعيين فيها ومتطلباتها وشروطها وسائر الشؤون المتعلقة بها بمقتضى تعليمات يصدرها مجلس الوزراء بناء على تنسيب المجلس</w:t>
      </w:r>
      <w:r w:rsidRPr="00CA3053">
        <w:rPr>
          <w:rFonts w:ascii="Sakkal Majalla" w:eastAsia="Times New Roman" w:hAnsi="Sakkal Majalla" w:cs="Sakkal Majalla"/>
          <w:color w:val="333333"/>
          <w:sz w:val="28"/>
          <w:szCs w:val="28"/>
        </w:rPr>
        <w:t>.</w:t>
      </w:r>
    </w:p>
    <w:p w14:paraId="0966069F"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188 </w:t>
      </w:r>
      <w:r w:rsidRPr="00CA3053">
        <w:rPr>
          <w:rFonts w:ascii="Sakkal Majalla" w:eastAsia="Times New Roman" w:hAnsi="Sakkal Majalla" w:cs="Sakkal Majalla"/>
          <w:sz w:val="28"/>
          <w:szCs w:val="28"/>
        </w:rPr>
        <w:t>   </w:t>
      </w:r>
    </w:p>
    <w:p w14:paraId="54881D69" w14:textId="7E0B0FB1"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تصرف مكافأة نهاية الخدمة للموظفين الذين كانوا يستحقونها بموجب التشريعات الخاصة بدوائرهم قبل نفاذ احكام النظام المعدل لنظام الخدمة المدنية رقم </w:t>
      </w:r>
      <w:r w:rsidRPr="00CA3053">
        <w:rPr>
          <w:rFonts w:ascii="Sakkal Majalla" w:eastAsia="Times New Roman" w:hAnsi="Sakkal Majalla" w:cs="Sakkal Majalla"/>
          <w:color w:val="333333"/>
          <w:sz w:val="28"/>
          <w:szCs w:val="28"/>
        </w:rPr>
        <w:t>(52) </w:t>
      </w:r>
      <w:r w:rsidRPr="00CA3053">
        <w:rPr>
          <w:rFonts w:ascii="Sakkal Majalla" w:eastAsia="Times New Roman" w:hAnsi="Sakkal Majalla" w:cs="Sakkal Majalla"/>
          <w:color w:val="333333"/>
          <w:sz w:val="28"/>
          <w:szCs w:val="28"/>
          <w:rtl/>
        </w:rPr>
        <w:t>لسنة </w:t>
      </w:r>
      <w:r w:rsidRPr="00CA3053">
        <w:rPr>
          <w:rFonts w:ascii="Sakkal Majalla" w:eastAsia="Times New Roman" w:hAnsi="Sakkal Majalla" w:cs="Sakkal Majalla"/>
          <w:color w:val="333333"/>
          <w:sz w:val="28"/>
          <w:szCs w:val="28"/>
        </w:rPr>
        <w:t>2011 </w:t>
      </w:r>
      <w:r w:rsidRPr="00CA3053">
        <w:rPr>
          <w:rFonts w:ascii="Sakkal Majalla" w:eastAsia="Times New Roman" w:hAnsi="Sakkal Majalla" w:cs="Sakkal Majalla"/>
          <w:color w:val="333333"/>
          <w:sz w:val="28"/>
          <w:szCs w:val="28"/>
          <w:rtl/>
        </w:rPr>
        <w:t>على ان تحسب هذه المكافأة وفقا للتشريعات الخاصة بهم حتى تاريخ </w:t>
      </w:r>
      <w:r w:rsidRPr="00CA3053">
        <w:rPr>
          <w:rFonts w:ascii="Sakkal Majalla" w:eastAsia="Times New Roman" w:hAnsi="Sakkal Majalla" w:cs="Sakkal Majalla"/>
          <w:color w:val="333333"/>
          <w:sz w:val="28"/>
          <w:szCs w:val="28"/>
        </w:rPr>
        <w:t>31/12/2011 </w:t>
      </w:r>
      <w:r w:rsidRPr="00CA3053">
        <w:rPr>
          <w:rFonts w:ascii="Sakkal Majalla" w:eastAsia="Times New Roman" w:hAnsi="Sakkal Majalla" w:cs="Sakkal Majalla"/>
          <w:color w:val="333333"/>
          <w:sz w:val="28"/>
          <w:szCs w:val="28"/>
          <w:rtl/>
        </w:rPr>
        <w:t>وحسب التعليمات الصادرة بهذا الخصوص</w:t>
      </w:r>
      <w:r w:rsidRPr="00CA3053">
        <w:rPr>
          <w:rFonts w:ascii="Sakkal Majalla" w:eastAsia="Times New Roman" w:hAnsi="Sakkal Majalla" w:cs="Sakkal Majalla"/>
          <w:color w:val="333333"/>
          <w:sz w:val="28"/>
          <w:szCs w:val="28"/>
        </w:rPr>
        <w:t>. </w:t>
      </w:r>
    </w:p>
    <w:p w14:paraId="04DD389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يستمر العمل بصناديق الادخار المعمول بها في الدوائر قبل نفاذ احكام</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النظام المعدل لنظام الخدمة المدنية رقم </w:t>
      </w:r>
      <w:r w:rsidRPr="00CA3053">
        <w:rPr>
          <w:rFonts w:ascii="Sakkal Majalla" w:eastAsia="Times New Roman" w:hAnsi="Sakkal Majalla" w:cs="Sakkal Majalla"/>
          <w:color w:val="333333"/>
          <w:sz w:val="28"/>
          <w:szCs w:val="28"/>
        </w:rPr>
        <w:t>(52) </w:t>
      </w:r>
      <w:r w:rsidRPr="00CA3053">
        <w:rPr>
          <w:rFonts w:ascii="Sakkal Majalla" w:eastAsia="Times New Roman" w:hAnsi="Sakkal Majalla" w:cs="Sakkal Majalla"/>
          <w:color w:val="333333"/>
          <w:sz w:val="28"/>
          <w:szCs w:val="28"/>
          <w:rtl/>
        </w:rPr>
        <w:t>لسنة </w:t>
      </w:r>
      <w:r w:rsidRPr="00CA3053">
        <w:rPr>
          <w:rFonts w:ascii="Sakkal Majalla" w:eastAsia="Times New Roman" w:hAnsi="Sakkal Majalla" w:cs="Sakkal Majalla"/>
          <w:color w:val="333333"/>
          <w:sz w:val="28"/>
          <w:szCs w:val="28"/>
        </w:rPr>
        <w:t>2011 </w:t>
      </w:r>
      <w:r w:rsidRPr="00CA3053">
        <w:rPr>
          <w:rFonts w:ascii="Sakkal Majalla" w:eastAsia="Times New Roman" w:hAnsi="Sakkal Majalla" w:cs="Sakkal Majalla"/>
          <w:color w:val="333333"/>
          <w:sz w:val="28"/>
          <w:szCs w:val="28"/>
          <w:rtl/>
        </w:rPr>
        <w:t>وتكون مساهمة الدائرة في الصندوق بما لا يتجاوز </w:t>
      </w:r>
      <w:r w:rsidRPr="00CA3053">
        <w:rPr>
          <w:rFonts w:ascii="Sakkal Majalla" w:eastAsia="Times New Roman" w:hAnsi="Sakkal Majalla" w:cs="Sakkal Majalla"/>
          <w:color w:val="333333"/>
          <w:sz w:val="28"/>
          <w:szCs w:val="28"/>
        </w:rPr>
        <w:t>(5%) </w:t>
      </w:r>
      <w:r w:rsidRPr="00CA3053">
        <w:rPr>
          <w:rFonts w:ascii="Sakkal Majalla" w:eastAsia="Times New Roman" w:hAnsi="Sakkal Majalla" w:cs="Sakkal Majalla"/>
          <w:color w:val="333333"/>
          <w:sz w:val="28"/>
          <w:szCs w:val="28"/>
          <w:rtl/>
        </w:rPr>
        <w:t>من الراتب الاساسي للموظف، على ان تنظم جميع شؤون هذه الصناديق وفق التعليمات الصادرة بهذا الخصوص</w:t>
      </w:r>
      <w:r w:rsidRPr="00CA3053">
        <w:rPr>
          <w:rFonts w:ascii="Sakkal Majalla" w:eastAsia="Times New Roman" w:hAnsi="Sakkal Majalla" w:cs="Sakkal Majalla"/>
          <w:color w:val="333333"/>
          <w:sz w:val="28"/>
          <w:szCs w:val="28"/>
        </w:rPr>
        <w:t>.</w:t>
      </w:r>
    </w:p>
    <w:p w14:paraId="35D18EFD"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يجوز تجديد اتفاقيات التأمين الصحي</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لموظفي الدوائر التي خضعت لاحكام نظام الخدمة المدنية بتاريخ </w:t>
      </w:r>
      <w:r w:rsidRPr="00CA3053">
        <w:rPr>
          <w:rFonts w:ascii="Sakkal Majalla" w:eastAsia="Times New Roman" w:hAnsi="Sakkal Majalla" w:cs="Sakkal Majalla"/>
          <w:color w:val="333333"/>
          <w:sz w:val="28"/>
          <w:szCs w:val="28"/>
        </w:rPr>
        <w:t>1/1/2012 </w:t>
      </w:r>
      <w:r w:rsidRPr="00CA3053">
        <w:rPr>
          <w:rFonts w:ascii="Sakkal Majalla" w:eastAsia="Times New Roman" w:hAnsi="Sakkal Majalla" w:cs="Sakkal Majalla"/>
          <w:color w:val="333333"/>
          <w:sz w:val="28"/>
          <w:szCs w:val="28"/>
          <w:rtl/>
        </w:rPr>
        <w:t>بقرار من مجلس الوزراء بناءً على تنسيب مشترك من وزير المالية ووزير الصحة</w:t>
      </w:r>
      <w:r w:rsidRPr="00CA3053">
        <w:rPr>
          <w:rFonts w:ascii="Sakkal Majalla" w:eastAsia="Times New Roman" w:hAnsi="Sakkal Majalla" w:cs="Sakkal Majalla"/>
          <w:color w:val="333333"/>
          <w:sz w:val="28"/>
          <w:szCs w:val="28"/>
        </w:rPr>
        <w:t>.</w:t>
      </w:r>
    </w:p>
    <w:p w14:paraId="4367635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يستمر اشتراك الموظفين في صناديق الاسكان المعمول بها في الدوائر التي خضعت لاحكام نظام الخدمة المدنية بتاريخ </w:t>
      </w:r>
      <w:r w:rsidRPr="00CA3053">
        <w:rPr>
          <w:rFonts w:ascii="Sakkal Majalla" w:eastAsia="Times New Roman" w:hAnsi="Sakkal Majalla" w:cs="Sakkal Majalla"/>
          <w:color w:val="333333"/>
          <w:sz w:val="28"/>
          <w:szCs w:val="28"/>
        </w:rPr>
        <w:t>1/1/2012 </w:t>
      </w:r>
      <w:r w:rsidRPr="00CA3053">
        <w:rPr>
          <w:rFonts w:ascii="Sakkal Majalla" w:eastAsia="Times New Roman" w:hAnsi="Sakkal Majalla" w:cs="Sakkal Majalla"/>
          <w:color w:val="333333"/>
          <w:sz w:val="28"/>
          <w:szCs w:val="28"/>
          <w:rtl/>
        </w:rPr>
        <w:t>بالنسبة للموظفين المشتركين فيها قبل هذا التاريخ على ان تنظم سائر الشؤون الخاصة بهذه الصناديق وفقا للتعليمات الصادرة بهذا الخصوص</w:t>
      </w:r>
      <w:r w:rsidRPr="00CA3053">
        <w:rPr>
          <w:rFonts w:ascii="Sakkal Majalla" w:eastAsia="Times New Roman" w:hAnsi="Sakkal Majalla" w:cs="Sakkal Majalla"/>
          <w:color w:val="333333"/>
          <w:sz w:val="28"/>
          <w:szCs w:val="28"/>
        </w:rPr>
        <w:t>.</w:t>
      </w:r>
    </w:p>
    <w:p w14:paraId="705ADBD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هــ</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مع مراعاة ما ورد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لمجلس الوزراء بناء على تنسيب المجلس إصدار تعليمات خاصة تنظم إنشاء صناديق تكافل أو إدخار لموظفي الخدمة المدنية</w:t>
      </w:r>
      <w:r w:rsidRPr="00CA3053">
        <w:rPr>
          <w:rFonts w:ascii="Sakkal Majalla" w:eastAsia="Times New Roman" w:hAnsi="Sakkal Majalla" w:cs="Sakkal Majalla"/>
          <w:color w:val="333333"/>
          <w:sz w:val="28"/>
          <w:szCs w:val="28"/>
        </w:rPr>
        <w:t>.</w:t>
      </w:r>
    </w:p>
    <w:p w14:paraId="68B1B6A0"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و</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يتم تنظيم جميع الشؤون المتعلقة بالوظائف الحرجة وعلاواتها بموجب أحكام خاصة</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في تعليمات اختيار وتعيين الموظفين في الخدمة المدنية وتعليمات العلاوات الاضافية</w:t>
      </w:r>
      <w:r w:rsidRPr="00CA3053">
        <w:rPr>
          <w:rFonts w:ascii="Sakkal Majalla" w:eastAsia="Times New Roman" w:hAnsi="Sakkal Majalla" w:cs="Sakkal Majalla"/>
          <w:color w:val="333333"/>
          <w:sz w:val="28"/>
          <w:szCs w:val="28"/>
        </w:rPr>
        <w:t>.</w:t>
      </w:r>
    </w:p>
    <w:p w14:paraId="0E80D2C5"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189 </w:t>
      </w:r>
      <w:r w:rsidRPr="00CA3053">
        <w:rPr>
          <w:rFonts w:ascii="Sakkal Majalla" w:eastAsia="Times New Roman" w:hAnsi="Sakkal Majalla" w:cs="Sakkal Majalla"/>
          <w:sz w:val="28"/>
          <w:szCs w:val="28"/>
        </w:rPr>
        <w:t>   </w:t>
      </w:r>
    </w:p>
    <w:p w14:paraId="0BDAE9AC" w14:textId="2A18A50E"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على الرغم مما ورد في المادة </w:t>
      </w: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من هذا النظام، يستثنى القضاة النظاميون والقضاة الشرعيون والبنك المركزي الاردني والجامعات الرسمية والمؤسسة الاقتصادية والاجتماعية للمتقاعدين العسكريين والمحاربين القدماء وموظفو السلك الدبلوماسي من تطبيق احكام هذا النظام</w:t>
      </w:r>
      <w:r w:rsidRPr="00CA3053">
        <w:rPr>
          <w:rFonts w:ascii="Sakkal Majalla" w:eastAsia="Times New Roman" w:hAnsi="Sakkal Majalla" w:cs="Sakkal Majalla"/>
          <w:color w:val="333333"/>
          <w:sz w:val="28"/>
          <w:szCs w:val="28"/>
        </w:rPr>
        <w:t>.</w:t>
      </w:r>
    </w:p>
    <w:p w14:paraId="68432FF7"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لمجلس الوزراء بناءً على تنسيب المجلس اضافة او استثناء اي دائرة من تطبيق احكام هذا النظام وفي حالة الاستثناء تطبق على موظفيها احكام النظام الذي كان مطبقاً عليهم قبل تاريخ </w:t>
      </w:r>
      <w:r w:rsidRPr="00CA3053">
        <w:rPr>
          <w:rFonts w:ascii="Sakkal Majalla" w:eastAsia="Times New Roman" w:hAnsi="Sakkal Majalla" w:cs="Sakkal Majalla"/>
          <w:color w:val="333333"/>
          <w:sz w:val="28"/>
          <w:szCs w:val="28"/>
        </w:rPr>
        <w:t>1/1/2012 </w:t>
      </w:r>
      <w:r w:rsidRPr="00CA3053">
        <w:rPr>
          <w:rFonts w:ascii="Sakkal Majalla" w:eastAsia="Times New Roman" w:hAnsi="Sakkal Majalla" w:cs="Sakkal Majalla"/>
          <w:color w:val="333333"/>
          <w:sz w:val="28"/>
          <w:szCs w:val="28"/>
          <w:rtl/>
        </w:rPr>
        <w:t>الى ان يعدل او يستبدل غيره به</w:t>
      </w:r>
      <w:r w:rsidRPr="00CA3053">
        <w:rPr>
          <w:rFonts w:ascii="Sakkal Majalla" w:eastAsia="Times New Roman" w:hAnsi="Sakkal Majalla" w:cs="Sakkal Majalla"/>
          <w:color w:val="333333"/>
          <w:sz w:val="28"/>
          <w:szCs w:val="28"/>
        </w:rPr>
        <w:t>.</w:t>
      </w:r>
    </w:p>
    <w:p w14:paraId="749417A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ج</w:t>
      </w:r>
      <w:r w:rsidRPr="00CA3053">
        <w:rPr>
          <w:rFonts w:ascii="Sakkal Majalla" w:eastAsia="Times New Roman" w:hAnsi="Sakkal Majalla" w:cs="Sakkal Majalla"/>
          <w:color w:val="333333"/>
          <w:sz w:val="28"/>
          <w:szCs w:val="28"/>
        </w:rPr>
        <w:t>- 1- </w:t>
      </w:r>
      <w:r w:rsidRPr="00CA3053">
        <w:rPr>
          <w:rFonts w:ascii="Sakkal Majalla" w:eastAsia="Times New Roman" w:hAnsi="Sakkal Majalla" w:cs="Sakkal Majalla"/>
          <w:color w:val="333333"/>
          <w:sz w:val="28"/>
          <w:szCs w:val="28"/>
          <w:rtl/>
        </w:rPr>
        <w:t>على الرغم مما ورد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وفي اي نظام آخر، يتم تعيين الموظفين الاداريين والفنيين في الجامعات الرسمية والمستشفيات الجامعية الرسمية من خلال طلبات التعيين المقدمة لديوان الخدمة المدنية</w:t>
      </w:r>
      <w:r w:rsidRPr="00CA3053">
        <w:rPr>
          <w:rFonts w:ascii="Sakkal Majalla" w:eastAsia="Times New Roman" w:hAnsi="Sakkal Majalla" w:cs="Sakkal Majalla"/>
          <w:color w:val="333333"/>
          <w:sz w:val="28"/>
          <w:szCs w:val="28"/>
        </w:rPr>
        <w:t>.</w:t>
      </w:r>
    </w:p>
    <w:p w14:paraId="705D5F33"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يضاف الى اللجنة المختصة بالتعيين لدى الجهات المحددة في البند </w:t>
      </w: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من هذه الفقرة أحد موظفي الديوان من الفئة الاولى يسميه رئيس الديوان لغايات إجراءات التعيين، ويكون اجتماعها قانونياً بحضور رئيس اللجنة ومندوب الديوان وتتخذ قراراتها بأغلبية اعضائها</w:t>
      </w:r>
      <w:r w:rsidRPr="00CA3053">
        <w:rPr>
          <w:rFonts w:ascii="Sakkal Majalla" w:eastAsia="Times New Roman" w:hAnsi="Sakkal Majalla" w:cs="Sakkal Majalla"/>
          <w:color w:val="333333"/>
          <w:sz w:val="28"/>
          <w:szCs w:val="28"/>
        </w:rPr>
        <w:t>.</w:t>
      </w:r>
    </w:p>
    <w:p w14:paraId="491A246F"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د</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لغايات تنفيذ احكام هذا النظام، يعامل المجلس الاعلى للعلوم والتكنولوجيا والمراكز العلمية التابعة له معاملة الجامعات الرسمية والمستشفيات الجامعية الرسمية</w:t>
      </w:r>
      <w:r w:rsidRPr="00CA3053">
        <w:rPr>
          <w:rFonts w:ascii="Sakkal Majalla" w:eastAsia="Times New Roman" w:hAnsi="Sakkal Majalla" w:cs="Sakkal Majalla"/>
          <w:color w:val="333333"/>
          <w:sz w:val="28"/>
          <w:szCs w:val="28"/>
        </w:rPr>
        <w:t>.</w:t>
      </w:r>
    </w:p>
    <w:p w14:paraId="6B23C1FE"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190 </w:t>
      </w:r>
      <w:r w:rsidRPr="00CA3053">
        <w:rPr>
          <w:rFonts w:ascii="Sakkal Majalla" w:eastAsia="Times New Roman" w:hAnsi="Sakkal Majalla" w:cs="Sakkal Majalla"/>
          <w:sz w:val="28"/>
          <w:szCs w:val="28"/>
        </w:rPr>
        <w:t>   </w:t>
      </w:r>
    </w:p>
    <w:p w14:paraId="1303BB39" w14:textId="7F228A62"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يبقى الموظفون المشمولون باحكام قانون التقاعد المدني قبل تاريخ </w:t>
      </w:r>
      <w:r w:rsidRPr="00CA3053">
        <w:rPr>
          <w:rFonts w:ascii="Sakkal Majalla" w:eastAsia="Times New Roman" w:hAnsi="Sakkal Majalla" w:cs="Sakkal Majalla"/>
          <w:color w:val="333333"/>
          <w:sz w:val="28"/>
          <w:szCs w:val="28"/>
        </w:rPr>
        <w:t>1/1/2012 </w:t>
      </w:r>
      <w:r w:rsidRPr="00CA3053">
        <w:rPr>
          <w:rFonts w:ascii="Sakkal Majalla" w:eastAsia="Times New Roman" w:hAnsi="Sakkal Majalla" w:cs="Sakkal Majalla"/>
          <w:color w:val="333333"/>
          <w:sz w:val="28"/>
          <w:szCs w:val="28"/>
          <w:rtl/>
        </w:rPr>
        <w:t>والخاضعون لاي من الانظمة المبينة ادناه خاضعين لاحكام ذلك القانون على ان تحسم العائدات التقاعدية وفقاً للرواتب الاساسية الخاضعة للتقاعد المقررة في تلك الانظمة</w:t>
      </w:r>
      <w:r w:rsidRPr="00CA3053">
        <w:rPr>
          <w:rFonts w:ascii="Sakkal Majalla" w:eastAsia="Times New Roman" w:hAnsi="Sakkal Majalla" w:cs="Sakkal Majalla"/>
          <w:color w:val="333333"/>
          <w:sz w:val="28"/>
          <w:szCs w:val="28"/>
        </w:rPr>
        <w:t>:</w:t>
      </w:r>
    </w:p>
    <w:p w14:paraId="11324756"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 </w:t>
      </w:r>
      <w:r w:rsidRPr="00CA3053">
        <w:rPr>
          <w:rFonts w:ascii="Sakkal Majalla" w:eastAsia="Times New Roman" w:hAnsi="Sakkal Majalla" w:cs="Sakkal Majalla"/>
          <w:color w:val="333333"/>
          <w:sz w:val="28"/>
          <w:szCs w:val="28"/>
          <w:rtl/>
        </w:rPr>
        <w:t>نظام موظفي مؤسسة الاقراض الزراعي رقم </w:t>
      </w:r>
      <w:r w:rsidRPr="00CA3053">
        <w:rPr>
          <w:rFonts w:ascii="Sakkal Majalla" w:eastAsia="Times New Roman" w:hAnsi="Sakkal Majalla" w:cs="Sakkal Majalla"/>
          <w:color w:val="333333"/>
          <w:sz w:val="28"/>
          <w:szCs w:val="28"/>
        </w:rPr>
        <w:t>(83) </w:t>
      </w:r>
      <w:r w:rsidRPr="00CA3053">
        <w:rPr>
          <w:rFonts w:ascii="Sakkal Majalla" w:eastAsia="Times New Roman" w:hAnsi="Sakkal Majalla" w:cs="Sakkal Majalla"/>
          <w:color w:val="333333"/>
          <w:sz w:val="28"/>
          <w:szCs w:val="28"/>
          <w:rtl/>
        </w:rPr>
        <w:t>لسنة </w:t>
      </w:r>
      <w:r w:rsidRPr="00CA3053">
        <w:rPr>
          <w:rFonts w:ascii="Sakkal Majalla" w:eastAsia="Times New Roman" w:hAnsi="Sakkal Majalla" w:cs="Sakkal Majalla"/>
          <w:color w:val="333333"/>
          <w:sz w:val="28"/>
          <w:szCs w:val="28"/>
        </w:rPr>
        <w:t>1998.</w:t>
      </w:r>
    </w:p>
    <w:p w14:paraId="50E7689C"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2- </w:t>
      </w:r>
      <w:r w:rsidRPr="00CA3053">
        <w:rPr>
          <w:rFonts w:ascii="Sakkal Majalla" w:eastAsia="Times New Roman" w:hAnsi="Sakkal Majalla" w:cs="Sakkal Majalla"/>
          <w:color w:val="333333"/>
          <w:sz w:val="28"/>
          <w:szCs w:val="28"/>
          <w:rtl/>
        </w:rPr>
        <w:t>نظام موظفي وكالة الانباء الاردنية رقم </w:t>
      </w:r>
      <w:r w:rsidRPr="00CA3053">
        <w:rPr>
          <w:rFonts w:ascii="Sakkal Majalla" w:eastAsia="Times New Roman" w:hAnsi="Sakkal Majalla" w:cs="Sakkal Majalla"/>
          <w:color w:val="333333"/>
          <w:sz w:val="28"/>
          <w:szCs w:val="28"/>
        </w:rPr>
        <w:t>(17) </w:t>
      </w:r>
      <w:r w:rsidRPr="00CA3053">
        <w:rPr>
          <w:rFonts w:ascii="Sakkal Majalla" w:eastAsia="Times New Roman" w:hAnsi="Sakkal Majalla" w:cs="Sakkal Majalla"/>
          <w:color w:val="333333"/>
          <w:sz w:val="28"/>
          <w:szCs w:val="28"/>
          <w:rtl/>
        </w:rPr>
        <w:t>لسنة </w:t>
      </w:r>
      <w:r w:rsidRPr="00CA3053">
        <w:rPr>
          <w:rFonts w:ascii="Sakkal Majalla" w:eastAsia="Times New Roman" w:hAnsi="Sakkal Majalla" w:cs="Sakkal Majalla"/>
          <w:color w:val="333333"/>
          <w:sz w:val="28"/>
          <w:szCs w:val="28"/>
        </w:rPr>
        <w:t>2010 </w:t>
      </w:r>
      <w:r w:rsidRPr="00CA3053">
        <w:rPr>
          <w:rFonts w:ascii="Sakkal Majalla" w:eastAsia="Times New Roman" w:hAnsi="Sakkal Majalla" w:cs="Sakkal Majalla"/>
          <w:color w:val="333333"/>
          <w:sz w:val="28"/>
          <w:szCs w:val="28"/>
          <w:rtl/>
        </w:rPr>
        <w:t>فيما يختص بالموظفين الصحفيين</w:t>
      </w:r>
      <w:r w:rsidRPr="00CA3053">
        <w:rPr>
          <w:rFonts w:ascii="Sakkal Majalla" w:eastAsia="Times New Roman" w:hAnsi="Sakkal Majalla" w:cs="Sakkal Majalla"/>
          <w:color w:val="333333"/>
          <w:sz w:val="28"/>
          <w:szCs w:val="28"/>
        </w:rPr>
        <w:t>.</w:t>
      </w:r>
    </w:p>
    <w:p w14:paraId="58A5159E"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3- </w:t>
      </w:r>
      <w:r w:rsidRPr="00CA3053">
        <w:rPr>
          <w:rFonts w:ascii="Sakkal Majalla" w:eastAsia="Times New Roman" w:hAnsi="Sakkal Majalla" w:cs="Sakkal Majalla"/>
          <w:color w:val="333333"/>
          <w:sz w:val="28"/>
          <w:szCs w:val="28"/>
          <w:rtl/>
        </w:rPr>
        <w:t>نظام الخدمة للمتصرفين ومدراء الاقضية والموظفين العاملين في وزارة الداخلية من الدرجة الرابعة وحتى الدرجة الخاصة من الفئة الاولى رقم </w:t>
      </w:r>
      <w:r w:rsidRPr="00CA3053">
        <w:rPr>
          <w:rFonts w:ascii="Sakkal Majalla" w:eastAsia="Times New Roman" w:hAnsi="Sakkal Majalla" w:cs="Sakkal Majalla"/>
          <w:color w:val="333333"/>
          <w:sz w:val="28"/>
          <w:szCs w:val="28"/>
        </w:rPr>
        <w:t>(70) </w:t>
      </w:r>
      <w:r w:rsidRPr="00CA3053">
        <w:rPr>
          <w:rFonts w:ascii="Sakkal Majalla" w:eastAsia="Times New Roman" w:hAnsi="Sakkal Majalla" w:cs="Sakkal Majalla"/>
          <w:color w:val="333333"/>
          <w:sz w:val="28"/>
          <w:szCs w:val="28"/>
          <w:rtl/>
        </w:rPr>
        <w:t>لسنة </w:t>
      </w:r>
      <w:r w:rsidRPr="00CA3053">
        <w:rPr>
          <w:rFonts w:ascii="Sakkal Majalla" w:eastAsia="Times New Roman" w:hAnsi="Sakkal Majalla" w:cs="Sakkal Majalla"/>
          <w:color w:val="333333"/>
          <w:sz w:val="28"/>
          <w:szCs w:val="28"/>
        </w:rPr>
        <w:t>2008.</w:t>
      </w:r>
    </w:p>
    <w:p w14:paraId="503B2C48"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تعتبر أي خدمة فعلية للموظف في الدائرة قبل تاريخ </w:t>
      </w:r>
      <w:r w:rsidRPr="00CA3053">
        <w:rPr>
          <w:rFonts w:ascii="Sakkal Majalla" w:eastAsia="Times New Roman" w:hAnsi="Sakkal Majalla" w:cs="Sakkal Majalla"/>
          <w:color w:val="333333"/>
          <w:sz w:val="28"/>
          <w:szCs w:val="28"/>
        </w:rPr>
        <w:t>1/1/2012 </w:t>
      </w:r>
      <w:r w:rsidRPr="00CA3053">
        <w:rPr>
          <w:rFonts w:ascii="Sakkal Majalla" w:eastAsia="Times New Roman" w:hAnsi="Sakkal Majalla" w:cs="Sakkal Majalla"/>
          <w:color w:val="333333"/>
          <w:sz w:val="28"/>
          <w:szCs w:val="28"/>
          <w:rtl/>
        </w:rPr>
        <w:t>خدمة فعلية له لجميع الغايات المحددة وفقاً لأحكام هذا النظام</w:t>
      </w:r>
      <w:r w:rsidRPr="00CA3053">
        <w:rPr>
          <w:rFonts w:ascii="Sakkal Majalla" w:eastAsia="Times New Roman" w:hAnsi="Sakkal Majalla" w:cs="Sakkal Majalla"/>
          <w:color w:val="333333"/>
          <w:sz w:val="28"/>
          <w:szCs w:val="28"/>
        </w:rPr>
        <w:t>.</w:t>
      </w:r>
    </w:p>
    <w:p w14:paraId="091EB6DA"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lastRenderedPageBreak/>
        <w:t>ج</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تحسم العائدات التقاعدية لموظفي الدوائر الذين خضعوا لأحكام هذا النظام بتاريخ </w:t>
      </w:r>
      <w:r w:rsidRPr="00CA3053">
        <w:rPr>
          <w:rFonts w:ascii="Sakkal Majalla" w:eastAsia="Times New Roman" w:hAnsi="Sakkal Majalla" w:cs="Sakkal Majalla"/>
          <w:color w:val="333333"/>
          <w:sz w:val="28"/>
          <w:szCs w:val="28"/>
        </w:rPr>
        <w:t>1/1/2012 </w:t>
      </w:r>
      <w:r w:rsidRPr="00CA3053">
        <w:rPr>
          <w:rFonts w:ascii="Sakkal Majalla" w:eastAsia="Times New Roman" w:hAnsi="Sakkal Majalla" w:cs="Sakkal Majalla"/>
          <w:color w:val="333333"/>
          <w:sz w:val="28"/>
          <w:szCs w:val="28"/>
          <w:rtl/>
        </w:rPr>
        <w:t>والخاضعين لأحكام قانون التقاعد المدني من غير الدوائر المنصوص عليها في الفقرة </w:t>
      </w:r>
      <w:r w:rsidRPr="00CA3053">
        <w:rPr>
          <w:rFonts w:ascii="Sakkal Majalla" w:eastAsia="Times New Roman" w:hAnsi="Sakkal Majalla" w:cs="Sakkal Majalla"/>
          <w:color w:val="333333"/>
          <w:sz w:val="28"/>
          <w:szCs w:val="28"/>
        </w:rPr>
        <w:t>(</w:t>
      </w: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من هذه المادة وفقاً للرواتب الأساسية التي كانت خاضعة للتقاعد قبل نفاذ أحكام هذا النظام شريطة أن تكون رواتبهم الأساسية أعلى من رواتبهم الأساسية المستحقة وفقاً لأحكامه</w:t>
      </w:r>
      <w:r w:rsidRPr="00CA3053">
        <w:rPr>
          <w:rFonts w:ascii="Sakkal Majalla" w:eastAsia="Times New Roman" w:hAnsi="Sakkal Majalla" w:cs="Sakkal Majalla"/>
          <w:color w:val="333333"/>
          <w:sz w:val="28"/>
          <w:szCs w:val="28"/>
        </w:rPr>
        <w:t>.</w:t>
      </w:r>
    </w:p>
    <w:p w14:paraId="118216C4"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b/>
          <w:bCs/>
          <w:color w:val="333333"/>
          <w:sz w:val="28"/>
          <w:szCs w:val="28"/>
        </w:rPr>
      </w:pPr>
      <w:r w:rsidRPr="00CA3053">
        <w:rPr>
          <w:rFonts w:ascii="Sakkal Majalla" w:eastAsia="Times New Roman" w:hAnsi="Sakkal Majalla" w:cs="Sakkal Majalla"/>
          <w:b/>
          <w:bCs/>
          <w:color w:val="333333"/>
          <w:sz w:val="28"/>
          <w:szCs w:val="28"/>
          <w:rtl/>
        </w:rPr>
        <w:t>المادة 191 </w:t>
      </w:r>
      <w:r w:rsidRPr="00CA3053">
        <w:rPr>
          <w:rFonts w:ascii="Sakkal Majalla" w:eastAsia="Times New Roman" w:hAnsi="Sakkal Majalla" w:cs="Sakkal Majalla"/>
          <w:b/>
          <w:bCs/>
          <w:color w:val="333333"/>
          <w:sz w:val="28"/>
          <w:szCs w:val="28"/>
        </w:rPr>
        <w:t>   </w:t>
      </w:r>
      <w:r w:rsidRPr="00CA3053">
        <w:rPr>
          <w:rFonts w:ascii="Sakkal Majalla" w:eastAsia="Times New Roman" w:hAnsi="Sakkal Majalla" w:cs="Sakkal Majalla"/>
          <w:b/>
          <w:bCs/>
          <w:color w:val="26376D"/>
          <w:sz w:val="28"/>
          <w:szCs w:val="28"/>
        </w:rPr>
        <w:t>19-04-2020</w:t>
      </w:r>
    </w:p>
    <w:p w14:paraId="31DE2193" w14:textId="55D618CB" w:rsidR="00CA3053" w:rsidRPr="00CA3053" w:rsidRDefault="00CA3053" w:rsidP="00CA3053">
      <w:pPr>
        <w:shd w:val="clear" w:color="auto" w:fill="FFFFFF"/>
        <w:bidi/>
        <w:spacing w:before="375" w:after="0" w:line="240" w:lineRule="auto"/>
        <w:jc w:val="mediumKashida"/>
        <w:rPr>
          <w:rFonts w:ascii="Sakkal Majalla" w:eastAsia="Times New Roman" w:hAnsi="Sakkal Majalla" w:cs="Sakkal Majalla"/>
          <w:color w:val="2F2F2F"/>
          <w:sz w:val="28"/>
          <w:szCs w:val="28"/>
        </w:rPr>
      </w:pPr>
      <w:r w:rsidRPr="00CA3053">
        <w:rPr>
          <w:rFonts w:ascii="Sakkal Majalla" w:eastAsia="Times New Roman" w:hAnsi="Sakkal Majalla" w:cs="Sakkal Majalla"/>
          <w:color w:val="2F2F2F"/>
          <w:sz w:val="28"/>
          <w:szCs w:val="28"/>
          <w:rtl/>
        </w:rPr>
        <w:t>أ- على الرغم مما ورد في هذا النظام أو في أي تشريع آخر:</w:t>
      </w:r>
    </w:p>
    <w:p w14:paraId="31BADE2B" w14:textId="77777777" w:rsidR="00CA3053" w:rsidRPr="00CA3053" w:rsidRDefault="00CA3053" w:rsidP="00CA3053">
      <w:pPr>
        <w:shd w:val="clear" w:color="auto" w:fill="FFFFFF"/>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1- لمجلس الوزراء في الظروف الاستثنائية والطارئة ان يقرر ايقاف أو تأجيل أو تعديل أو اقتطاع أي جزء من رواتب الموظفين العموميين أو علاواتهم أومكافآتهم أو حوافزهم أو أي بدلات يتقاضونها للمدة التي يراها مناسبة على أن يتم اعادة النظر بهذا القرار عند زوال الظروف الاستثنائية</w:t>
      </w:r>
    </w:p>
    <w:p w14:paraId="68E9E253" w14:textId="77777777" w:rsidR="00CA3053" w:rsidRPr="00CA3053" w:rsidRDefault="00CA3053" w:rsidP="00CA3053">
      <w:pPr>
        <w:shd w:val="clear" w:color="auto" w:fill="FFFFFF"/>
        <w:bidi/>
        <w:spacing w:before="375" w:after="0" w:line="240" w:lineRule="auto"/>
        <w:jc w:val="mediumKashida"/>
        <w:rPr>
          <w:rFonts w:ascii="Sakkal Majalla" w:eastAsia="Times New Roman" w:hAnsi="Sakkal Majalla" w:cs="Sakkal Majalla"/>
          <w:color w:val="2F2F2F"/>
          <w:sz w:val="28"/>
          <w:szCs w:val="28"/>
          <w:rtl/>
        </w:rPr>
      </w:pPr>
      <w:r w:rsidRPr="00CA3053">
        <w:rPr>
          <w:rFonts w:ascii="Sakkal Majalla" w:eastAsia="Times New Roman" w:hAnsi="Sakkal Majalla" w:cs="Sakkal Majalla"/>
          <w:color w:val="2F2F2F"/>
          <w:sz w:val="28"/>
          <w:szCs w:val="28"/>
          <w:rtl/>
        </w:rPr>
        <w:t>2- لرئيس الوزراء والوزراء تكليف أي موظف عام بالعمل أثناء الظروف الاستثنائية دون تقاضيه أي مكافآة أو علاوة أو حافز أو بدل لقاء ذلك </w:t>
      </w:r>
    </w:p>
    <w:p w14:paraId="6F9C67A9"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tl/>
        </w:rPr>
      </w:pPr>
      <w:r w:rsidRPr="00CA3053">
        <w:rPr>
          <w:rFonts w:ascii="Sakkal Majalla" w:eastAsia="Times New Roman" w:hAnsi="Sakkal Majalla" w:cs="Sakkal Majalla"/>
          <w:color w:val="333333"/>
          <w:sz w:val="28"/>
          <w:szCs w:val="28"/>
          <w:rtl/>
        </w:rPr>
        <w:t> </w:t>
      </w:r>
    </w:p>
    <w:p w14:paraId="5E41B29B"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تعرض أي حالة لم يرد النص عليها في هذا النظام أو أي حالة لم تتم معالجتها عند توفيق اوضاع الموظفين وفقاً لاحكامه على مجلس الوزراء بناءً على طلب رئيس المجلس ليصدر القرار الذي يراه مناسباً بشأنها</w:t>
      </w:r>
      <w:r w:rsidRPr="00CA3053">
        <w:rPr>
          <w:rFonts w:ascii="Sakkal Majalla" w:eastAsia="Times New Roman" w:hAnsi="Sakkal Majalla" w:cs="Sakkal Majalla"/>
          <w:color w:val="333333"/>
          <w:sz w:val="28"/>
          <w:szCs w:val="28"/>
        </w:rPr>
        <w:t>.</w:t>
      </w:r>
    </w:p>
    <w:p w14:paraId="6A7160E8"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192 </w:t>
      </w:r>
      <w:r w:rsidRPr="00CA3053">
        <w:rPr>
          <w:rFonts w:ascii="Sakkal Majalla" w:eastAsia="Times New Roman" w:hAnsi="Sakkal Majalla" w:cs="Sakkal Majalla"/>
          <w:sz w:val="28"/>
          <w:szCs w:val="28"/>
        </w:rPr>
        <w:t>   </w:t>
      </w:r>
    </w:p>
    <w:p w14:paraId="2D0CC60A" w14:textId="46B009B6"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أ</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مع مراعاه أحكام هذا النظام لا يعمل بالانظمة والتعليمات الخاصة بالموظفين التي كانت مطبقة في أي دائرة اخضعت لاحكام نظام الخدمة المدنية بعد </w:t>
      </w:r>
      <w:r w:rsidRPr="00CA3053">
        <w:rPr>
          <w:rFonts w:ascii="Sakkal Majalla" w:eastAsia="Times New Roman" w:hAnsi="Sakkal Majalla" w:cs="Sakkal Majalla"/>
          <w:color w:val="333333"/>
          <w:sz w:val="28"/>
          <w:szCs w:val="28"/>
        </w:rPr>
        <w:t>31/12/2011.</w:t>
      </w:r>
    </w:p>
    <w:p w14:paraId="5E162DC5"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ب</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لا تصرف علاوة تحسين مستوى المعيشة والعلاوه العائلية المضافة للموظفين الخاضعين لاحكام هذا النظام اعتبارا من </w:t>
      </w:r>
      <w:r w:rsidRPr="00CA3053">
        <w:rPr>
          <w:rFonts w:ascii="Sakkal Majalla" w:eastAsia="Times New Roman" w:hAnsi="Sakkal Majalla" w:cs="Sakkal Majalla"/>
          <w:color w:val="333333"/>
          <w:sz w:val="28"/>
          <w:szCs w:val="28"/>
        </w:rPr>
        <w:t>1/1/2012 </w:t>
      </w:r>
      <w:r w:rsidRPr="00CA3053">
        <w:rPr>
          <w:rFonts w:ascii="Sakkal Majalla" w:eastAsia="Times New Roman" w:hAnsi="Sakkal Majalla" w:cs="Sakkal Majalla"/>
          <w:color w:val="333333"/>
          <w:sz w:val="28"/>
          <w:szCs w:val="28"/>
          <w:rtl/>
        </w:rPr>
        <w:t>والمقررة بموجب نظام علاوة تحسين مستوى المعيشة والعلاوه العائلية المضافة رقم </w:t>
      </w:r>
      <w:r w:rsidRPr="00CA3053">
        <w:rPr>
          <w:rFonts w:ascii="Sakkal Majalla" w:eastAsia="Times New Roman" w:hAnsi="Sakkal Majalla" w:cs="Sakkal Majalla"/>
          <w:color w:val="333333"/>
          <w:sz w:val="28"/>
          <w:szCs w:val="28"/>
        </w:rPr>
        <w:t>(27) </w:t>
      </w:r>
      <w:r w:rsidRPr="00CA3053">
        <w:rPr>
          <w:rFonts w:ascii="Sakkal Majalla" w:eastAsia="Times New Roman" w:hAnsi="Sakkal Majalla" w:cs="Sakkal Majalla"/>
          <w:color w:val="333333"/>
          <w:sz w:val="28"/>
          <w:szCs w:val="28"/>
          <w:rtl/>
        </w:rPr>
        <w:t>لسنة </w:t>
      </w:r>
      <w:r w:rsidRPr="00CA3053">
        <w:rPr>
          <w:rFonts w:ascii="Sakkal Majalla" w:eastAsia="Times New Roman" w:hAnsi="Sakkal Majalla" w:cs="Sakkal Majalla"/>
          <w:color w:val="333333"/>
          <w:sz w:val="28"/>
          <w:szCs w:val="28"/>
        </w:rPr>
        <w:t>2009 </w:t>
      </w:r>
      <w:r w:rsidRPr="00CA3053">
        <w:rPr>
          <w:rFonts w:ascii="Sakkal Majalla" w:eastAsia="Times New Roman" w:hAnsi="Sakkal Majalla" w:cs="Sakkal Majalla"/>
          <w:color w:val="333333"/>
          <w:sz w:val="28"/>
          <w:szCs w:val="28"/>
          <w:rtl/>
        </w:rPr>
        <w:t>والتعليمات الصادرة بموجبه</w:t>
      </w:r>
      <w:r w:rsidRPr="00CA3053">
        <w:rPr>
          <w:rFonts w:ascii="Sakkal Majalla" w:eastAsia="Times New Roman" w:hAnsi="Sakkal Majalla" w:cs="Sakkal Majalla"/>
          <w:color w:val="333333"/>
          <w:sz w:val="28"/>
          <w:szCs w:val="28"/>
        </w:rPr>
        <w:t>.</w:t>
      </w:r>
    </w:p>
    <w:p w14:paraId="79565C23" w14:textId="77777777" w:rsidR="00CA3053" w:rsidRPr="00CA3053" w:rsidRDefault="00CA3053" w:rsidP="00CA3053">
      <w:pPr>
        <w:pStyle w:val="3"/>
        <w:bidi/>
        <w:jc w:val="mediumKashida"/>
        <w:rPr>
          <w:rFonts w:ascii="Sakkal Majalla" w:eastAsia="Times New Roman" w:hAnsi="Sakkal Majalla" w:cs="Sakkal Majalla"/>
          <w:sz w:val="28"/>
          <w:szCs w:val="28"/>
        </w:rPr>
      </w:pPr>
      <w:r w:rsidRPr="00CA3053">
        <w:rPr>
          <w:rFonts w:ascii="Sakkal Majalla" w:eastAsia="Times New Roman" w:hAnsi="Sakkal Majalla" w:cs="Sakkal Majalla"/>
          <w:sz w:val="28"/>
          <w:szCs w:val="28"/>
          <w:rtl/>
        </w:rPr>
        <w:t>المادة 193 </w:t>
      </w:r>
      <w:r w:rsidRPr="00CA3053">
        <w:rPr>
          <w:rFonts w:ascii="Sakkal Majalla" w:eastAsia="Times New Roman" w:hAnsi="Sakkal Majalla" w:cs="Sakkal Majalla"/>
          <w:sz w:val="28"/>
          <w:szCs w:val="28"/>
        </w:rPr>
        <w:t>   </w:t>
      </w:r>
    </w:p>
    <w:p w14:paraId="3DEEB36A" w14:textId="1A9FA3A9"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tl/>
        </w:rPr>
        <w:t>يلغى نظام الخدمة المدنية رقم </w:t>
      </w:r>
      <w:r w:rsidRPr="00CA3053">
        <w:rPr>
          <w:rFonts w:ascii="Sakkal Majalla" w:eastAsia="Times New Roman" w:hAnsi="Sakkal Majalla" w:cs="Sakkal Majalla"/>
          <w:color w:val="333333"/>
          <w:sz w:val="28"/>
          <w:szCs w:val="28"/>
        </w:rPr>
        <w:t>(82) </w:t>
      </w:r>
      <w:r w:rsidRPr="00CA3053">
        <w:rPr>
          <w:rFonts w:ascii="Sakkal Majalla" w:eastAsia="Times New Roman" w:hAnsi="Sakkal Majalla" w:cs="Sakkal Majalla"/>
          <w:color w:val="333333"/>
          <w:sz w:val="28"/>
          <w:szCs w:val="28"/>
          <w:rtl/>
        </w:rPr>
        <w:t>لسنة </w:t>
      </w:r>
      <w:r w:rsidRPr="00CA3053">
        <w:rPr>
          <w:rFonts w:ascii="Sakkal Majalla" w:eastAsia="Times New Roman" w:hAnsi="Sakkal Majalla" w:cs="Sakkal Majalla"/>
          <w:color w:val="333333"/>
          <w:sz w:val="28"/>
          <w:szCs w:val="28"/>
        </w:rPr>
        <w:t>2013</w:t>
      </w:r>
      <w:r w:rsidRPr="00CA3053">
        <w:rPr>
          <w:rFonts w:ascii="Sakkal Majalla" w:eastAsia="Times New Roman" w:hAnsi="Sakkal Majalla" w:cs="Sakkal Majalla"/>
          <w:color w:val="333333"/>
          <w:sz w:val="28"/>
          <w:szCs w:val="28"/>
          <w:rtl/>
        </w:rPr>
        <w:t>، على أن يستمر العمل</w:t>
      </w:r>
      <w:r w:rsidRPr="00CA3053">
        <w:rPr>
          <w:rFonts w:ascii="Sakkal Majalla" w:eastAsia="Times New Roman" w:hAnsi="Sakkal Majalla" w:cs="Sakkal Majalla"/>
          <w:color w:val="333333"/>
          <w:sz w:val="28"/>
          <w:szCs w:val="28"/>
        </w:rPr>
        <w:t>  </w:t>
      </w:r>
      <w:r w:rsidRPr="00CA3053">
        <w:rPr>
          <w:rFonts w:ascii="Sakkal Majalla" w:eastAsia="Times New Roman" w:hAnsi="Sakkal Majalla" w:cs="Sakkal Majalla"/>
          <w:color w:val="333333"/>
          <w:sz w:val="28"/>
          <w:szCs w:val="28"/>
          <w:rtl/>
        </w:rPr>
        <w:t>بالتعليمــات والقرارات الصـــادرة بمقتضاه إلـــى أن تلغى أو تعدل أو يستبدل غيرها بها وفقاً لأحكام هذا النظام</w:t>
      </w:r>
      <w:r w:rsidRPr="00CA3053">
        <w:rPr>
          <w:rFonts w:ascii="Sakkal Majalla" w:eastAsia="Times New Roman" w:hAnsi="Sakkal Majalla" w:cs="Sakkal Majalla"/>
          <w:color w:val="333333"/>
          <w:sz w:val="28"/>
          <w:szCs w:val="28"/>
        </w:rPr>
        <w:t>.</w:t>
      </w:r>
    </w:p>
    <w:p w14:paraId="51B8DFF1" w14:textId="77777777" w:rsidR="00CA3053" w:rsidRPr="00CA3053" w:rsidRDefault="00CA3053" w:rsidP="00CA3053">
      <w:pPr>
        <w:shd w:val="clear" w:color="auto" w:fill="FFFFFF"/>
        <w:bidi/>
        <w:spacing w:after="0" w:line="240" w:lineRule="auto"/>
        <w:jc w:val="mediumKashida"/>
        <w:rPr>
          <w:rFonts w:ascii="Sakkal Majalla" w:eastAsia="Times New Roman" w:hAnsi="Sakkal Majalla" w:cs="Sakkal Majalla"/>
          <w:color w:val="333333"/>
          <w:sz w:val="28"/>
          <w:szCs w:val="28"/>
        </w:rPr>
      </w:pPr>
      <w:r w:rsidRPr="00CA3053">
        <w:rPr>
          <w:rFonts w:ascii="Sakkal Majalla" w:eastAsia="Times New Roman" w:hAnsi="Sakkal Majalla" w:cs="Sakkal Majalla"/>
          <w:color w:val="333333"/>
          <w:sz w:val="28"/>
          <w:szCs w:val="28"/>
        </w:rPr>
        <w:t>12/1/2020</w:t>
      </w:r>
    </w:p>
    <w:p w14:paraId="315E0A2B" w14:textId="0119B171" w:rsidR="00CA3053" w:rsidRPr="00CA3053" w:rsidRDefault="00CA3053" w:rsidP="00CA3053">
      <w:pPr>
        <w:bidi/>
        <w:jc w:val="mediumKashida"/>
        <w:rPr>
          <w:rFonts w:ascii="Sakkal Majalla" w:hAnsi="Sakkal Majalla" w:cs="Sakkal Majalla"/>
          <w:sz w:val="28"/>
          <w:szCs w:val="28"/>
        </w:rPr>
      </w:pPr>
    </w:p>
    <w:sectPr w:rsidR="00CA3053" w:rsidRPr="00CA30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akkal Majalla">
    <w:panose1 w:val="02000000000000000000"/>
    <w:charset w:val="00"/>
    <w:family w:val="auto"/>
    <w:pitch w:val="variable"/>
    <w:sig w:usb0="A0002027" w:usb1="80000000" w:usb2="00000108" w:usb3="00000000" w:csb0="000000D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E70690"/>
    <w:multiLevelType w:val="multilevel"/>
    <w:tmpl w:val="DA6E6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D11407"/>
    <w:multiLevelType w:val="multilevel"/>
    <w:tmpl w:val="EB1E64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912A41"/>
    <w:multiLevelType w:val="multilevel"/>
    <w:tmpl w:val="78749B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5F1A24"/>
    <w:multiLevelType w:val="multilevel"/>
    <w:tmpl w:val="3BE29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80ACE"/>
    <w:multiLevelType w:val="multilevel"/>
    <w:tmpl w:val="43E06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AC5DF8"/>
    <w:multiLevelType w:val="multilevel"/>
    <w:tmpl w:val="5AA6F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3A018A"/>
    <w:multiLevelType w:val="multilevel"/>
    <w:tmpl w:val="5A4EDE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844C0A"/>
    <w:multiLevelType w:val="multilevel"/>
    <w:tmpl w:val="A25C4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F7A19CE"/>
    <w:multiLevelType w:val="multilevel"/>
    <w:tmpl w:val="3B34CB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CFB26E4"/>
    <w:multiLevelType w:val="multilevel"/>
    <w:tmpl w:val="60D2E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5D249E5"/>
    <w:multiLevelType w:val="multilevel"/>
    <w:tmpl w:val="4C745B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2571231"/>
    <w:multiLevelType w:val="multilevel"/>
    <w:tmpl w:val="33F0D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D460BFA"/>
    <w:multiLevelType w:val="multilevel"/>
    <w:tmpl w:val="6F162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E94315F"/>
    <w:multiLevelType w:val="multilevel"/>
    <w:tmpl w:val="92F42C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43D3291"/>
    <w:multiLevelType w:val="multilevel"/>
    <w:tmpl w:val="67E8C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5F712C7"/>
    <w:multiLevelType w:val="multilevel"/>
    <w:tmpl w:val="147C1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9800277"/>
    <w:multiLevelType w:val="multilevel"/>
    <w:tmpl w:val="625E2B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CAE7FA2"/>
    <w:multiLevelType w:val="multilevel"/>
    <w:tmpl w:val="72E08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15"/>
    <w:lvlOverride w:ilvl="0">
      <w:startOverride w:val="2"/>
    </w:lvlOverride>
  </w:num>
  <w:num w:numId="3">
    <w:abstractNumId w:val="0"/>
    <w:lvlOverride w:ilvl="0">
      <w:startOverride w:val="3"/>
    </w:lvlOverride>
  </w:num>
  <w:num w:numId="4">
    <w:abstractNumId w:val="4"/>
    <w:lvlOverride w:ilvl="0">
      <w:startOverride w:val="4"/>
    </w:lvlOverride>
  </w:num>
  <w:num w:numId="5">
    <w:abstractNumId w:val="9"/>
    <w:lvlOverride w:ilvl="0">
      <w:startOverride w:val="5"/>
    </w:lvlOverride>
  </w:num>
  <w:num w:numId="6">
    <w:abstractNumId w:val="6"/>
    <w:lvlOverride w:ilvl="0">
      <w:startOverride w:val="6"/>
    </w:lvlOverride>
  </w:num>
  <w:num w:numId="7">
    <w:abstractNumId w:val="6"/>
    <w:lvlOverride w:ilvl="0">
      <w:startOverride w:val="6"/>
    </w:lvlOverride>
  </w:num>
  <w:num w:numId="8">
    <w:abstractNumId w:val="3"/>
    <w:lvlOverride w:ilvl="0">
      <w:startOverride w:val="7"/>
    </w:lvlOverride>
  </w:num>
  <w:num w:numId="9">
    <w:abstractNumId w:val="16"/>
    <w:lvlOverride w:ilvl="0">
      <w:startOverride w:val="8"/>
    </w:lvlOverride>
  </w:num>
  <w:num w:numId="10">
    <w:abstractNumId w:val="16"/>
    <w:lvlOverride w:ilvl="0">
      <w:startOverride w:val="8"/>
    </w:lvlOverride>
  </w:num>
  <w:num w:numId="11">
    <w:abstractNumId w:val="8"/>
    <w:lvlOverride w:ilvl="0">
      <w:startOverride w:val="9"/>
    </w:lvlOverride>
  </w:num>
  <w:num w:numId="12">
    <w:abstractNumId w:val="7"/>
    <w:lvlOverride w:ilvl="0">
      <w:startOverride w:val="10"/>
    </w:lvlOverride>
  </w:num>
  <w:num w:numId="13">
    <w:abstractNumId w:val="7"/>
    <w:lvlOverride w:ilvl="0">
      <w:startOverride w:val="10"/>
    </w:lvlOverride>
  </w:num>
  <w:num w:numId="14">
    <w:abstractNumId w:val="17"/>
    <w:lvlOverride w:ilvl="0">
      <w:startOverride w:val="11"/>
    </w:lvlOverride>
  </w:num>
  <w:num w:numId="15">
    <w:abstractNumId w:val="14"/>
    <w:lvlOverride w:ilvl="0">
      <w:startOverride w:val="12"/>
    </w:lvlOverride>
  </w:num>
  <w:num w:numId="16">
    <w:abstractNumId w:val="10"/>
    <w:lvlOverride w:ilvl="0">
      <w:startOverride w:val="13"/>
    </w:lvlOverride>
  </w:num>
  <w:num w:numId="17">
    <w:abstractNumId w:val="11"/>
    <w:lvlOverride w:ilvl="0">
      <w:startOverride w:val="14"/>
    </w:lvlOverride>
  </w:num>
  <w:num w:numId="18">
    <w:abstractNumId w:val="1"/>
    <w:lvlOverride w:ilvl="0">
      <w:startOverride w:val="15"/>
    </w:lvlOverride>
  </w:num>
  <w:num w:numId="19">
    <w:abstractNumId w:val="2"/>
    <w:lvlOverride w:ilvl="0">
      <w:startOverride w:val="16"/>
    </w:lvlOverride>
  </w:num>
  <w:num w:numId="20">
    <w:abstractNumId w:val="5"/>
    <w:lvlOverride w:ilvl="0">
      <w:startOverride w:val="17"/>
    </w:lvlOverride>
  </w:num>
  <w:num w:numId="21">
    <w:abstractNumId w:val="13"/>
    <w:lvlOverride w:ilvl="0">
      <w:startOverride w:val="18"/>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053"/>
    <w:rsid w:val="00CA30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9E73F"/>
  <w15:chartTrackingRefBased/>
  <w15:docId w15:val="{E56DD915-C164-4300-AF06-E06D8ED9F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CA305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Char"/>
    <w:uiPriority w:val="9"/>
    <w:unhideWhenUsed/>
    <w:qFormat/>
    <w:rsid w:val="00CA30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Char"/>
    <w:uiPriority w:val="9"/>
    <w:unhideWhenUsed/>
    <w:qFormat/>
    <w:rsid w:val="00CA305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CA30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ast-update-inside">
    <w:name w:val="last-update-inside"/>
    <w:basedOn w:val="a0"/>
    <w:rsid w:val="00CA3053"/>
  </w:style>
  <w:style w:type="paragraph" w:styleId="a3">
    <w:name w:val="Normal (Web)"/>
    <w:basedOn w:val="a"/>
    <w:uiPriority w:val="99"/>
    <w:semiHidden/>
    <w:unhideWhenUsed/>
    <w:rsid w:val="00CA30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ge-word">
    <w:name w:val="page-word"/>
    <w:basedOn w:val="a0"/>
    <w:rsid w:val="00CA3053"/>
  </w:style>
  <w:style w:type="character" w:customStyle="1" w:styleId="2Char">
    <w:name w:val="عنوان 2 Char"/>
    <w:basedOn w:val="a0"/>
    <w:link w:val="2"/>
    <w:uiPriority w:val="9"/>
    <w:rsid w:val="00CA3053"/>
    <w:rPr>
      <w:rFonts w:asciiTheme="majorHAnsi" w:eastAsiaTheme="majorEastAsia" w:hAnsiTheme="majorHAnsi" w:cstheme="majorBidi"/>
      <w:color w:val="2F5496" w:themeColor="accent1" w:themeShade="BF"/>
      <w:sz w:val="26"/>
      <w:szCs w:val="26"/>
    </w:rPr>
  </w:style>
  <w:style w:type="character" w:customStyle="1" w:styleId="3Char">
    <w:name w:val="عنوان 3 Char"/>
    <w:basedOn w:val="a0"/>
    <w:link w:val="3"/>
    <w:uiPriority w:val="9"/>
    <w:rsid w:val="00CA3053"/>
    <w:rPr>
      <w:rFonts w:asciiTheme="majorHAnsi" w:eastAsiaTheme="majorEastAsia" w:hAnsiTheme="majorHAnsi" w:cstheme="majorBidi"/>
      <w:color w:val="1F3763" w:themeColor="accent1" w:themeShade="7F"/>
      <w:sz w:val="24"/>
      <w:szCs w:val="24"/>
    </w:rPr>
  </w:style>
  <w:style w:type="character" w:customStyle="1" w:styleId="1Char">
    <w:name w:val="العنوان 1 Char"/>
    <w:basedOn w:val="a0"/>
    <w:link w:val="1"/>
    <w:uiPriority w:val="9"/>
    <w:rsid w:val="00CA3053"/>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530672">
      <w:bodyDiv w:val="1"/>
      <w:marLeft w:val="0"/>
      <w:marRight w:val="0"/>
      <w:marTop w:val="0"/>
      <w:marBottom w:val="0"/>
      <w:divBdr>
        <w:top w:val="none" w:sz="0" w:space="0" w:color="auto"/>
        <w:left w:val="none" w:sz="0" w:space="0" w:color="auto"/>
        <w:bottom w:val="none" w:sz="0" w:space="0" w:color="auto"/>
        <w:right w:val="none" w:sz="0" w:space="0" w:color="auto"/>
      </w:divBdr>
      <w:divsChild>
        <w:div w:id="1514689907">
          <w:marLeft w:val="-225"/>
          <w:marRight w:val="-225"/>
          <w:marTop w:val="0"/>
          <w:marBottom w:val="0"/>
          <w:divBdr>
            <w:top w:val="none" w:sz="0" w:space="0" w:color="auto"/>
            <w:left w:val="none" w:sz="0" w:space="0" w:color="auto"/>
            <w:bottom w:val="none" w:sz="0" w:space="0" w:color="auto"/>
            <w:right w:val="none" w:sz="0" w:space="0" w:color="auto"/>
          </w:divBdr>
          <w:divsChild>
            <w:div w:id="1192917970">
              <w:marLeft w:val="0"/>
              <w:marRight w:val="0"/>
              <w:marTop w:val="0"/>
              <w:marBottom w:val="0"/>
              <w:divBdr>
                <w:top w:val="none" w:sz="0" w:space="0" w:color="auto"/>
                <w:left w:val="none" w:sz="0" w:space="0" w:color="auto"/>
                <w:bottom w:val="none" w:sz="0" w:space="0" w:color="auto"/>
                <w:right w:val="none" w:sz="0" w:space="0" w:color="auto"/>
              </w:divBdr>
              <w:divsChild>
                <w:div w:id="15114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749393">
          <w:marLeft w:val="-225"/>
          <w:marRight w:val="-225"/>
          <w:marTop w:val="0"/>
          <w:marBottom w:val="0"/>
          <w:divBdr>
            <w:top w:val="none" w:sz="0" w:space="0" w:color="auto"/>
            <w:left w:val="none" w:sz="0" w:space="0" w:color="auto"/>
            <w:bottom w:val="none" w:sz="0" w:space="0" w:color="auto"/>
            <w:right w:val="none" w:sz="0" w:space="0" w:color="auto"/>
          </w:divBdr>
          <w:divsChild>
            <w:div w:id="1082802605">
              <w:marLeft w:val="0"/>
              <w:marRight w:val="0"/>
              <w:marTop w:val="0"/>
              <w:marBottom w:val="0"/>
              <w:divBdr>
                <w:top w:val="none" w:sz="0" w:space="0" w:color="auto"/>
                <w:left w:val="none" w:sz="0" w:space="0" w:color="auto"/>
                <w:bottom w:val="none" w:sz="0" w:space="0" w:color="auto"/>
                <w:right w:val="none" w:sz="0" w:space="0" w:color="auto"/>
              </w:divBdr>
              <w:divsChild>
                <w:div w:id="1901594332">
                  <w:marLeft w:val="0"/>
                  <w:marRight w:val="0"/>
                  <w:marTop w:val="0"/>
                  <w:marBottom w:val="0"/>
                  <w:divBdr>
                    <w:top w:val="none" w:sz="0" w:space="0" w:color="auto"/>
                    <w:left w:val="none" w:sz="0" w:space="0" w:color="auto"/>
                    <w:bottom w:val="none" w:sz="0" w:space="0" w:color="auto"/>
                    <w:right w:val="none" w:sz="0" w:space="0" w:color="auto"/>
                  </w:divBdr>
                  <w:divsChild>
                    <w:div w:id="1100024722">
                      <w:marLeft w:val="0"/>
                      <w:marRight w:val="0"/>
                      <w:marTop w:val="0"/>
                      <w:marBottom w:val="0"/>
                      <w:divBdr>
                        <w:top w:val="none" w:sz="0" w:space="0" w:color="auto"/>
                        <w:left w:val="none" w:sz="0" w:space="0" w:color="auto"/>
                        <w:bottom w:val="none" w:sz="0" w:space="0" w:color="auto"/>
                        <w:right w:val="none" w:sz="0" w:space="0" w:color="auto"/>
                      </w:divBdr>
                      <w:divsChild>
                        <w:div w:id="73551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3001755">
          <w:marLeft w:val="-225"/>
          <w:marRight w:val="-225"/>
          <w:marTop w:val="0"/>
          <w:marBottom w:val="0"/>
          <w:divBdr>
            <w:top w:val="none" w:sz="0" w:space="0" w:color="auto"/>
            <w:left w:val="none" w:sz="0" w:space="0" w:color="auto"/>
            <w:bottom w:val="none" w:sz="0" w:space="0" w:color="auto"/>
            <w:right w:val="none" w:sz="0" w:space="0" w:color="auto"/>
          </w:divBdr>
          <w:divsChild>
            <w:div w:id="1084452716">
              <w:marLeft w:val="0"/>
              <w:marRight w:val="0"/>
              <w:marTop w:val="0"/>
              <w:marBottom w:val="0"/>
              <w:divBdr>
                <w:top w:val="none" w:sz="0" w:space="0" w:color="auto"/>
                <w:left w:val="none" w:sz="0" w:space="0" w:color="auto"/>
                <w:bottom w:val="none" w:sz="0" w:space="0" w:color="auto"/>
                <w:right w:val="none" w:sz="0" w:space="0" w:color="auto"/>
              </w:divBdr>
              <w:divsChild>
                <w:div w:id="1303190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294013">
          <w:marLeft w:val="-225"/>
          <w:marRight w:val="-225"/>
          <w:marTop w:val="0"/>
          <w:marBottom w:val="0"/>
          <w:divBdr>
            <w:top w:val="none" w:sz="0" w:space="0" w:color="auto"/>
            <w:left w:val="none" w:sz="0" w:space="0" w:color="auto"/>
            <w:bottom w:val="none" w:sz="0" w:space="0" w:color="auto"/>
            <w:right w:val="none" w:sz="0" w:space="0" w:color="auto"/>
          </w:divBdr>
          <w:divsChild>
            <w:div w:id="241794822">
              <w:marLeft w:val="0"/>
              <w:marRight w:val="0"/>
              <w:marTop w:val="0"/>
              <w:marBottom w:val="0"/>
              <w:divBdr>
                <w:top w:val="none" w:sz="0" w:space="0" w:color="auto"/>
                <w:left w:val="none" w:sz="0" w:space="0" w:color="auto"/>
                <w:bottom w:val="none" w:sz="0" w:space="0" w:color="auto"/>
                <w:right w:val="none" w:sz="0" w:space="0" w:color="auto"/>
              </w:divBdr>
              <w:divsChild>
                <w:div w:id="780028667">
                  <w:marLeft w:val="0"/>
                  <w:marRight w:val="0"/>
                  <w:marTop w:val="0"/>
                  <w:marBottom w:val="0"/>
                  <w:divBdr>
                    <w:top w:val="none" w:sz="0" w:space="0" w:color="auto"/>
                    <w:left w:val="none" w:sz="0" w:space="0" w:color="auto"/>
                    <w:bottom w:val="none" w:sz="0" w:space="0" w:color="auto"/>
                    <w:right w:val="none" w:sz="0" w:space="0" w:color="auto"/>
                  </w:divBdr>
                  <w:divsChild>
                    <w:div w:id="594754138">
                      <w:marLeft w:val="0"/>
                      <w:marRight w:val="0"/>
                      <w:marTop w:val="0"/>
                      <w:marBottom w:val="0"/>
                      <w:divBdr>
                        <w:top w:val="none" w:sz="0" w:space="0" w:color="auto"/>
                        <w:left w:val="none" w:sz="0" w:space="0" w:color="auto"/>
                        <w:bottom w:val="none" w:sz="0" w:space="0" w:color="auto"/>
                        <w:right w:val="none" w:sz="0" w:space="0" w:color="auto"/>
                      </w:divBdr>
                      <w:divsChild>
                        <w:div w:id="1964724447">
                          <w:marLeft w:val="0"/>
                          <w:marRight w:val="0"/>
                          <w:marTop w:val="0"/>
                          <w:marBottom w:val="0"/>
                          <w:divBdr>
                            <w:top w:val="none" w:sz="0" w:space="0" w:color="auto"/>
                            <w:left w:val="none" w:sz="0" w:space="0" w:color="auto"/>
                            <w:bottom w:val="none" w:sz="0" w:space="0" w:color="auto"/>
                            <w:right w:val="none" w:sz="0" w:space="0" w:color="auto"/>
                          </w:divBdr>
                          <w:divsChild>
                            <w:div w:id="1277904692">
                              <w:marLeft w:val="0"/>
                              <w:marRight w:val="0"/>
                              <w:marTop w:val="0"/>
                              <w:marBottom w:val="0"/>
                              <w:divBdr>
                                <w:top w:val="none" w:sz="0" w:space="0" w:color="auto"/>
                                <w:left w:val="none" w:sz="0" w:space="0" w:color="auto"/>
                                <w:bottom w:val="none" w:sz="0" w:space="0" w:color="auto"/>
                                <w:right w:val="none" w:sz="0" w:space="0" w:color="auto"/>
                              </w:divBdr>
                            </w:div>
                            <w:div w:id="792098807">
                              <w:marLeft w:val="0"/>
                              <w:marRight w:val="0"/>
                              <w:marTop w:val="0"/>
                              <w:marBottom w:val="0"/>
                              <w:divBdr>
                                <w:top w:val="none" w:sz="0" w:space="0" w:color="auto"/>
                                <w:left w:val="none" w:sz="0" w:space="0" w:color="auto"/>
                                <w:bottom w:val="none" w:sz="0" w:space="0" w:color="auto"/>
                                <w:right w:val="none" w:sz="0" w:space="0" w:color="auto"/>
                              </w:divBdr>
                            </w:div>
                            <w:div w:id="1886482653">
                              <w:marLeft w:val="0"/>
                              <w:marRight w:val="0"/>
                              <w:marTop w:val="0"/>
                              <w:marBottom w:val="0"/>
                              <w:divBdr>
                                <w:top w:val="none" w:sz="0" w:space="0" w:color="auto"/>
                                <w:left w:val="none" w:sz="0" w:space="0" w:color="auto"/>
                                <w:bottom w:val="none" w:sz="0" w:space="0" w:color="auto"/>
                                <w:right w:val="none" w:sz="0" w:space="0" w:color="auto"/>
                              </w:divBdr>
                            </w:div>
                            <w:div w:id="1783454330">
                              <w:marLeft w:val="0"/>
                              <w:marRight w:val="0"/>
                              <w:marTop w:val="0"/>
                              <w:marBottom w:val="0"/>
                              <w:divBdr>
                                <w:top w:val="none" w:sz="0" w:space="0" w:color="auto"/>
                                <w:left w:val="none" w:sz="0" w:space="0" w:color="auto"/>
                                <w:bottom w:val="none" w:sz="0" w:space="0" w:color="auto"/>
                                <w:right w:val="none" w:sz="0" w:space="0" w:color="auto"/>
                              </w:divBdr>
                            </w:div>
                            <w:div w:id="344015108">
                              <w:marLeft w:val="0"/>
                              <w:marRight w:val="0"/>
                              <w:marTop w:val="0"/>
                              <w:marBottom w:val="0"/>
                              <w:divBdr>
                                <w:top w:val="none" w:sz="0" w:space="0" w:color="auto"/>
                                <w:left w:val="none" w:sz="0" w:space="0" w:color="auto"/>
                                <w:bottom w:val="none" w:sz="0" w:space="0" w:color="auto"/>
                                <w:right w:val="none" w:sz="0" w:space="0" w:color="auto"/>
                              </w:divBdr>
                            </w:div>
                            <w:div w:id="1572887698">
                              <w:marLeft w:val="0"/>
                              <w:marRight w:val="0"/>
                              <w:marTop w:val="0"/>
                              <w:marBottom w:val="0"/>
                              <w:divBdr>
                                <w:top w:val="none" w:sz="0" w:space="0" w:color="auto"/>
                                <w:left w:val="none" w:sz="0" w:space="0" w:color="auto"/>
                                <w:bottom w:val="none" w:sz="0" w:space="0" w:color="auto"/>
                                <w:right w:val="none" w:sz="0" w:space="0" w:color="auto"/>
                              </w:divBdr>
                            </w:div>
                            <w:div w:id="1880359823">
                              <w:marLeft w:val="0"/>
                              <w:marRight w:val="0"/>
                              <w:marTop w:val="0"/>
                              <w:marBottom w:val="0"/>
                              <w:divBdr>
                                <w:top w:val="none" w:sz="0" w:space="0" w:color="auto"/>
                                <w:left w:val="none" w:sz="0" w:space="0" w:color="auto"/>
                                <w:bottom w:val="none" w:sz="0" w:space="0" w:color="auto"/>
                                <w:right w:val="none" w:sz="0" w:space="0" w:color="auto"/>
                              </w:divBdr>
                            </w:div>
                            <w:div w:id="538202691">
                              <w:marLeft w:val="0"/>
                              <w:marRight w:val="0"/>
                              <w:marTop w:val="0"/>
                              <w:marBottom w:val="0"/>
                              <w:divBdr>
                                <w:top w:val="none" w:sz="0" w:space="0" w:color="auto"/>
                                <w:left w:val="none" w:sz="0" w:space="0" w:color="auto"/>
                                <w:bottom w:val="none" w:sz="0" w:space="0" w:color="auto"/>
                                <w:right w:val="none" w:sz="0" w:space="0" w:color="auto"/>
                              </w:divBdr>
                            </w:div>
                            <w:div w:id="2039699413">
                              <w:marLeft w:val="0"/>
                              <w:marRight w:val="0"/>
                              <w:marTop w:val="0"/>
                              <w:marBottom w:val="0"/>
                              <w:divBdr>
                                <w:top w:val="none" w:sz="0" w:space="0" w:color="auto"/>
                                <w:left w:val="none" w:sz="0" w:space="0" w:color="auto"/>
                                <w:bottom w:val="none" w:sz="0" w:space="0" w:color="auto"/>
                                <w:right w:val="none" w:sz="0" w:space="0" w:color="auto"/>
                              </w:divBdr>
                            </w:div>
                            <w:div w:id="590821252">
                              <w:marLeft w:val="0"/>
                              <w:marRight w:val="0"/>
                              <w:marTop w:val="0"/>
                              <w:marBottom w:val="0"/>
                              <w:divBdr>
                                <w:top w:val="none" w:sz="0" w:space="0" w:color="auto"/>
                                <w:left w:val="none" w:sz="0" w:space="0" w:color="auto"/>
                                <w:bottom w:val="none" w:sz="0" w:space="0" w:color="auto"/>
                                <w:right w:val="none" w:sz="0" w:space="0" w:color="auto"/>
                              </w:divBdr>
                            </w:div>
                            <w:div w:id="1291744038">
                              <w:marLeft w:val="0"/>
                              <w:marRight w:val="0"/>
                              <w:marTop w:val="0"/>
                              <w:marBottom w:val="0"/>
                              <w:divBdr>
                                <w:top w:val="none" w:sz="0" w:space="0" w:color="auto"/>
                                <w:left w:val="none" w:sz="0" w:space="0" w:color="auto"/>
                                <w:bottom w:val="none" w:sz="0" w:space="0" w:color="auto"/>
                                <w:right w:val="none" w:sz="0" w:space="0" w:color="auto"/>
                              </w:divBdr>
                            </w:div>
                            <w:div w:id="719743016">
                              <w:marLeft w:val="0"/>
                              <w:marRight w:val="0"/>
                              <w:marTop w:val="0"/>
                              <w:marBottom w:val="0"/>
                              <w:divBdr>
                                <w:top w:val="none" w:sz="0" w:space="0" w:color="auto"/>
                                <w:left w:val="none" w:sz="0" w:space="0" w:color="auto"/>
                                <w:bottom w:val="none" w:sz="0" w:space="0" w:color="auto"/>
                                <w:right w:val="none" w:sz="0" w:space="0" w:color="auto"/>
                              </w:divBdr>
                            </w:div>
                            <w:div w:id="1693188301">
                              <w:marLeft w:val="0"/>
                              <w:marRight w:val="0"/>
                              <w:marTop w:val="0"/>
                              <w:marBottom w:val="0"/>
                              <w:divBdr>
                                <w:top w:val="none" w:sz="0" w:space="0" w:color="auto"/>
                                <w:left w:val="none" w:sz="0" w:space="0" w:color="auto"/>
                                <w:bottom w:val="none" w:sz="0" w:space="0" w:color="auto"/>
                                <w:right w:val="none" w:sz="0" w:space="0" w:color="auto"/>
                              </w:divBdr>
                            </w:div>
                            <w:div w:id="1189951084">
                              <w:marLeft w:val="0"/>
                              <w:marRight w:val="0"/>
                              <w:marTop w:val="0"/>
                              <w:marBottom w:val="0"/>
                              <w:divBdr>
                                <w:top w:val="none" w:sz="0" w:space="0" w:color="auto"/>
                                <w:left w:val="none" w:sz="0" w:space="0" w:color="auto"/>
                                <w:bottom w:val="none" w:sz="0" w:space="0" w:color="auto"/>
                                <w:right w:val="none" w:sz="0" w:space="0" w:color="auto"/>
                              </w:divBdr>
                            </w:div>
                            <w:div w:id="1727601183">
                              <w:marLeft w:val="0"/>
                              <w:marRight w:val="0"/>
                              <w:marTop w:val="0"/>
                              <w:marBottom w:val="0"/>
                              <w:divBdr>
                                <w:top w:val="none" w:sz="0" w:space="0" w:color="auto"/>
                                <w:left w:val="none" w:sz="0" w:space="0" w:color="auto"/>
                                <w:bottom w:val="none" w:sz="0" w:space="0" w:color="auto"/>
                                <w:right w:val="none" w:sz="0" w:space="0" w:color="auto"/>
                              </w:divBdr>
                            </w:div>
                            <w:div w:id="573785304">
                              <w:marLeft w:val="0"/>
                              <w:marRight w:val="0"/>
                              <w:marTop w:val="0"/>
                              <w:marBottom w:val="0"/>
                              <w:divBdr>
                                <w:top w:val="none" w:sz="0" w:space="0" w:color="auto"/>
                                <w:left w:val="none" w:sz="0" w:space="0" w:color="auto"/>
                                <w:bottom w:val="none" w:sz="0" w:space="0" w:color="auto"/>
                                <w:right w:val="none" w:sz="0" w:space="0" w:color="auto"/>
                              </w:divBdr>
                            </w:div>
                            <w:div w:id="536508978">
                              <w:marLeft w:val="0"/>
                              <w:marRight w:val="0"/>
                              <w:marTop w:val="0"/>
                              <w:marBottom w:val="0"/>
                              <w:divBdr>
                                <w:top w:val="none" w:sz="0" w:space="0" w:color="auto"/>
                                <w:left w:val="none" w:sz="0" w:space="0" w:color="auto"/>
                                <w:bottom w:val="none" w:sz="0" w:space="0" w:color="auto"/>
                                <w:right w:val="none" w:sz="0" w:space="0" w:color="auto"/>
                              </w:divBdr>
                            </w:div>
                            <w:div w:id="1772584268">
                              <w:marLeft w:val="0"/>
                              <w:marRight w:val="0"/>
                              <w:marTop w:val="0"/>
                              <w:marBottom w:val="0"/>
                              <w:divBdr>
                                <w:top w:val="none" w:sz="0" w:space="0" w:color="auto"/>
                                <w:left w:val="none" w:sz="0" w:space="0" w:color="auto"/>
                                <w:bottom w:val="none" w:sz="0" w:space="0" w:color="auto"/>
                                <w:right w:val="none" w:sz="0" w:space="0" w:color="auto"/>
                              </w:divBdr>
                            </w:div>
                            <w:div w:id="1935823864">
                              <w:marLeft w:val="0"/>
                              <w:marRight w:val="0"/>
                              <w:marTop w:val="0"/>
                              <w:marBottom w:val="0"/>
                              <w:divBdr>
                                <w:top w:val="none" w:sz="0" w:space="0" w:color="auto"/>
                                <w:left w:val="none" w:sz="0" w:space="0" w:color="auto"/>
                                <w:bottom w:val="none" w:sz="0" w:space="0" w:color="auto"/>
                                <w:right w:val="none" w:sz="0" w:space="0" w:color="auto"/>
                              </w:divBdr>
                            </w:div>
                            <w:div w:id="1680624163">
                              <w:marLeft w:val="0"/>
                              <w:marRight w:val="0"/>
                              <w:marTop w:val="0"/>
                              <w:marBottom w:val="0"/>
                              <w:divBdr>
                                <w:top w:val="none" w:sz="0" w:space="0" w:color="auto"/>
                                <w:left w:val="none" w:sz="0" w:space="0" w:color="auto"/>
                                <w:bottom w:val="none" w:sz="0" w:space="0" w:color="auto"/>
                                <w:right w:val="none" w:sz="0" w:space="0" w:color="auto"/>
                              </w:divBdr>
                            </w:div>
                            <w:div w:id="906379209">
                              <w:marLeft w:val="0"/>
                              <w:marRight w:val="0"/>
                              <w:marTop w:val="0"/>
                              <w:marBottom w:val="0"/>
                              <w:divBdr>
                                <w:top w:val="none" w:sz="0" w:space="0" w:color="auto"/>
                                <w:left w:val="none" w:sz="0" w:space="0" w:color="auto"/>
                                <w:bottom w:val="none" w:sz="0" w:space="0" w:color="auto"/>
                                <w:right w:val="none" w:sz="0" w:space="0" w:color="auto"/>
                              </w:divBdr>
                            </w:div>
                            <w:div w:id="237597010">
                              <w:marLeft w:val="0"/>
                              <w:marRight w:val="0"/>
                              <w:marTop w:val="0"/>
                              <w:marBottom w:val="0"/>
                              <w:divBdr>
                                <w:top w:val="none" w:sz="0" w:space="0" w:color="auto"/>
                                <w:left w:val="none" w:sz="0" w:space="0" w:color="auto"/>
                                <w:bottom w:val="none" w:sz="0" w:space="0" w:color="auto"/>
                                <w:right w:val="none" w:sz="0" w:space="0" w:color="auto"/>
                              </w:divBdr>
                            </w:div>
                            <w:div w:id="87625066">
                              <w:marLeft w:val="0"/>
                              <w:marRight w:val="0"/>
                              <w:marTop w:val="0"/>
                              <w:marBottom w:val="0"/>
                              <w:divBdr>
                                <w:top w:val="none" w:sz="0" w:space="0" w:color="auto"/>
                                <w:left w:val="none" w:sz="0" w:space="0" w:color="auto"/>
                                <w:bottom w:val="none" w:sz="0" w:space="0" w:color="auto"/>
                                <w:right w:val="none" w:sz="0" w:space="0" w:color="auto"/>
                              </w:divBdr>
                            </w:div>
                            <w:div w:id="886380345">
                              <w:marLeft w:val="0"/>
                              <w:marRight w:val="0"/>
                              <w:marTop w:val="0"/>
                              <w:marBottom w:val="0"/>
                              <w:divBdr>
                                <w:top w:val="none" w:sz="0" w:space="0" w:color="auto"/>
                                <w:left w:val="none" w:sz="0" w:space="0" w:color="auto"/>
                                <w:bottom w:val="none" w:sz="0" w:space="0" w:color="auto"/>
                                <w:right w:val="none" w:sz="0" w:space="0" w:color="auto"/>
                              </w:divBdr>
                            </w:div>
                            <w:div w:id="1749888816">
                              <w:marLeft w:val="0"/>
                              <w:marRight w:val="0"/>
                              <w:marTop w:val="0"/>
                              <w:marBottom w:val="0"/>
                              <w:divBdr>
                                <w:top w:val="none" w:sz="0" w:space="0" w:color="auto"/>
                                <w:left w:val="none" w:sz="0" w:space="0" w:color="auto"/>
                                <w:bottom w:val="none" w:sz="0" w:space="0" w:color="auto"/>
                                <w:right w:val="none" w:sz="0" w:space="0" w:color="auto"/>
                              </w:divBdr>
                            </w:div>
                            <w:div w:id="1420367502">
                              <w:marLeft w:val="0"/>
                              <w:marRight w:val="0"/>
                              <w:marTop w:val="0"/>
                              <w:marBottom w:val="0"/>
                              <w:divBdr>
                                <w:top w:val="none" w:sz="0" w:space="0" w:color="auto"/>
                                <w:left w:val="none" w:sz="0" w:space="0" w:color="auto"/>
                                <w:bottom w:val="none" w:sz="0" w:space="0" w:color="auto"/>
                                <w:right w:val="none" w:sz="0" w:space="0" w:color="auto"/>
                              </w:divBdr>
                            </w:div>
                            <w:div w:id="1506899090">
                              <w:marLeft w:val="0"/>
                              <w:marRight w:val="0"/>
                              <w:marTop w:val="0"/>
                              <w:marBottom w:val="0"/>
                              <w:divBdr>
                                <w:top w:val="none" w:sz="0" w:space="0" w:color="auto"/>
                                <w:left w:val="none" w:sz="0" w:space="0" w:color="auto"/>
                                <w:bottom w:val="none" w:sz="0" w:space="0" w:color="auto"/>
                                <w:right w:val="none" w:sz="0" w:space="0" w:color="auto"/>
                              </w:divBdr>
                            </w:div>
                            <w:div w:id="570193388">
                              <w:marLeft w:val="0"/>
                              <w:marRight w:val="0"/>
                              <w:marTop w:val="0"/>
                              <w:marBottom w:val="0"/>
                              <w:divBdr>
                                <w:top w:val="none" w:sz="0" w:space="0" w:color="auto"/>
                                <w:left w:val="none" w:sz="0" w:space="0" w:color="auto"/>
                                <w:bottom w:val="none" w:sz="0" w:space="0" w:color="auto"/>
                                <w:right w:val="none" w:sz="0" w:space="0" w:color="auto"/>
                              </w:divBdr>
                            </w:div>
                            <w:div w:id="21713843">
                              <w:marLeft w:val="0"/>
                              <w:marRight w:val="0"/>
                              <w:marTop w:val="0"/>
                              <w:marBottom w:val="0"/>
                              <w:divBdr>
                                <w:top w:val="none" w:sz="0" w:space="0" w:color="auto"/>
                                <w:left w:val="none" w:sz="0" w:space="0" w:color="auto"/>
                                <w:bottom w:val="none" w:sz="0" w:space="0" w:color="auto"/>
                                <w:right w:val="none" w:sz="0" w:space="0" w:color="auto"/>
                              </w:divBdr>
                            </w:div>
                            <w:div w:id="680279344">
                              <w:marLeft w:val="0"/>
                              <w:marRight w:val="0"/>
                              <w:marTop w:val="0"/>
                              <w:marBottom w:val="0"/>
                              <w:divBdr>
                                <w:top w:val="none" w:sz="0" w:space="0" w:color="auto"/>
                                <w:left w:val="none" w:sz="0" w:space="0" w:color="auto"/>
                                <w:bottom w:val="none" w:sz="0" w:space="0" w:color="auto"/>
                                <w:right w:val="none" w:sz="0" w:space="0" w:color="auto"/>
                              </w:divBdr>
                            </w:div>
                            <w:div w:id="1980574658">
                              <w:marLeft w:val="0"/>
                              <w:marRight w:val="0"/>
                              <w:marTop w:val="0"/>
                              <w:marBottom w:val="0"/>
                              <w:divBdr>
                                <w:top w:val="none" w:sz="0" w:space="0" w:color="auto"/>
                                <w:left w:val="none" w:sz="0" w:space="0" w:color="auto"/>
                                <w:bottom w:val="none" w:sz="0" w:space="0" w:color="auto"/>
                                <w:right w:val="none" w:sz="0" w:space="0" w:color="auto"/>
                              </w:divBdr>
                            </w:div>
                            <w:div w:id="924069436">
                              <w:marLeft w:val="0"/>
                              <w:marRight w:val="0"/>
                              <w:marTop w:val="0"/>
                              <w:marBottom w:val="0"/>
                              <w:divBdr>
                                <w:top w:val="none" w:sz="0" w:space="0" w:color="auto"/>
                                <w:left w:val="none" w:sz="0" w:space="0" w:color="auto"/>
                                <w:bottom w:val="none" w:sz="0" w:space="0" w:color="auto"/>
                                <w:right w:val="none" w:sz="0" w:space="0" w:color="auto"/>
                              </w:divBdr>
                            </w:div>
                            <w:div w:id="1279068784">
                              <w:marLeft w:val="0"/>
                              <w:marRight w:val="0"/>
                              <w:marTop w:val="0"/>
                              <w:marBottom w:val="0"/>
                              <w:divBdr>
                                <w:top w:val="none" w:sz="0" w:space="0" w:color="auto"/>
                                <w:left w:val="none" w:sz="0" w:space="0" w:color="auto"/>
                                <w:bottom w:val="none" w:sz="0" w:space="0" w:color="auto"/>
                                <w:right w:val="none" w:sz="0" w:space="0" w:color="auto"/>
                              </w:divBdr>
                            </w:div>
                            <w:div w:id="1730837180">
                              <w:marLeft w:val="0"/>
                              <w:marRight w:val="0"/>
                              <w:marTop w:val="0"/>
                              <w:marBottom w:val="0"/>
                              <w:divBdr>
                                <w:top w:val="none" w:sz="0" w:space="0" w:color="auto"/>
                                <w:left w:val="none" w:sz="0" w:space="0" w:color="auto"/>
                                <w:bottom w:val="none" w:sz="0" w:space="0" w:color="auto"/>
                                <w:right w:val="none" w:sz="0" w:space="0" w:color="auto"/>
                              </w:divBdr>
                            </w:div>
                            <w:div w:id="820653858">
                              <w:marLeft w:val="0"/>
                              <w:marRight w:val="0"/>
                              <w:marTop w:val="0"/>
                              <w:marBottom w:val="0"/>
                              <w:divBdr>
                                <w:top w:val="none" w:sz="0" w:space="0" w:color="auto"/>
                                <w:left w:val="none" w:sz="0" w:space="0" w:color="auto"/>
                                <w:bottom w:val="none" w:sz="0" w:space="0" w:color="auto"/>
                                <w:right w:val="none" w:sz="0" w:space="0" w:color="auto"/>
                              </w:divBdr>
                            </w:div>
                            <w:div w:id="1229536902">
                              <w:marLeft w:val="0"/>
                              <w:marRight w:val="0"/>
                              <w:marTop w:val="0"/>
                              <w:marBottom w:val="0"/>
                              <w:divBdr>
                                <w:top w:val="none" w:sz="0" w:space="0" w:color="auto"/>
                                <w:left w:val="none" w:sz="0" w:space="0" w:color="auto"/>
                                <w:bottom w:val="none" w:sz="0" w:space="0" w:color="auto"/>
                                <w:right w:val="none" w:sz="0" w:space="0" w:color="auto"/>
                              </w:divBdr>
                            </w:div>
                            <w:div w:id="988828913">
                              <w:marLeft w:val="0"/>
                              <w:marRight w:val="0"/>
                              <w:marTop w:val="0"/>
                              <w:marBottom w:val="0"/>
                              <w:divBdr>
                                <w:top w:val="none" w:sz="0" w:space="0" w:color="auto"/>
                                <w:left w:val="none" w:sz="0" w:space="0" w:color="auto"/>
                                <w:bottom w:val="none" w:sz="0" w:space="0" w:color="auto"/>
                                <w:right w:val="none" w:sz="0" w:space="0" w:color="auto"/>
                              </w:divBdr>
                            </w:div>
                            <w:div w:id="884752078">
                              <w:marLeft w:val="0"/>
                              <w:marRight w:val="0"/>
                              <w:marTop w:val="0"/>
                              <w:marBottom w:val="0"/>
                              <w:divBdr>
                                <w:top w:val="none" w:sz="0" w:space="0" w:color="auto"/>
                                <w:left w:val="none" w:sz="0" w:space="0" w:color="auto"/>
                                <w:bottom w:val="none" w:sz="0" w:space="0" w:color="auto"/>
                                <w:right w:val="none" w:sz="0" w:space="0" w:color="auto"/>
                              </w:divBdr>
                            </w:div>
                            <w:div w:id="1995572033">
                              <w:marLeft w:val="0"/>
                              <w:marRight w:val="0"/>
                              <w:marTop w:val="0"/>
                              <w:marBottom w:val="0"/>
                              <w:divBdr>
                                <w:top w:val="none" w:sz="0" w:space="0" w:color="auto"/>
                                <w:left w:val="none" w:sz="0" w:space="0" w:color="auto"/>
                                <w:bottom w:val="none" w:sz="0" w:space="0" w:color="auto"/>
                                <w:right w:val="none" w:sz="0" w:space="0" w:color="auto"/>
                              </w:divBdr>
                            </w:div>
                            <w:div w:id="1795363837">
                              <w:marLeft w:val="0"/>
                              <w:marRight w:val="0"/>
                              <w:marTop w:val="0"/>
                              <w:marBottom w:val="0"/>
                              <w:divBdr>
                                <w:top w:val="none" w:sz="0" w:space="0" w:color="auto"/>
                                <w:left w:val="none" w:sz="0" w:space="0" w:color="auto"/>
                                <w:bottom w:val="none" w:sz="0" w:space="0" w:color="auto"/>
                                <w:right w:val="none" w:sz="0" w:space="0" w:color="auto"/>
                              </w:divBdr>
                            </w:div>
                            <w:div w:id="1666780294">
                              <w:marLeft w:val="0"/>
                              <w:marRight w:val="0"/>
                              <w:marTop w:val="0"/>
                              <w:marBottom w:val="0"/>
                              <w:divBdr>
                                <w:top w:val="none" w:sz="0" w:space="0" w:color="auto"/>
                                <w:left w:val="none" w:sz="0" w:space="0" w:color="auto"/>
                                <w:bottom w:val="none" w:sz="0" w:space="0" w:color="auto"/>
                                <w:right w:val="none" w:sz="0" w:space="0" w:color="auto"/>
                              </w:divBdr>
                            </w:div>
                            <w:div w:id="1898004837">
                              <w:marLeft w:val="0"/>
                              <w:marRight w:val="0"/>
                              <w:marTop w:val="0"/>
                              <w:marBottom w:val="0"/>
                              <w:divBdr>
                                <w:top w:val="none" w:sz="0" w:space="0" w:color="auto"/>
                                <w:left w:val="none" w:sz="0" w:space="0" w:color="auto"/>
                                <w:bottom w:val="none" w:sz="0" w:space="0" w:color="auto"/>
                                <w:right w:val="none" w:sz="0" w:space="0" w:color="auto"/>
                              </w:divBdr>
                            </w:div>
                            <w:div w:id="1599824580">
                              <w:marLeft w:val="0"/>
                              <w:marRight w:val="0"/>
                              <w:marTop w:val="0"/>
                              <w:marBottom w:val="0"/>
                              <w:divBdr>
                                <w:top w:val="none" w:sz="0" w:space="0" w:color="auto"/>
                                <w:left w:val="none" w:sz="0" w:space="0" w:color="auto"/>
                                <w:bottom w:val="none" w:sz="0" w:space="0" w:color="auto"/>
                                <w:right w:val="none" w:sz="0" w:space="0" w:color="auto"/>
                              </w:divBdr>
                            </w:div>
                            <w:div w:id="789053914">
                              <w:marLeft w:val="0"/>
                              <w:marRight w:val="0"/>
                              <w:marTop w:val="0"/>
                              <w:marBottom w:val="0"/>
                              <w:divBdr>
                                <w:top w:val="none" w:sz="0" w:space="0" w:color="auto"/>
                                <w:left w:val="none" w:sz="0" w:space="0" w:color="auto"/>
                                <w:bottom w:val="none" w:sz="0" w:space="0" w:color="auto"/>
                                <w:right w:val="none" w:sz="0" w:space="0" w:color="auto"/>
                              </w:divBdr>
                            </w:div>
                            <w:div w:id="66851793">
                              <w:marLeft w:val="0"/>
                              <w:marRight w:val="0"/>
                              <w:marTop w:val="0"/>
                              <w:marBottom w:val="0"/>
                              <w:divBdr>
                                <w:top w:val="none" w:sz="0" w:space="0" w:color="auto"/>
                                <w:left w:val="none" w:sz="0" w:space="0" w:color="auto"/>
                                <w:bottom w:val="none" w:sz="0" w:space="0" w:color="auto"/>
                                <w:right w:val="none" w:sz="0" w:space="0" w:color="auto"/>
                              </w:divBdr>
                            </w:div>
                            <w:div w:id="1340540737">
                              <w:marLeft w:val="0"/>
                              <w:marRight w:val="0"/>
                              <w:marTop w:val="0"/>
                              <w:marBottom w:val="0"/>
                              <w:divBdr>
                                <w:top w:val="none" w:sz="0" w:space="0" w:color="auto"/>
                                <w:left w:val="none" w:sz="0" w:space="0" w:color="auto"/>
                                <w:bottom w:val="none" w:sz="0" w:space="0" w:color="auto"/>
                                <w:right w:val="none" w:sz="0" w:space="0" w:color="auto"/>
                              </w:divBdr>
                            </w:div>
                            <w:div w:id="1101951409">
                              <w:marLeft w:val="0"/>
                              <w:marRight w:val="0"/>
                              <w:marTop w:val="0"/>
                              <w:marBottom w:val="0"/>
                              <w:divBdr>
                                <w:top w:val="none" w:sz="0" w:space="0" w:color="auto"/>
                                <w:left w:val="none" w:sz="0" w:space="0" w:color="auto"/>
                                <w:bottom w:val="none" w:sz="0" w:space="0" w:color="auto"/>
                                <w:right w:val="none" w:sz="0" w:space="0" w:color="auto"/>
                              </w:divBdr>
                            </w:div>
                            <w:div w:id="1046683462">
                              <w:marLeft w:val="0"/>
                              <w:marRight w:val="0"/>
                              <w:marTop w:val="0"/>
                              <w:marBottom w:val="0"/>
                              <w:divBdr>
                                <w:top w:val="none" w:sz="0" w:space="0" w:color="auto"/>
                                <w:left w:val="none" w:sz="0" w:space="0" w:color="auto"/>
                                <w:bottom w:val="none" w:sz="0" w:space="0" w:color="auto"/>
                                <w:right w:val="none" w:sz="0" w:space="0" w:color="auto"/>
                              </w:divBdr>
                            </w:div>
                            <w:div w:id="1352295717">
                              <w:marLeft w:val="0"/>
                              <w:marRight w:val="0"/>
                              <w:marTop w:val="0"/>
                              <w:marBottom w:val="0"/>
                              <w:divBdr>
                                <w:top w:val="none" w:sz="0" w:space="0" w:color="auto"/>
                                <w:left w:val="none" w:sz="0" w:space="0" w:color="auto"/>
                                <w:bottom w:val="none" w:sz="0" w:space="0" w:color="auto"/>
                                <w:right w:val="none" w:sz="0" w:space="0" w:color="auto"/>
                              </w:divBdr>
                            </w:div>
                            <w:div w:id="1737125998">
                              <w:marLeft w:val="0"/>
                              <w:marRight w:val="0"/>
                              <w:marTop w:val="0"/>
                              <w:marBottom w:val="0"/>
                              <w:divBdr>
                                <w:top w:val="none" w:sz="0" w:space="0" w:color="auto"/>
                                <w:left w:val="none" w:sz="0" w:space="0" w:color="auto"/>
                                <w:bottom w:val="none" w:sz="0" w:space="0" w:color="auto"/>
                                <w:right w:val="none" w:sz="0" w:space="0" w:color="auto"/>
                              </w:divBdr>
                            </w:div>
                            <w:div w:id="1119646317">
                              <w:marLeft w:val="0"/>
                              <w:marRight w:val="0"/>
                              <w:marTop w:val="0"/>
                              <w:marBottom w:val="0"/>
                              <w:divBdr>
                                <w:top w:val="none" w:sz="0" w:space="0" w:color="auto"/>
                                <w:left w:val="none" w:sz="0" w:space="0" w:color="auto"/>
                                <w:bottom w:val="none" w:sz="0" w:space="0" w:color="auto"/>
                                <w:right w:val="none" w:sz="0" w:space="0" w:color="auto"/>
                              </w:divBdr>
                            </w:div>
                            <w:div w:id="1839496073">
                              <w:marLeft w:val="0"/>
                              <w:marRight w:val="0"/>
                              <w:marTop w:val="0"/>
                              <w:marBottom w:val="0"/>
                              <w:divBdr>
                                <w:top w:val="none" w:sz="0" w:space="0" w:color="auto"/>
                                <w:left w:val="none" w:sz="0" w:space="0" w:color="auto"/>
                                <w:bottom w:val="none" w:sz="0" w:space="0" w:color="auto"/>
                                <w:right w:val="none" w:sz="0" w:space="0" w:color="auto"/>
                              </w:divBdr>
                            </w:div>
                            <w:div w:id="1445997738">
                              <w:marLeft w:val="0"/>
                              <w:marRight w:val="0"/>
                              <w:marTop w:val="0"/>
                              <w:marBottom w:val="0"/>
                              <w:divBdr>
                                <w:top w:val="none" w:sz="0" w:space="0" w:color="auto"/>
                                <w:left w:val="none" w:sz="0" w:space="0" w:color="auto"/>
                                <w:bottom w:val="none" w:sz="0" w:space="0" w:color="auto"/>
                                <w:right w:val="none" w:sz="0" w:space="0" w:color="auto"/>
                              </w:divBdr>
                            </w:div>
                            <w:div w:id="2051566759">
                              <w:marLeft w:val="0"/>
                              <w:marRight w:val="0"/>
                              <w:marTop w:val="0"/>
                              <w:marBottom w:val="0"/>
                              <w:divBdr>
                                <w:top w:val="none" w:sz="0" w:space="0" w:color="auto"/>
                                <w:left w:val="none" w:sz="0" w:space="0" w:color="auto"/>
                                <w:bottom w:val="none" w:sz="0" w:space="0" w:color="auto"/>
                                <w:right w:val="none" w:sz="0" w:space="0" w:color="auto"/>
                              </w:divBdr>
                            </w:div>
                            <w:div w:id="1667710085">
                              <w:marLeft w:val="0"/>
                              <w:marRight w:val="0"/>
                              <w:marTop w:val="0"/>
                              <w:marBottom w:val="0"/>
                              <w:divBdr>
                                <w:top w:val="none" w:sz="0" w:space="0" w:color="auto"/>
                                <w:left w:val="none" w:sz="0" w:space="0" w:color="auto"/>
                                <w:bottom w:val="none" w:sz="0" w:space="0" w:color="auto"/>
                                <w:right w:val="none" w:sz="0" w:space="0" w:color="auto"/>
                              </w:divBdr>
                            </w:div>
                            <w:div w:id="1678772198">
                              <w:marLeft w:val="0"/>
                              <w:marRight w:val="0"/>
                              <w:marTop w:val="0"/>
                              <w:marBottom w:val="0"/>
                              <w:divBdr>
                                <w:top w:val="none" w:sz="0" w:space="0" w:color="auto"/>
                                <w:left w:val="none" w:sz="0" w:space="0" w:color="auto"/>
                                <w:bottom w:val="none" w:sz="0" w:space="0" w:color="auto"/>
                                <w:right w:val="none" w:sz="0" w:space="0" w:color="auto"/>
                              </w:divBdr>
                            </w:div>
                            <w:div w:id="494996393">
                              <w:marLeft w:val="0"/>
                              <w:marRight w:val="0"/>
                              <w:marTop w:val="0"/>
                              <w:marBottom w:val="0"/>
                              <w:divBdr>
                                <w:top w:val="none" w:sz="0" w:space="0" w:color="auto"/>
                                <w:left w:val="none" w:sz="0" w:space="0" w:color="auto"/>
                                <w:bottom w:val="none" w:sz="0" w:space="0" w:color="auto"/>
                                <w:right w:val="none" w:sz="0" w:space="0" w:color="auto"/>
                              </w:divBdr>
                            </w:div>
                            <w:div w:id="1366566513">
                              <w:marLeft w:val="0"/>
                              <w:marRight w:val="0"/>
                              <w:marTop w:val="0"/>
                              <w:marBottom w:val="0"/>
                              <w:divBdr>
                                <w:top w:val="none" w:sz="0" w:space="0" w:color="auto"/>
                                <w:left w:val="none" w:sz="0" w:space="0" w:color="auto"/>
                                <w:bottom w:val="none" w:sz="0" w:space="0" w:color="auto"/>
                                <w:right w:val="none" w:sz="0" w:space="0" w:color="auto"/>
                              </w:divBdr>
                            </w:div>
                            <w:div w:id="1323386510">
                              <w:marLeft w:val="0"/>
                              <w:marRight w:val="0"/>
                              <w:marTop w:val="0"/>
                              <w:marBottom w:val="0"/>
                              <w:divBdr>
                                <w:top w:val="none" w:sz="0" w:space="0" w:color="auto"/>
                                <w:left w:val="none" w:sz="0" w:space="0" w:color="auto"/>
                                <w:bottom w:val="none" w:sz="0" w:space="0" w:color="auto"/>
                                <w:right w:val="none" w:sz="0" w:space="0" w:color="auto"/>
                              </w:divBdr>
                            </w:div>
                            <w:div w:id="1657606758">
                              <w:marLeft w:val="0"/>
                              <w:marRight w:val="0"/>
                              <w:marTop w:val="0"/>
                              <w:marBottom w:val="0"/>
                              <w:divBdr>
                                <w:top w:val="none" w:sz="0" w:space="0" w:color="auto"/>
                                <w:left w:val="none" w:sz="0" w:space="0" w:color="auto"/>
                                <w:bottom w:val="none" w:sz="0" w:space="0" w:color="auto"/>
                                <w:right w:val="none" w:sz="0" w:space="0" w:color="auto"/>
                              </w:divBdr>
                            </w:div>
                            <w:div w:id="1815444035">
                              <w:marLeft w:val="0"/>
                              <w:marRight w:val="0"/>
                              <w:marTop w:val="0"/>
                              <w:marBottom w:val="0"/>
                              <w:divBdr>
                                <w:top w:val="none" w:sz="0" w:space="0" w:color="auto"/>
                                <w:left w:val="none" w:sz="0" w:space="0" w:color="auto"/>
                                <w:bottom w:val="none" w:sz="0" w:space="0" w:color="auto"/>
                                <w:right w:val="none" w:sz="0" w:space="0" w:color="auto"/>
                              </w:divBdr>
                            </w:div>
                            <w:div w:id="385832669">
                              <w:marLeft w:val="0"/>
                              <w:marRight w:val="0"/>
                              <w:marTop w:val="0"/>
                              <w:marBottom w:val="0"/>
                              <w:divBdr>
                                <w:top w:val="none" w:sz="0" w:space="0" w:color="auto"/>
                                <w:left w:val="none" w:sz="0" w:space="0" w:color="auto"/>
                                <w:bottom w:val="none" w:sz="0" w:space="0" w:color="auto"/>
                                <w:right w:val="none" w:sz="0" w:space="0" w:color="auto"/>
                              </w:divBdr>
                            </w:div>
                            <w:div w:id="184252903">
                              <w:marLeft w:val="0"/>
                              <w:marRight w:val="0"/>
                              <w:marTop w:val="0"/>
                              <w:marBottom w:val="0"/>
                              <w:divBdr>
                                <w:top w:val="none" w:sz="0" w:space="0" w:color="auto"/>
                                <w:left w:val="none" w:sz="0" w:space="0" w:color="auto"/>
                                <w:bottom w:val="none" w:sz="0" w:space="0" w:color="auto"/>
                                <w:right w:val="none" w:sz="0" w:space="0" w:color="auto"/>
                              </w:divBdr>
                            </w:div>
                            <w:div w:id="1114010416">
                              <w:marLeft w:val="0"/>
                              <w:marRight w:val="0"/>
                              <w:marTop w:val="0"/>
                              <w:marBottom w:val="0"/>
                              <w:divBdr>
                                <w:top w:val="none" w:sz="0" w:space="0" w:color="auto"/>
                                <w:left w:val="none" w:sz="0" w:space="0" w:color="auto"/>
                                <w:bottom w:val="none" w:sz="0" w:space="0" w:color="auto"/>
                                <w:right w:val="none" w:sz="0" w:space="0" w:color="auto"/>
                              </w:divBdr>
                            </w:div>
                            <w:div w:id="863906118">
                              <w:marLeft w:val="0"/>
                              <w:marRight w:val="0"/>
                              <w:marTop w:val="0"/>
                              <w:marBottom w:val="0"/>
                              <w:divBdr>
                                <w:top w:val="none" w:sz="0" w:space="0" w:color="auto"/>
                                <w:left w:val="none" w:sz="0" w:space="0" w:color="auto"/>
                                <w:bottom w:val="none" w:sz="0" w:space="0" w:color="auto"/>
                                <w:right w:val="none" w:sz="0" w:space="0" w:color="auto"/>
                              </w:divBdr>
                            </w:div>
                            <w:div w:id="1766681775">
                              <w:marLeft w:val="0"/>
                              <w:marRight w:val="0"/>
                              <w:marTop w:val="0"/>
                              <w:marBottom w:val="0"/>
                              <w:divBdr>
                                <w:top w:val="none" w:sz="0" w:space="0" w:color="auto"/>
                                <w:left w:val="none" w:sz="0" w:space="0" w:color="auto"/>
                                <w:bottom w:val="none" w:sz="0" w:space="0" w:color="auto"/>
                                <w:right w:val="none" w:sz="0" w:space="0" w:color="auto"/>
                              </w:divBdr>
                            </w:div>
                            <w:div w:id="710229597">
                              <w:marLeft w:val="0"/>
                              <w:marRight w:val="0"/>
                              <w:marTop w:val="0"/>
                              <w:marBottom w:val="0"/>
                              <w:divBdr>
                                <w:top w:val="none" w:sz="0" w:space="0" w:color="auto"/>
                                <w:left w:val="none" w:sz="0" w:space="0" w:color="auto"/>
                                <w:bottom w:val="none" w:sz="0" w:space="0" w:color="auto"/>
                                <w:right w:val="none" w:sz="0" w:space="0" w:color="auto"/>
                              </w:divBdr>
                            </w:div>
                            <w:div w:id="329724923">
                              <w:marLeft w:val="0"/>
                              <w:marRight w:val="0"/>
                              <w:marTop w:val="0"/>
                              <w:marBottom w:val="0"/>
                              <w:divBdr>
                                <w:top w:val="none" w:sz="0" w:space="0" w:color="auto"/>
                                <w:left w:val="none" w:sz="0" w:space="0" w:color="auto"/>
                                <w:bottom w:val="none" w:sz="0" w:space="0" w:color="auto"/>
                                <w:right w:val="none" w:sz="0" w:space="0" w:color="auto"/>
                              </w:divBdr>
                            </w:div>
                            <w:div w:id="963584356">
                              <w:marLeft w:val="0"/>
                              <w:marRight w:val="0"/>
                              <w:marTop w:val="0"/>
                              <w:marBottom w:val="0"/>
                              <w:divBdr>
                                <w:top w:val="none" w:sz="0" w:space="0" w:color="auto"/>
                                <w:left w:val="none" w:sz="0" w:space="0" w:color="auto"/>
                                <w:bottom w:val="none" w:sz="0" w:space="0" w:color="auto"/>
                                <w:right w:val="none" w:sz="0" w:space="0" w:color="auto"/>
                              </w:divBdr>
                            </w:div>
                            <w:div w:id="326179418">
                              <w:marLeft w:val="0"/>
                              <w:marRight w:val="0"/>
                              <w:marTop w:val="0"/>
                              <w:marBottom w:val="0"/>
                              <w:divBdr>
                                <w:top w:val="none" w:sz="0" w:space="0" w:color="auto"/>
                                <w:left w:val="none" w:sz="0" w:space="0" w:color="auto"/>
                                <w:bottom w:val="none" w:sz="0" w:space="0" w:color="auto"/>
                                <w:right w:val="none" w:sz="0" w:space="0" w:color="auto"/>
                              </w:divBdr>
                            </w:div>
                            <w:div w:id="241329706">
                              <w:marLeft w:val="0"/>
                              <w:marRight w:val="0"/>
                              <w:marTop w:val="0"/>
                              <w:marBottom w:val="0"/>
                              <w:divBdr>
                                <w:top w:val="none" w:sz="0" w:space="0" w:color="auto"/>
                                <w:left w:val="none" w:sz="0" w:space="0" w:color="auto"/>
                                <w:bottom w:val="none" w:sz="0" w:space="0" w:color="auto"/>
                                <w:right w:val="none" w:sz="0" w:space="0" w:color="auto"/>
                              </w:divBdr>
                            </w:div>
                            <w:div w:id="114951056">
                              <w:marLeft w:val="0"/>
                              <w:marRight w:val="0"/>
                              <w:marTop w:val="0"/>
                              <w:marBottom w:val="0"/>
                              <w:divBdr>
                                <w:top w:val="none" w:sz="0" w:space="0" w:color="auto"/>
                                <w:left w:val="none" w:sz="0" w:space="0" w:color="auto"/>
                                <w:bottom w:val="none" w:sz="0" w:space="0" w:color="auto"/>
                                <w:right w:val="none" w:sz="0" w:space="0" w:color="auto"/>
                              </w:divBdr>
                            </w:div>
                            <w:div w:id="697200434">
                              <w:marLeft w:val="0"/>
                              <w:marRight w:val="0"/>
                              <w:marTop w:val="0"/>
                              <w:marBottom w:val="0"/>
                              <w:divBdr>
                                <w:top w:val="none" w:sz="0" w:space="0" w:color="auto"/>
                                <w:left w:val="none" w:sz="0" w:space="0" w:color="auto"/>
                                <w:bottom w:val="none" w:sz="0" w:space="0" w:color="auto"/>
                                <w:right w:val="none" w:sz="0" w:space="0" w:color="auto"/>
                              </w:divBdr>
                            </w:div>
                            <w:div w:id="2088066724">
                              <w:marLeft w:val="0"/>
                              <w:marRight w:val="0"/>
                              <w:marTop w:val="0"/>
                              <w:marBottom w:val="0"/>
                              <w:divBdr>
                                <w:top w:val="none" w:sz="0" w:space="0" w:color="auto"/>
                                <w:left w:val="none" w:sz="0" w:space="0" w:color="auto"/>
                                <w:bottom w:val="none" w:sz="0" w:space="0" w:color="auto"/>
                                <w:right w:val="none" w:sz="0" w:space="0" w:color="auto"/>
                              </w:divBdr>
                            </w:div>
                            <w:div w:id="1375697778">
                              <w:marLeft w:val="0"/>
                              <w:marRight w:val="0"/>
                              <w:marTop w:val="0"/>
                              <w:marBottom w:val="0"/>
                              <w:divBdr>
                                <w:top w:val="none" w:sz="0" w:space="0" w:color="auto"/>
                                <w:left w:val="none" w:sz="0" w:space="0" w:color="auto"/>
                                <w:bottom w:val="none" w:sz="0" w:space="0" w:color="auto"/>
                                <w:right w:val="none" w:sz="0" w:space="0" w:color="auto"/>
                              </w:divBdr>
                            </w:div>
                            <w:div w:id="2052146720">
                              <w:marLeft w:val="0"/>
                              <w:marRight w:val="0"/>
                              <w:marTop w:val="0"/>
                              <w:marBottom w:val="0"/>
                              <w:divBdr>
                                <w:top w:val="none" w:sz="0" w:space="0" w:color="auto"/>
                                <w:left w:val="none" w:sz="0" w:space="0" w:color="auto"/>
                                <w:bottom w:val="none" w:sz="0" w:space="0" w:color="auto"/>
                                <w:right w:val="none" w:sz="0" w:space="0" w:color="auto"/>
                              </w:divBdr>
                            </w:div>
                            <w:div w:id="1393314925">
                              <w:marLeft w:val="0"/>
                              <w:marRight w:val="0"/>
                              <w:marTop w:val="0"/>
                              <w:marBottom w:val="0"/>
                              <w:divBdr>
                                <w:top w:val="none" w:sz="0" w:space="0" w:color="auto"/>
                                <w:left w:val="none" w:sz="0" w:space="0" w:color="auto"/>
                                <w:bottom w:val="none" w:sz="0" w:space="0" w:color="auto"/>
                                <w:right w:val="none" w:sz="0" w:space="0" w:color="auto"/>
                              </w:divBdr>
                            </w:div>
                            <w:div w:id="91710506">
                              <w:marLeft w:val="0"/>
                              <w:marRight w:val="0"/>
                              <w:marTop w:val="0"/>
                              <w:marBottom w:val="0"/>
                              <w:divBdr>
                                <w:top w:val="none" w:sz="0" w:space="0" w:color="auto"/>
                                <w:left w:val="none" w:sz="0" w:space="0" w:color="auto"/>
                                <w:bottom w:val="none" w:sz="0" w:space="0" w:color="auto"/>
                                <w:right w:val="none" w:sz="0" w:space="0" w:color="auto"/>
                              </w:divBdr>
                            </w:div>
                            <w:div w:id="1074009303">
                              <w:marLeft w:val="0"/>
                              <w:marRight w:val="0"/>
                              <w:marTop w:val="0"/>
                              <w:marBottom w:val="0"/>
                              <w:divBdr>
                                <w:top w:val="none" w:sz="0" w:space="0" w:color="auto"/>
                                <w:left w:val="none" w:sz="0" w:space="0" w:color="auto"/>
                                <w:bottom w:val="none" w:sz="0" w:space="0" w:color="auto"/>
                                <w:right w:val="none" w:sz="0" w:space="0" w:color="auto"/>
                              </w:divBdr>
                            </w:div>
                            <w:div w:id="2039697951">
                              <w:marLeft w:val="0"/>
                              <w:marRight w:val="0"/>
                              <w:marTop w:val="0"/>
                              <w:marBottom w:val="0"/>
                              <w:divBdr>
                                <w:top w:val="none" w:sz="0" w:space="0" w:color="auto"/>
                                <w:left w:val="none" w:sz="0" w:space="0" w:color="auto"/>
                                <w:bottom w:val="none" w:sz="0" w:space="0" w:color="auto"/>
                                <w:right w:val="none" w:sz="0" w:space="0" w:color="auto"/>
                              </w:divBdr>
                            </w:div>
                            <w:div w:id="45351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42958">
          <w:marLeft w:val="-225"/>
          <w:marRight w:val="-225"/>
          <w:marTop w:val="0"/>
          <w:marBottom w:val="0"/>
          <w:divBdr>
            <w:top w:val="none" w:sz="0" w:space="0" w:color="auto"/>
            <w:left w:val="none" w:sz="0" w:space="0" w:color="auto"/>
            <w:bottom w:val="none" w:sz="0" w:space="0" w:color="auto"/>
            <w:right w:val="none" w:sz="0" w:space="0" w:color="auto"/>
          </w:divBdr>
          <w:divsChild>
            <w:div w:id="582375083">
              <w:marLeft w:val="0"/>
              <w:marRight w:val="0"/>
              <w:marTop w:val="0"/>
              <w:marBottom w:val="0"/>
              <w:divBdr>
                <w:top w:val="none" w:sz="0" w:space="0" w:color="auto"/>
                <w:left w:val="none" w:sz="0" w:space="0" w:color="auto"/>
                <w:bottom w:val="none" w:sz="0" w:space="0" w:color="auto"/>
                <w:right w:val="none" w:sz="0" w:space="0" w:color="auto"/>
              </w:divBdr>
              <w:divsChild>
                <w:div w:id="207184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536202">
          <w:marLeft w:val="-225"/>
          <w:marRight w:val="-225"/>
          <w:marTop w:val="0"/>
          <w:marBottom w:val="0"/>
          <w:divBdr>
            <w:top w:val="none" w:sz="0" w:space="0" w:color="auto"/>
            <w:left w:val="none" w:sz="0" w:space="0" w:color="auto"/>
            <w:bottom w:val="none" w:sz="0" w:space="0" w:color="auto"/>
            <w:right w:val="none" w:sz="0" w:space="0" w:color="auto"/>
          </w:divBdr>
          <w:divsChild>
            <w:div w:id="349142090">
              <w:marLeft w:val="0"/>
              <w:marRight w:val="0"/>
              <w:marTop w:val="0"/>
              <w:marBottom w:val="0"/>
              <w:divBdr>
                <w:top w:val="none" w:sz="0" w:space="0" w:color="auto"/>
                <w:left w:val="none" w:sz="0" w:space="0" w:color="auto"/>
                <w:bottom w:val="none" w:sz="0" w:space="0" w:color="auto"/>
                <w:right w:val="none" w:sz="0" w:space="0" w:color="auto"/>
              </w:divBdr>
              <w:divsChild>
                <w:div w:id="427626931">
                  <w:marLeft w:val="0"/>
                  <w:marRight w:val="0"/>
                  <w:marTop w:val="0"/>
                  <w:marBottom w:val="0"/>
                  <w:divBdr>
                    <w:top w:val="none" w:sz="0" w:space="0" w:color="auto"/>
                    <w:left w:val="none" w:sz="0" w:space="0" w:color="auto"/>
                    <w:bottom w:val="none" w:sz="0" w:space="0" w:color="auto"/>
                    <w:right w:val="none" w:sz="0" w:space="0" w:color="auto"/>
                  </w:divBdr>
                  <w:divsChild>
                    <w:div w:id="1318218697">
                      <w:marLeft w:val="0"/>
                      <w:marRight w:val="0"/>
                      <w:marTop w:val="0"/>
                      <w:marBottom w:val="0"/>
                      <w:divBdr>
                        <w:top w:val="none" w:sz="0" w:space="0" w:color="auto"/>
                        <w:left w:val="none" w:sz="0" w:space="0" w:color="auto"/>
                        <w:bottom w:val="none" w:sz="0" w:space="0" w:color="auto"/>
                        <w:right w:val="none" w:sz="0" w:space="0" w:color="auto"/>
                      </w:divBdr>
                      <w:divsChild>
                        <w:div w:id="1826782128">
                          <w:marLeft w:val="0"/>
                          <w:marRight w:val="0"/>
                          <w:marTop w:val="0"/>
                          <w:marBottom w:val="0"/>
                          <w:divBdr>
                            <w:top w:val="none" w:sz="0" w:space="0" w:color="auto"/>
                            <w:left w:val="none" w:sz="0" w:space="0" w:color="auto"/>
                            <w:bottom w:val="none" w:sz="0" w:space="0" w:color="auto"/>
                            <w:right w:val="none" w:sz="0" w:space="0" w:color="auto"/>
                          </w:divBdr>
                          <w:divsChild>
                            <w:div w:id="133222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236148">
          <w:marLeft w:val="-225"/>
          <w:marRight w:val="-225"/>
          <w:marTop w:val="0"/>
          <w:marBottom w:val="0"/>
          <w:divBdr>
            <w:top w:val="none" w:sz="0" w:space="0" w:color="auto"/>
            <w:left w:val="none" w:sz="0" w:space="0" w:color="auto"/>
            <w:bottom w:val="none" w:sz="0" w:space="0" w:color="auto"/>
            <w:right w:val="none" w:sz="0" w:space="0" w:color="auto"/>
          </w:divBdr>
          <w:divsChild>
            <w:div w:id="643589177">
              <w:marLeft w:val="0"/>
              <w:marRight w:val="0"/>
              <w:marTop w:val="0"/>
              <w:marBottom w:val="0"/>
              <w:divBdr>
                <w:top w:val="none" w:sz="0" w:space="0" w:color="auto"/>
                <w:left w:val="none" w:sz="0" w:space="0" w:color="auto"/>
                <w:bottom w:val="none" w:sz="0" w:space="0" w:color="auto"/>
                <w:right w:val="none" w:sz="0" w:space="0" w:color="auto"/>
              </w:divBdr>
              <w:divsChild>
                <w:div w:id="26689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992157">
          <w:marLeft w:val="-225"/>
          <w:marRight w:val="-225"/>
          <w:marTop w:val="0"/>
          <w:marBottom w:val="0"/>
          <w:divBdr>
            <w:top w:val="none" w:sz="0" w:space="0" w:color="auto"/>
            <w:left w:val="none" w:sz="0" w:space="0" w:color="auto"/>
            <w:bottom w:val="none" w:sz="0" w:space="0" w:color="auto"/>
            <w:right w:val="none" w:sz="0" w:space="0" w:color="auto"/>
          </w:divBdr>
          <w:divsChild>
            <w:div w:id="2122140862">
              <w:marLeft w:val="0"/>
              <w:marRight w:val="0"/>
              <w:marTop w:val="0"/>
              <w:marBottom w:val="0"/>
              <w:divBdr>
                <w:top w:val="none" w:sz="0" w:space="0" w:color="auto"/>
                <w:left w:val="none" w:sz="0" w:space="0" w:color="auto"/>
                <w:bottom w:val="none" w:sz="0" w:space="0" w:color="auto"/>
                <w:right w:val="none" w:sz="0" w:space="0" w:color="auto"/>
              </w:divBdr>
              <w:divsChild>
                <w:div w:id="1539270536">
                  <w:marLeft w:val="0"/>
                  <w:marRight w:val="0"/>
                  <w:marTop w:val="0"/>
                  <w:marBottom w:val="0"/>
                  <w:divBdr>
                    <w:top w:val="none" w:sz="0" w:space="0" w:color="auto"/>
                    <w:left w:val="none" w:sz="0" w:space="0" w:color="auto"/>
                    <w:bottom w:val="none" w:sz="0" w:space="0" w:color="auto"/>
                    <w:right w:val="none" w:sz="0" w:space="0" w:color="auto"/>
                  </w:divBdr>
                  <w:divsChild>
                    <w:div w:id="211507962">
                      <w:marLeft w:val="0"/>
                      <w:marRight w:val="0"/>
                      <w:marTop w:val="0"/>
                      <w:marBottom w:val="0"/>
                      <w:divBdr>
                        <w:top w:val="none" w:sz="0" w:space="0" w:color="auto"/>
                        <w:left w:val="none" w:sz="0" w:space="0" w:color="auto"/>
                        <w:bottom w:val="none" w:sz="0" w:space="0" w:color="auto"/>
                        <w:right w:val="none" w:sz="0" w:space="0" w:color="auto"/>
                      </w:divBdr>
                      <w:divsChild>
                        <w:div w:id="480733151">
                          <w:marLeft w:val="0"/>
                          <w:marRight w:val="0"/>
                          <w:marTop w:val="0"/>
                          <w:marBottom w:val="0"/>
                          <w:divBdr>
                            <w:top w:val="none" w:sz="0" w:space="0" w:color="auto"/>
                            <w:left w:val="none" w:sz="0" w:space="0" w:color="auto"/>
                            <w:bottom w:val="none" w:sz="0" w:space="0" w:color="auto"/>
                            <w:right w:val="none" w:sz="0" w:space="0" w:color="auto"/>
                          </w:divBdr>
                          <w:divsChild>
                            <w:div w:id="1891728010">
                              <w:marLeft w:val="0"/>
                              <w:marRight w:val="0"/>
                              <w:marTop w:val="0"/>
                              <w:marBottom w:val="0"/>
                              <w:divBdr>
                                <w:top w:val="none" w:sz="0" w:space="0" w:color="auto"/>
                                <w:left w:val="none" w:sz="0" w:space="0" w:color="auto"/>
                                <w:bottom w:val="none" w:sz="0" w:space="0" w:color="auto"/>
                                <w:right w:val="none" w:sz="0" w:space="0" w:color="auto"/>
                              </w:divBdr>
                            </w:div>
                            <w:div w:id="701636151">
                              <w:marLeft w:val="0"/>
                              <w:marRight w:val="0"/>
                              <w:marTop w:val="0"/>
                              <w:marBottom w:val="0"/>
                              <w:divBdr>
                                <w:top w:val="none" w:sz="0" w:space="0" w:color="auto"/>
                                <w:left w:val="none" w:sz="0" w:space="0" w:color="auto"/>
                                <w:bottom w:val="none" w:sz="0" w:space="0" w:color="auto"/>
                                <w:right w:val="none" w:sz="0" w:space="0" w:color="auto"/>
                              </w:divBdr>
                            </w:div>
                            <w:div w:id="1124812129">
                              <w:marLeft w:val="0"/>
                              <w:marRight w:val="0"/>
                              <w:marTop w:val="0"/>
                              <w:marBottom w:val="0"/>
                              <w:divBdr>
                                <w:top w:val="none" w:sz="0" w:space="0" w:color="auto"/>
                                <w:left w:val="none" w:sz="0" w:space="0" w:color="auto"/>
                                <w:bottom w:val="none" w:sz="0" w:space="0" w:color="auto"/>
                                <w:right w:val="none" w:sz="0" w:space="0" w:color="auto"/>
                              </w:divBdr>
                            </w:div>
                            <w:div w:id="637343629">
                              <w:marLeft w:val="0"/>
                              <w:marRight w:val="0"/>
                              <w:marTop w:val="0"/>
                              <w:marBottom w:val="0"/>
                              <w:divBdr>
                                <w:top w:val="none" w:sz="0" w:space="0" w:color="auto"/>
                                <w:left w:val="none" w:sz="0" w:space="0" w:color="auto"/>
                                <w:bottom w:val="none" w:sz="0" w:space="0" w:color="auto"/>
                                <w:right w:val="none" w:sz="0" w:space="0" w:color="auto"/>
                              </w:divBdr>
                            </w:div>
                            <w:div w:id="2023242220">
                              <w:marLeft w:val="0"/>
                              <w:marRight w:val="0"/>
                              <w:marTop w:val="0"/>
                              <w:marBottom w:val="0"/>
                              <w:divBdr>
                                <w:top w:val="none" w:sz="0" w:space="0" w:color="auto"/>
                                <w:left w:val="none" w:sz="0" w:space="0" w:color="auto"/>
                                <w:bottom w:val="none" w:sz="0" w:space="0" w:color="auto"/>
                                <w:right w:val="none" w:sz="0" w:space="0" w:color="auto"/>
                              </w:divBdr>
                            </w:div>
                            <w:div w:id="665983678">
                              <w:marLeft w:val="0"/>
                              <w:marRight w:val="0"/>
                              <w:marTop w:val="0"/>
                              <w:marBottom w:val="0"/>
                              <w:divBdr>
                                <w:top w:val="none" w:sz="0" w:space="0" w:color="auto"/>
                                <w:left w:val="none" w:sz="0" w:space="0" w:color="auto"/>
                                <w:bottom w:val="none" w:sz="0" w:space="0" w:color="auto"/>
                                <w:right w:val="none" w:sz="0" w:space="0" w:color="auto"/>
                              </w:divBdr>
                            </w:div>
                            <w:div w:id="1855924395">
                              <w:marLeft w:val="0"/>
                              <w:marRight w:val="0"/>
                              <w:marTop w:val="0"/>
                              <w:marBottom w:val="0"/>
                              <w:divBdr>
                                <w:top w:val="none" w:sz="0" w:space="0" w:color="auto"/>
                                <w:left w:val="none" w:sz="0" w:space="0" w:color="auto"/>
                                <w:bottom w:val="none" w:sz="0" w:space="0" w:color="auto"/>
                                <w:right w:val="none" w:sz="0" w:space="0" w:color="auto"/>
                              </w:divBdr>
                            </w:div>
                            <w:div w:id="1085683607">
                              <w:marLeft w:val="0"/>
                              <w:marRight w:val="0"/>
                              <w:marTop w:val="0"/>
                              <w:marBottom w:val="0"/>
                              <w:divBdr>
                                <w:top w:val="none" w:sz="0" w:space="0" w:color="auto"/>
                                <w:left w:val="none" w:sz="0" w:space="0" w:color="auto"/>
                                <w:bottom w:val="none" w:sz="0" w:space="0" w:color="auto"/>
                                <w:right w:val="none" w:sz="0" w:space="0" w:color="auto"/>
                              </w:divBdr>
                            </w:div>
                            <w:div w:id="909002323">
                              <w:marLeft w:val="0"/>
                              <w:marRight w:val="0"/>
                              <w:marTop w:val="0"/>
                              <w:marBottom w:val="0"/>
                              <w:divBdr>
                                <w:top w:val="none" w:sz="0" w:space="0" w:color="auto"/>
                                <w:left w:val="none" w:sz="0" w:space="0" w:color="auto"/>
                                <w:bottom w:val="none" w:sz="0" w:space="0" w:color="auto"/>
                                <w:right w:val="none" w:sz="0" w:space="0" w:color="auto"/>
                              </w:divBdr>
                            </w:div>
                            <w:div w:id="1758668712">
                              <w:marLeft w:val="0"/>
                              <w:marRight w:val="0"/>
                              <w:marTop w:val="0"/>
                              <w:marBottom w:val="0"/>
                              <w:divBdr>
                                <w:top w:val="none" w:sz="0" w:space="0" w:color="auto"/>
                                <w:left w:val="none" w:sz="0" w:space="0" w:color="auto"/>
                                <w:bottom w:val="none" w:sz="0" w:space="0" w:color="auto"/>
                                <w:right w:val="none" w:sz="0" w:space="0" w:color="auto"/>
                              </w:divBdr>
                            </w:div>
                            <w:div w:id="1611350183">
                              <w:marLeft w:val="0"/>
                              <w:marRight w:val="0"/>
                              <w:marTop w:val="0"/>
                              <w:marBottom w:val="0"/>
                              <w:divBdr>
                                <w:top w:val="none" w:sz="0" w:space="0" w:color="auto"/>
                                <w:left w:val="none" w:sz="0" w:space="0" w:color="auto"/>
                                <w:bottom w:val="none" w:sz="0" w:space="0" w:color="auto"/>
                                <w:right w:val="none" w:sz="0" w:space="0" w:color="auto"/>
                              </w:divBdr>
                            </w:div>
                            <w:div w:id="1602108329">
                              <w:marLeft w:val="0"/>
                              <w:marRight w:val="0"/>
                              <w:marTop w:val="0"/>
                              <w:marBottom w:val="0"/>
                              <w:divBdr>
                                <w:top w:val="none" w:sz="0" w:space="0" w:color="auto"/>
                                <w:left w:val="none" w:sz="0" w:space="0" w:color="auto"/>
                                <w:bottom w:val="none" w:sz="0" w:space="0" w:color="auto"/>
                                <w:right w:val="none" w:sz="0" w:space="0" w:color="auto"/>
                              </w:divBdr>
                            </w:div>
                            <w:div w:id="1399205218">
                              <w:marLeft w:val="0"/>
                              <w:marRight w:val="0"/>
                              <w:marTop w:val="0"/>
                              <w:marBottom w:val="0"/>
                              <w:divBdr>
                                <w:top w:val="none" w:sz="0" w:space="0" w:color="auto"/>
                                <w:left w:val="none" w:sz="0" w:space="0" w:color="auto"/>
                                <w:bottom w:val="none" w:sz="0" w:space="0" w:color="auto"/>
                                <w:right w:val="none" w:sz="0" w:space="0" w:color="auto"/>
                              </w:divBdr>
                            </w:div>
                            <w:div w:id="649990563">
                              <w:marLeft w:val="0"/>
                              <w:marRight w:val="0"/>
                              <w:marTop w:val="0"/>
                              <w:marBottom w:val="0"/>
                              <w:divBdr>
                                <w:top w:val="none" w:sz="0" w:space="0" w:color="auto"/>
                                <w:left w:val="none" w:sz="0" w:space="0" w:color="auto"/>
                                <w:bottom w:val="none" w:sz="0" w:space="0" w:color="auto"/>
                                <w:right w:val="none" w:sz="0" w:space="0" w:color="auto"/>
                              </w:divBdr>
                            </w:div>
                            <w:div w:id="707486348">
                              <w:marLeft w:val="0"/>
                              <w:marRight w:val="0"/>
                              <w:marTop w:val="0"/>
                              <w:marBottom w:val="0"/>
                              <w:divBdr>
                                <w:top w:val="none" w:sz="0" w:space="0" w:color="auto"/>
                                <w:left w:val="none" w:sz="0" w:space="0" w:color="auto"/>
                                <w:bottom w:val="none" w:sz="0" w:space="0" w:color="auto"/>
                                <w:right w:val="none" w:sz="0" w:space="0" w:color="auto"/>
                              </w:divBdr>
                            </w:div>
                            <w:div w:id="1139298843">
                              <w:marLeft w:val="0"/>
                              <w:marRight w:val="0"/>
                              <w:marTop w:val="0"/>
                              <w:marBottom w:val="0"/>
                              <w:divBdr>
                                <w:top w:val="none" w:sz="0" w:space="0" w:color="auto"/>
                                <w:left w:val="none" w:sz="0" w:space="0" w:color="auto"/>
                                <w:bottom w:val="none" w:sz="0" w:space="0" w:color="auto"/>
                                <w:right w:val="none" w:sz="0" w:space="0" w:color="auto"/>
                              </w:divBdr>
                            </w:div>
                            <w:div w:id="1889103670">
                              <w:marLeft w:val="0"/>
                              <w:marRight w:val="0"/>
                              <w:marTop w:val="0"/>
                              <w:marBottom w:val="0"/>
                              <w:divBdr>
                                <w:top w:val="none" w:sz="0" w:space="0" w:color="auto"/>
                                <w:left w:val="none" w:sz="0" w:space="0" w:color="auto"/>
                                <w:bottom w:val="none" w:sz="0" w:space="0" w:color="auto"/>
                                <w:right w:val="none" w:sz="0" w:space="0" w:color="auto"/>
                              </w:divBdr>
                            </w:div>
                            <w:div w:id="448429379">
                              <w:marLeft w:val="0"/>
                              <w:marRight w:val="0"/>
                              <w:marTop w:val="0"/>
                              <w:marBottom w:val="0"/>
                              <w:divBdr>
                                <w:top w:val="none" w:sz="0" w:space="0" w:color="auto"/>
                                <w:left w:val="none" w:sz="0" w:space="0" w:color="auto"/>
                                <w:bottom w:val="none" w:sz="0" w:space="0" w:color="auto"/>
                                <w:right w:val="none" w:sz="0" w:space="0" w:color="auto"/>
                              </w:divBdr>
                            </w:div>
                            <w:div w:id="57844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746393">
          <w:marLeft w:val="-225"/>
          <w:marRight w:val="-225"/>
          <w:marTop w:val="0"/>
          <w:marBottom w:val="0"/>
          <w:divBdr>
            <w:top w:val="none" w:sz="0" w:space="0" w:color="auto"/>
            <w:left w:val="none" w:sz="0" w:space="0" w:color="auto"/>
            <w:bottom w:val="none" w:sz="0" w:space="0" w:color="auto"/>
            <w:right w:val="none" w:sz="0" w:space="0" w:color="auto"/>
          </w:divBdr>
          <w:divsChild>
            <w:div w:id="920069553">
              <w:marLeft w:val="0"/>
              <w:marRight w:val="0"/>
              <w:marTop w:val="0"/>
              <w:marBottom w:val="0"/>
              <w:divBdr>
                <w:top w:val="none" w:sz="0" w:space="0" w:color="auto"/>
                <w:left w:val="none" w:sz="0" w:space="0" w:color="auto"/>
                <w:bottom w:val="none" w:sz="0" w:space="0" w:color="auto"/>
                <w:right w:val="none" w:sz="0" w:space="0" w:color="auto"/>
              </w:divBdr>
              <w:divsChild>
                <w:div w:id="118247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81468">
          <w:marLeft w:val="-225"/>
          <w:marRight w:val="-225"/>
          <w:marTop w:val="0"/>
          <w:marBottom w:val="0"/>
          <w:divBdr>
            <w:top w:val="none" w:sz="0" w:space="0" w:color="auto"/>
            <w:left w:val="none" w:sz="0" w:space="0" w:color="auto"/>
            <w:bottom w:val="none" w:sz="0" w:space="0" w:color="auto"/>
            <w:right w:val="none" w:sz="0" w:space="0" w:color="auto"/>
          </w:divBdr>
          <w:divsChild>
            <w:div w:id="764346800">
              <w:marLeft w:val="0"/>
              <w:marRight w:val="0"/>
              <w:marTop w:val="0"/>
              <w:marBottom w:val="0"/>
              <w:divBdr>
                <w:top w:val="none" w:sz="0" w:space="0" w:color="auto"/>
                <w:left w:val="none" w:sz="0" w:space="0" w:color="auto"/>
                <w:bottom w:val="none" w:sz="0" w:space="0" w:color="auto"/>
                <w:right w:val="none" w:sz="0" w:space="0" w:color="auto"/>
              </w:divBdr>
              <w:divsChild>
                <w:div w:id="1879002886">
                  <w:marLeft w:val="0"/>
                  <w:marRight w:val="0"/>
                  <w:marTop w:val="0"/>
                  <w:marBottom w:val="0"/>
                  <w:divBdr>
                    <w:top w:val="none" w:sz="0" w:space="0" w:color="auto"/>
                    <w:left w:val="none" w:sz="0" w:space="0" w:color="auto"/>
                    <w:bottom w:val="none" w:sz="0" w:space="0" w:color="auto"/>
                    <w:right w:val="none" w:sz="0" w:space="0" w:color="auto"/>
                  </w:divBdr>
                  <w:divsChild>
                    <w:div w:id="1785616633">
                      <w:marLeft w:val="0"/>
                      <w:marRight w:val="0"/>
                      <w:marTop w:val="0"/>
                      <w:marBottom w:val="0"/>
                      <w:divBdr>
                        <w:top w:val="none" w:sz="0" w:space="0" w:color="auto"/>
                        <w:left w:val="none" w:sz="0" w:space="0" w:color="auto"/>
                        <w:bottom w:val="none" w:sz="0" w:space="0" w:color="auto"/>
                        <w:right w:val="none" w:sz="0" w:space="0" w:color="auto"/>
                      </w:divBdr>
                      <w:divsChild>
                        <w:div w:id="301808824">
                          <w:marLeft w:val="0"/>
                          <w:marRight w:val="0"/>
                          <w:marTop w:val="0"/>
                          <w:marBottom w:val="0"/>
                          <w:divBdr>
                            <w:top w:val="none" w:sz="0" w:space="0" w:color="auto"/>
                            <w:left w:val="none" w:sz="0" w:space="0" w:color="auto"/>
                            <w:bottom w:val="none" w:sz="0" w:space="0" w:color="auto"/>
                            <w:right w:val="none" w:sz="0" w:space="0" w:color="auto"/>
                          </w:divBdr>
                          <w:divsChild>
                            <w:div w:id="72614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0168152">
          <w:marLeft w:val="-225"/>
          <w:marRight w:val="-225"/>
          <w:marTop w:val="0"/>
          <w:marBottom w:val="0"/>
          <w:divBdr>
            <w:top w:val="none" w:sz="0" w:space="0" w:color="auto"/>
            <w:left w:val="none" w:sz="0" w:space="0" w:color="auto"/>
            <w:bottom w:val="none" w:sz="0" w:space="0" w:color="auto"/>
            <w:right w:val="none" w:sz="0" w:space="0" w:color="auto"/>
          </w:divBdr>
          <w:divsChild>
            <w:div w:id="1158107229">
              <w:marLeft w:val="0"/>
              <w:marRight w:val="0"/>
              <w:marTop w:val="0"/>
              <w:marBottom w:val="0"/>
              <w:divBdr>
                <w:top w:val="none" w:sz="0" w:space="0" w:color="auto"/>
                <w:left w:val="none" w:sz="0" w:space="0" w:color="auto"/>
                <w:bottom w:val="none" w:sz="0" w:space="0" w:color="auto"/>
                <w:right w:val="none" w:sz="0" w:space="0" w:color="auto"/>
              </w:divBdr>
              <w:divsChild>
                <w:div w:id="153322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173328">
          <w:marLeft w:val="-225"/>
          <w:marRight w:val="-225"/>
          <w:marTop w:val="0"/>
          <w:marBottom w:val="0"/>
          <w:divBdr>
            <w:top w:val="none" w:sz="0" w:space="0" w:color="auto"/>
            <w:left w:val="none" w:sz="0" w:space="0" w:color="auto"/>
            <w:bottom w:val="none" w:sz="0" w:space="0" w:color="auto"/>
            <w:right w:val="none" w:sz="0" w:space="0" w:color="auto"/>
          </w:divBdr>
          <w:divsChild>
            <w:div w:id="370691714">
              <w:marLeft w:val="0"/>
              <w:marRight w:val="0"/>
              <w:marTop w:val="0"/>
              <w:marBottom w:val="0"/>
              <w:divBdr>
                <w:top w:val="none" w:sz="0" w:space="0" w:color="auto"/>
                <w:left w:val="none" w:sz="0" w:space="0" w:color="auto"/>
                <w:bottom w:val="none" w:sz="0" w:space="0" w:color="auto"/>
                <w:right w:val="none" w:sz="0" w:space="0" w:color="auto"/>
              </w:divBdr>
              <w:divsChild>
                <w:div w:id="505365639">
                  <w:marLeft w:val="0"/>
                  <w:marRight w:val="0"/>
                  <w:marTop w:val="0"/>
                  <w:marBottom w:val="0"/>
                  <w:divBdr>
                    <w:top w:val="none" w:sz="0" w:space="0" w:color="auto"/>
                    <w:left w:val="none" w:sz="0" w:space="0" w:color="auto"/>
                    <w:bottom w:val="none" w:sz="0" w:space="0" w:color="auto"/>
                    <w:right w:val="none" w:sz="0" w:space="0" w:color="auto"/>
                  </w:divBdr>
                  <w:divsChild>
                    <w:div w:id="1981378809">
                      <w:marLeft w:val="0"/>
                      <w:marRight w:val="0"/>
                      <w:marTop w:val="0"/>
                      <w:marBottom w:val="0"/>
                      <w:divBdr>
                        <w:top w:val="none" w:sz="0" w:space="0" w:color="auto"/>
                        <w:left w:val="none" w:sz="0" w:space="0" w:color="auto"/>
                        <w:bottom w:val="none" w:sz="0" w:space="0" w:color="auto"/>
                        <w:right w:val="none" w:sz="0" w:space="0" w:color="auto"/>
                      </w:divBdr>
                      <w:divsChild>
                        <w:div w:id="533688291">
                          <w:marLeft w:val="0"/>
                          <w:marRight w:val="0"/>
                          <w:marTop w:val="0"/>
                          <w:marBottom w:val="0"/>
                          <w:divBdr>
                            <w:top w:val="none" w:sz="0" w:space="0" w:color="auto"/>
                            <w:left w:val="none" w:sz="0" w:space="0" w:color="auto"/>
                            <w:bottom w:val="none" w:sz="0" w:space="0" w:color="auto"/>
                            <w:right w:val="none" w:sz="0" w:space="0" w:color="auto"/>
                          </w:divBdr>
                          <w:divsChild>
                            <w:div w:id="624506307">
                              <w:marLeft w:val="0"/>
                              <w:marRight w:val="0"/>
                              <w:marTop w:val="0"/>
                              <w:marBottom w:val="0"/>
                              <w:divBdr>
                                <w:top w:val="none" w:sz="0" w:space="0" w:color="auto"/>
                                <w:left w:val="none" w:sz="0" w:space="0" w:color="auto"/>
                                <w:bottom w:val="none" w:sz="0" w:space="0" w:color="auto"/>
                                <w:right w:val="none" w:sz="0" w:space="0" w:color="auto"/>
                              </w:divBdr>
                            </w:div>
                            <w:div w:id="456996992">
                              <w:marLeft w:val="0"/>
                              <w:marRight w:val="0"/>
                              <w:marTop w:val="0"/>
                              <w:marBottom w:val="0"/>
                              <w:divBdr>
                                <w:top w:val="none" w:sz="0" w:space="0" w:color="auto"/>
                                <w:left w:val="none" w:sz="0" w:space="0" w:color="auto"/>
                                <w:bottom w:val="none" w:sz="0" w:space="0" w:color="auto"/>
                                <w:right w:val="none" w:sz="0" w:space="0" w:color="auto"/>
                              </w:divBdr>
                            </w:div>
                            <w:div w:id="300886467">
                              <w:marLeft w:val="0"/>
                              <w:marRight w:val="0"/>
                              <w:marTop w:val="0"/>
                              <w:marBottom w:val="0"/>
                              <w:divBdr>
                                <w:top w:val="none" w:sz="0" w:space="0" w:color="auto"/>
                                <w:left w:val="none" w:sz="0" w:space="0" w:color="auto"/>
                                <w:bottom w:val="none" w:sz="0" w:space="0" w:color="auto"/>
                                <w:right w:val="none" w:sz="0" w:space="0" w:color="auto"/>
                              </w:divBdr>
                            </w:div>
                            <w:div w:id="798304923">
                              <w:marLeft w:val="0"/>
                              <w:marRight w:val="0"/>
                              <w:marTop w:val="0"/>
                              <w:marBottom w:val="0"/>
                              <w:divBdr>
                                <w:top w:val="none" w:sz="0" w:space="0" w:color="auto"/>
                                <w:left w:val="none" w:sz="0" w:space="0" w:color="auto"/>
                                <w:bottom w:val="none" w:sz="0" w:space="0" w:color="auto"/>
                                <w:right w:val="none" w:sz="0" w:space="0" w:color="auto"/>
                              </w:divBdr>
                            </w:div>
                            <w:div w:id="369959589">
                              <w:marLeft w:val="0"/>
                              <w:marRight w:val="0"/>
                              <w:marTop w:val="0"/>
                              <w:marBottom w:val="0"/>
                              <w:divBdr>
                                <w:top w:val="none" w:sz="0" w:space="0" w:color="auto"/>
                                <w:left w:val="none" w:sz="0" w:space="0" w:color="auto"/>
                                <w:bottom w:val="none" w:sz="0" w:space="0" w:color="auto"/>
                                <w:right w:val="none" w:sz="0" w:space="0" w:color="auto"/>
                              </w:divBdr>
                            </w:div>
                            <w:div w:id="574316305">
                              <w:marLeft w:val="0"/>
                              <w:marRight w:val="0"/>
                              <w:marTop w:val="0"/>
                              <w:marBottom w:val="0"/>
                              <w:divBdr>
                                <w:top w:val="none" w:sz="0" w:space="0" w:color="auto"/>
                                <w:left w:val="none" w:sz="0" w:space="0" w:color="auto"/>
                                <w:bottom w:val="none" w:sz="0" w:space="0" w:color="auto"/>
                                <w:right w:val="none" w:sz="0" w:space="0" w:color="auto"/>
                              </w:divBdr>
                            </w:div>
                            <w:div w:id="855532801">
                              <w:marLeft w:val="0"/>
                              <w:marRight w:val="0"/>
                              <w:marTop w:val="0"/>
                              <w:marBottom w:val="0"/>
                              <w:divBdr>
                                <w:top w:val="none" w:sz="0" w:space="0" w:color="auto"/>
                                <w:left w:val="none" w:sz="0" w:space="0" w:color="auto"/>
                                <w:bottom w:val="none" w:sz="0" w:space="0" w:color="auto"/>
                                <w:right w:val="none" w:sz="0" w:space="0" w:color="auto"/>
                              </w:divBdr>
                            </w:div>
                            <w:div w:id="2015304176">
                              <w:marLeft w:val="0"/>
                              <w:marRight w:val="0"/>
                              <w:marTop w:val="0"/>
                              <w:marBottom w:val="0"/>
                              <w:divBdr>
                                <w:top w:val="none" w:sz="0" w:space="0" w:color="auto"/>
                                <w:left w:val="none" w:sz="0" w:space="0" w:color="auto"/>
                                <w:bottom w:val="none" w:sz="0" w:space="0" w:color="auto"/>
                                <w:right w:val="none" w:sz="0" w:space="0" w:color="auto"/>
                              </w:divBdr>
                            </w:div>
                            <w:div w:id="726611334">
                              <w:marLeft w:val="0"/>
                              <w:marRight w:val="0"/>
                              <w:marTop w:val="0"/>
                              <w:marBottom w:val="0"/>
                              <w:divBdr>
                                <w:top w:val="none" w:sz="0" w:space="0" w:color="auto"/>
                                <w:left w:val="none" w:sz="0" w:space="0" w:color="auto"/>
                                <w:bottom w:val="none" w:sz="0" w:space="0" w:color="auto"/>
                                <w:right w:val="none" w:sz="0" w:space="0" w:color="auto"/>
                              </w:divBdr>
                            </w:div>
                            <w:div w:id="2033678258">
                              <w:marLeft w:val="0"/>
                              <w:marRight w:val="0"/>
                              <w:marTop w:val="0"/>
                              <w:marBottom w:val="0"/>
                              <w:divBdr>
                                <w:top w:val="none" w:sz="0" w:space="0" w:color="auto"/>
                                <w:left w:val="none" w:sz="0" w:space="0" w:color="auto"/>
                                <w:bottom w:val="none" w:sz="0" w:space="0" w:color="auto"/>
                                <w:right w:val="none" w:sz="0" w:space="0" w:color="auto"/>
                              </w:divBdr>
                            </w:div>
                            <w:div w:id="287858295">
                              <w:marLeft w:val="0"/>
                              <w:marRight w:val="0"/>
                              <w:marTop w:val="0"/>
                              <w:marBottom w:val="0"/>
                              <w:divBdr>
                                <w:top w:val="none" w:sz="0" w:space="0" w:color="auto"/>
                                <w:left w:val="none" w:sz="0" w:space="0" w:color="auto"/>
                                <w:bottom w:val="none" w:sz="0" w:space="0" w:color="auto"/>
                                <w:right w:val="none" w:sz="0" w:space="0" w:color="auto"/>
                              </w:divBdr>
                            </w:div>
                            <w:div w:id="717432675">
                              <w:marLeft w:val="0"/>
                              <w:marRight w:val="0"/>
                              <w:marTop w:val="0"/>
                              <w:marBottom w:val="0"/>
                              <w:divBdr>
                                <w:top w:val="none" w:sz="0" w:space="0" w:color="auto"/>
                                <w:left w:val="none" w:sz="0" w:space="0" w:color="auto"/>
                                <w:bottom w:val="none" w:sz="0" w:space="0" w:color="auto"/>
                                <w:right w:val="none" w:sz="0" w:space="0" w:color="auto"/>
                              </w:divBdr>
                            </w:div>
                            <w:div w:id="185102143">
                              <w:marLeft w:val="0"/>
                              <w:marRight w:val="0"/>
                              <w:marTop w:val="0"/>
                              <w:marBottom w:val="0"/>
                              <w:divBdr>
                                <w:top w:val="none" w:sz="0" w:space="0" w:color="auto"/>
                                <w:left w:val="none" w:sz="0" w:space="0" w:color="auto"/>
                                <w:bottom w:val="none" w:sz="0" w:space="0" w:color="auto"/>
                                <w:right w:val="none" w:sz="0" w:space="0" w:color="auto"/>
                              </w:divBdr>
                            </w:div>
                            <w:div w:id="1961304950">
                              <w:marLeft w:val="0"/>
                              <w:marRight w:val="0"/>
                              <w:marTop w:val="0"/>
                              <w:marBottom w:val="0"/>
                              <w:divBdr>
                                <w:top w:val="none" w:sz="0" w:space="0" w:color="auto"/>
                                <w:left w:val="none" w:sz="0" w:space="0" w:color="auto"/>
                                <w:bottom w:val="none" w:sz="0" w:space="0" w:color="auto"/>
                                <w:right w:val="none" w:sz="0" w:space="0" w:color="auto"/>
                              </w:divBdr>
                            </w:div>
                            <w:div w:id="2031100460">
                              <w:marLeft w:val="0"/>
                              <w:marRight w:val="0"/>
                              <w:marTop w:val="0"/>
                              <w:marBottom w:val="0"/>
                              <w:divBdr>
                                <w:top w:val="none" w:sz="0" w:space="0" w:color="auto"/>
                                <w:left w:val="none" w:sz="0" w:space="0" w:color="auto"/>
                                <w:bottom w:val="none" w:sz="0" w:space="0" w:color="auto"/>
                                <w:right w:val="none" w:sz="0" w:space="0" w:color="auto"/>
                              </w:divBdr>
                            </w:div>
                            <w:div w:id="2106077456">
                              <w:marLeft w:val="0"/>
                              <w:marRight w:val="0"/>
                              <w:marTop w:val="0"/>
                              <w:marBottom w:val="0"/>
                              <w:divBdr>
                                <w:top w:val="none" w:sz="0" w:space="0" w:color="auto"/>
                                <w:left w:val="none" w:sz="0" w:space="0" w:color="auto"/>
                                <w:bottom w:val="none" w:sz="0" w:space="0" w:color="auto"/>
                                <w:right w:val="none" w:sz="0" w:space="0" w:color="auto"/>
                              </w:divBdr>
                            </w:div>
                            <w:div w:id="1426456585">
                              <w:marLeft w:val="0"/>
                              <w:marRight w:val="0"/>
                              <w:marTop w:val="0"/>
                              <w:marBottom w:val="0"/>
                              <w:divBdr>
                                <w:top w:val="none" w:sz="0" w:space="0" w:color="auto"/>
                                <w:left w:val="none" w:sz="0" w:space="0" w:color="auto"/>
                                <w:bottom w:val="none" w:sz="0" w:space="0" w:color="auto"/>
                                <w:right w:val="none" w:sz="0" w:space="0" w:color="auto"/>
                              </w:divBdr>
                            </w:div>
                            <w:div w:id="1644197617">
                              <w:marLeft w:val="0"/>
                              <w:marRight w:val="0"/>
                              <w:marTop w:val="0"/>
                              <w:marBottom w:val="0"/>
                              <w:divBdr>
                                <w:top w:val="none" w:sz="0" w:space="0" w:color="auto"/>
                                <w:left w:val="none" w:sz="0" w:space="0" w:color="auto"/>
                                <w:bottom w:val="none" w:sz="0" w:space="0" w:color="auto"/>
                                <w:right w:val="none" w:sz="0" w:space="0" w:color="auto"/>
                              </w:divBdr>
                            </w:div>
                            <w:div w:id="582833994">
                              <w:marLeft w:val="0"/>
                              <w:marRight w:val="0"/>
                              <w:marTop w:val="0"/>
                              <w:marBottom w:val="0"/>
                              <w:divBdr>
                                <w:top w:val="none" w:sz="0" w:space="0" w:color="auto"/>
                                <w:left w:val="none" w:sz="0" w:space="0" w:color="auto"/>
                                <w:bottom w:val="none" w:sz="0" w:space="0" w:color="auto"/>
                                <w:right w:val="none" w:sz="0" w:space="0" w:color="auto"/>
                              </w:divBdr>
                            </w:div>
                            <w:div w:id="1287420533">
                              <w:marLeft w:val="0"/>
                              <w:marRight w:val="0"/>
                              <w:marTop w:val="0"/>
                              <w:marBottom w:val="0"/>
                              <w:divBdr>
                                <w:top w:val="none" w:sz="0" w:space="0" w:color="auto"/>
                                <w:left w:val="none" w:sz="0" w:space="0" w:color="auto"/>
                                <w:bottom w:val="none" w:sz="0" w:space="0" w:color="auto"/>
                                <w:right w:val="none" w:sz="0" w:space="0" w:color="auto"/>
                              </w:divBdr>
                            </w:div>
                            <w:div w:id="129714927">
                              <w:marLeft w:val="0"/>
                              <w:marRight w:val="0"/>
                              <w:marTop w:val="0"/>
                              <w:marBottom w:val="0"/>
                              <w:divBdr>
                                <w:top w:val="none" w:sz="0" w:space="0" w:color="auto"/>
                                <w:left w:val="none" w:sz="0" w:space="0" w:color="auto"/>
                                <w:bottom w:val="none" w:sz="0" w:space="0" w:color="auto"/>
                                <w:right w:val="none" w:sz="0" w:space="0" w:color="auto"/>
                              </w:divBdr>
                            </w:div>
                            <w:div w:id="1171220357">
                              <w:marLeft w:val="0"/>
                              <w:marRight w:val="0"/>
                              <w:marTop w:val="0"/>
                              <w:marBottom w:val="0"/>
                              <w:divBdr>
                                <w:top w:val="none" w:sz="0" w:space="0" w:color="auto"/>
                                <w:left w:val="none" w:sz="0" w:space="0" w:color="auto"/>
                                <w:bottom w:val="none" w:sz="0" w:space="0" w:color="auto"/>
                                <w:right w:val="none" w:sz="0" w:space="0" w:color="auto"/>
                              </w:divBdr>
                            </w:div>
                            <w:div w:id="111485236">
                              <w:marLeft w:val="0"/>
                              <w:marRight w:val="0"/>
                              <w:marTop w:val="0"/>
                              <w:marBottom w:val="0"/>
                              <w:divBdr>
                                <w:top w:val="none" w:sz="0" w:space="0" w:color="auto"/>
                                <w:left w:val="none" w:sz="0" w:space="0" w:color="auto"/>
                                <w:bottom w:val="none" w:sz="0" w:space="0" w:color="auto"/>
                                <w:right w:val="none" w:sz="0" w:space="0" w:color="auto"/>
                              </w:divBdr>
                            </w:div>
                            <w:div w:id="1786387475">
                              <w:marLeft w:val="0"/>
                              <w:marRight w:val="0"/>
                              <w:marTop w:val="0"/>
                              <w:marBottom w:val="0"/>
                              <w:divBdr>
                                <w:top w:val="none" w:sz="0" w:space="0" w:color="auto"/>
                                <w:left w:val="none" w:sz="0" w:space="0" w:color="auto"/>
                                <w:bottom w:val="none" w:sz="0" w:space="0" w:color="auto"/>
                                <w:right w:val="none" w:sz="0" w:space="0" w:color="auto"/>
                              </w:divBdr>
                            </w:div>
                            <w:div w:id="106048726">
                              <w:marLeft w:val="0"/>
                              <w:marRight w:val="0"/>
                              <w:marTop w:val="0"/>
                              <w:marBottom w:val="0"/>
                              <w:divBdr>
                                <w:top w:val="none" w:sz="0" w:space="0" w:color="auto"/>
                                <w:left w:val="none" w:sz="0" w:space="0" w:color="auto"/>
                                <w:bottom w:val="none" w:sz="0" w:space="0" w:color="auto"/>
                                <w:right w:val="none" w:sz="0" w:space="0" w:color="auto"/>
                              </w:divBdr>
                            </w:div>
                            <w:div w:id="555360851">
                              <w:marLeft w:val="0"/>
                              <w:marRight w:val="0"/>
                              <w:marTop w:val="0"/>
                              <w:marBottom w:val="0"/>
                              <w:divBdr>
                                <w:top w:val="none" w:sz="0" w:space="0" w:color="auto"/>
                                <w:left w:val="none" w:sz="0" w:space="0" w:color="auto"/>
                                <w:bottom w:val="none" w:sz="0" w:space="0" w:color="auto"/>
                                <w:right w:val="none" w:sz="0" w:space="0" w:color="auto"/>
                              </w:divBdr>
                            </w:div>
                            <w:div w:id="1418401579">
                              <w:marLeft w:val="0"/>
                              <w:marRight w:val="0"/>
                              <w:marTop w:val="0"/>
                              <w:marBottom w:val="0"/>
                              <w:divBdr>
                                <w:top w:val="none" w:sz="0" w:space="0" w:color="auto"/>
                                <w:left w:val="none" w:sz="0" w:space="0" w:color="auto"/>
                                <w:bottom w:val="none" w:sz="0" w:space="0" w:color="auto"/>
                                <w:right w:val="none" w:sz="0" w:space="0" w:color="auto"/>
                              </w:divBdr>
                            </w:div>
                            <w:div w:id="1260026581">
                              <w:marLeft w:val="0"/>
                              <w:marRight w:val="0"/>
                              <w:marTop w:val="0"/>
                              <w:marBottom w:val="0"/>
                              <w:divBdr>
                                <w:top w:val="none" w:sz="0" w:space="0" w:color="auto"/>
                                <w:left w:val="none" w:sz="0" w:space="0" w:color="auto"/>
                                <w:bottom w:val="none" w:sz="0" w:space="0" w:color="auto"/>
                                <w:right w:val="none" w:sz="0" w:space="0" w:color="auto"/>
                              </w:divBdr>
                            </w:div>
                            <w:div w:id="1804039116">
                              <w:marLeft w:val="0"/>
                              <w:marRight w:val="0"/>
                              <w:marTop w:val="0"/>
                              <w:marBottom w:val="0"/>
                              <w:divBdr>
                                <w:top w:val="none" w:sz="0" w:space="0" w:color="auto"/>
                                <w:left w:val="none" w:sz="0" w:space="0" w:color="auto"/>
                                <w:bottom w:val="none" w:sz="0" w:space="0" w:color="auto"/>
                                <w:right w:val="none" w:sz="0" w:space="0" w:color="auto"/>
                              </w:divBdr>
                            </w:div>
                            <w:div w:id="300506318">
                              <w:marLeft w:val="0"/>
                              <w:marRight w:val="0"/>
                              <w:marTop w:val="0"/>
                              <w:marBottom w:val="0"/>
                              <w:divBdr>
                                <w:top w:val="none" w:sz="0" w:space="0" w:color="auto"/>
                                <w:left w:val="none" w:sz="0" w:space="0" w:color="auto"/>
                                <w:bottom w:val="none" w:sz="0" w:space="0" w:color="auto"/>
                                <w:right w:val="none" w:sz="0" w:space="0" w:color="auto"/>
                              </w:divBdr>
                            </w:div>
                            <w:div w:id="2055697170">
                              <w:marLeft w:val="0"/>
                              <w:marRight w:val="0"/>
                              <w:marTop w:val="0"/>
                              <w:marBottom w:val="0"/>
                              <w:divBdr>
                                <w:top w:val="none" w:sz="0" w:space="0" w:color="auto"/>
                                <w:left w:val="none" w:sz="0" w:space="0" w:color="auto"/>
                                <w:bottom w:val="none" w:sz="0" w:space="0" w:color="auto"/>
                                <w:right w:val="none" w:sz="0" w:space="0" w:color="auto"/>
                              </w:divBdr>
                            </w:div>
                            <w:div w:id="477575484">
                              <w:marLeft w:val="0"/>
                              <w:marRight w:val="0"/>
                              <w:marTop w:val="0"/>
                              <w:marBottom w:val="0"/>
                              <w:divBdr>
                                <w:top w:val="none" w:sz="0" w:space="0" w:color="auto"/>
                                <w:left w:val="none" w:sz="0" w:space="0" w:color="auto"/>
                                <w:bottom w:val="none" w:sz="0" w:space="0" w:color="auto"/>
                                <w:right w:val="none" w:sz="0" w:space="0" w:color="auto"/>
                              </w:divBdr>
                            </w:div>
                            <w:div w:id="954674404">
                              <w:marLeft w:val="0"/>
                              <w:marRight w:val="0"/>
                              <w:marTop w:val="0"/>
                              <w:marBottom w:val="0"/>
                              <w:divBdr>
                                <w:top w:val="none" w:sz="0" w:space="0" w:color="auto"/>
                                <w:left w:val="none" w:sz="0" w:space="0" w:color="auto"/>
                                <w:bottom w:val="none" w:sz="0" w:space="0" w:color="auto"/>
                                <w:right w:val="none" w:sz="0" w:space="0" w:color="auto"/>
                              </w:divBdr>
                            </w:div>
                            <w:div w:id="1117142090">
                              <w:marLeft w:val="0"/>
                              <w:marRight w:val="0"/>
                              <w:marTop w:val="0"/>
                              <w:marBottom w:val="0"/>
                              <w:divBdr>
                                <w:top w:val="none" w:sz="0" w:space="0" w:color="auto"/>
                                <w:left w:val="none" w:sz="0" w:space="0" w:color="auto"/>
                                <w:bottom w:val="none" w:sz="0" w:space="0" w:color="auto"/>
                                <w:right w:val="none" w:sz="0" w:space="0" w:color="auto"/>
                              </w:divBdr>
                            </w:div>
                            <w:div w:id="1996642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3486596">
          <w:marLeft w:val="-225"/>
          <w:marRight w:val="-225"/>
          <w:marTop w:val="0"/>
          <w:marBottom w:val="0"/>
          <w:divBdr>
            <w:top w:val="none" w:sz="0" w:space="0" w:color="auto"/>
            <w:left w:val="none" w:sz="0" w:space="0" w:color="auto"/>
            <w:bottom w:val="none" w:sz="0" w:space="0" w:color="auto"/>
            <w:right w:val="none" w:sz="0" w:space="0" w:color="auto"/>
          </w:divBdr>
          <w:divsChild>
            <w:div w:id="1406105027">
              <w:marLeft w:val="0"/>
              <w:marRight w:val="0"/>
              <w:marTop w:val="0"/>
              <w:marBottom w:val="0"/>
              <w:divBdr>
                <w:top w:val="none" w:sz="0" w:space="0" w:color="auto"/>
                <w:left w:val="none" w:sz="0" w:space="0" w:color="auto"/>
                <w:bottom w:val="none" w:sz="0" w:space="0" w:color="auto"/>
                <w:right w:val="none" w:sz="0" w:space="0" w:color="auto"/>
              </w:divBdr>
              <w:divsChild>
                <w:div w:id="797797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534879">
          <w:marLeft w:val="-225"/>
          <w:marRight w:val="-225"/>
          <w:marTop w:val="0"/>
          <w:marBottom w:val="0"/>
          <w:divBdr>
            <w:top w:val="none" w:sz="0" w:space="0" w:color="auto"/>
            <w:left w:val="none" w:sz="0" w:space="0" w:color="auto"/>
            <w:bottom w:val="none" w:sz="0" w:space="0" w:color="auto"/>
            <w:right w:val="none" w:sz="0" w:space="0" w:color="auto"/>
          </w:divBdr>
          <w:divsChild>
            <w:div w:id="1842038297">
              <w:marLeft w:val="0"/>
              <w:marRight w:val="0"/>
              <w:marTop w:val="0"/>
              <w:marBottom w:val="0"/>
              <w:divBdr>
                <w:top w:val="none" w:sz="0" w:space="0" w:color="auto"/>
                <w:left w:val="none" w:sz="0" w:space="0" w:color="auto"/>
                <w:bottom w:val="none" w:sz="0" w:space="0" w:color="auto"/>
                <w:right w:val="none" w:sz="0" w:space="0" w:color="auto"/>
              </w:divBdr>
              <w:divsChild>
                <w:div w:id="636181423">
                  <w:marLeft w:val="0"/>
                  <w:marRight w:val="0"/>
                  <w:marTop w:val="0"/>
                  <w:marBottom w:val="0"/>
                  <w:divBdr>
                    <w:top w:val="none" w:sz="0" w:space="0" w:color="auto"/>
                    <w:left w:val="none" w:sz="0" w:space="0" w:color="auto"/>
                    <w:bottom w:val="none" w:sz="0" w:space="0" w:color="auto"/>
                    <w:right w:val="none" w:sz="0" w:space="0" w:color="auto"/>
                  </w:divBdr>
                  <w:divsChild>
                    <w:div w:id="1680310148">
                      <w:marLeft w:val="0"/>
                      <w:marRight w:val="0"/>
                      <w:marTop w:val="0"/>
                      <w:marBottom w:val="0"/>
                      <w:divBdr>
                        <w:top w:val="none" w:sz="0" w:space="0" w:color="auto"/>
                        <w:left w:val="none" w:sz="0" w:space="0" w:color="auto"/>
                        <w:bottom w:val="none" w:sz="0" w:space="0" w:color="auto"/>
                        <w:right w:val="none" w:sz="0" w:space="0" w:color="auto"/>
                      </w:divBdr>
                      <w:divsChild>
                        <w:div w:id="1121533091">
                          <w:marLeft w:val="0"/>
                          <w:marRight w:val="0"/>
                          <w:marTop w:val="0"/>
                          <w:marBottom w:val="0"/>
                          <w:divBdr>
                            <w:top w:val="none" w:sz="0" w:space="0" w:color="auto"/>
                            <w:left w:val="none" w:sz="0" w:space="0" w:color="auto"/>
                            <w:bottom w:val="none" w:sz="0" w:space="0" w:color="auto"/>
                            <w:right w:val="none" w:sz="0" w:space="0" w:color="auto"/>
                          </w:divBdr>
                          <w:divsChild>
                            <w:div w:id="268633322">
                              <w:marLeft w:val="0"/>
                              <w:marRight w:val="0"/>
                              <w:marTop w:val="0"/>
                              <w:marBottom w:val="0"/>
                              <w:divBdr>
                                <w:top w:val="none" w:sz="0" w:space="0" w:color="auto"/>
                                <w:left w:val="none" w:sz="0" w:space="0" w:color="auto"/>
                                <w:bottom w:val="none" w:sz="0" w:space="0" w:color="auto"/>
                                <w:right w:val="none" w:sz="0" w:space="0" w:color="auto"/>
                              </w:divBdr>
                            </w:div>
                            <w:div w:id="230121602">
                              <w:marLeft w:val="0"/>
                              <w:marRight w:val="0"/>
                              <w:marTop w:val="0"/>
                              <w:marBottom w:val="0"/>
                              <w:divBdr>
                                <w:top w:val="none" w:sz="0" w:space="0" w:color="auto"/>
                                <w:left w:val="none" w:sz="0" w:space="0" w:color="auto"/>
                                <w:bottom w:val="none" w:sz="0" w:space="0" w:color="auto"/>
                                <w:right w:val="none" w:sz="0" w:space="0" w:color="auto"/>
                              </w:divBdr>
                            </w:div>
                            <w:div w:id="2111853735">
                              <w:marLeft w:val="0"/>
                              <w:marRight w:val="0"/>
                              <w:marTop w:val="0"/>
                              <w:marBottom w:val="0"/>
                              <w:divBdr>
                                <w:top w:val="none" w:sz="0" w:space="0" w:color="auto"/>
                                <w:left w:val="none" w:sz="0" w:space="0" w:color="auto"/>
                                <w:bottom w:val="none" w:sz="0" w:space="0" w:color="auto"/>
                                <w:right w:val="none" w:sz="0" w:space="0" w:color="auto"/>
                              </w:divBdr>
                            </w:div>
                            <w:div w:id="766266026">
                              <w:marLeft w:val="0"/>
                              <w:marRight w:val="0"/>
                              <w:marTop w:val="0"/>
                              <w:marBottom w:val="0"/>
                              <w:divBdr>
                                <w:top w:val="none" w:sz="0" w:space="0" w:color="auto"/>
                                <w:left w:val="none" w:sz="0" w:space="0" w:color="auto"/>
                                <w:bottom w:val="none" w:sz="0" w:space="0" w:color="auto"/>
                                <w:right w:val="none" w:sz="0" w:space="0" w:color="auto"/>
                              </w:divBdr>
                            </w:div>
                            <w:div w:id="1839299460">
                              <w:marLeft w:val="0"/>
                              <w:marRight w:val="0"/>
                              <w:marTop w:val="0"/>
                              <w:marBottom w:val="0"/>
                              <w:divBdr>
                                <w:top w:val="none" w:sz="0" w:space="0" w:color="auto"/>
                                <w:left w:val="none" w:sz="0" w:space="0" w:color="auto"/>
                                <w:bottom w:val="none" w:sz="0" w:space="0" w:color="auto"/>
                                <w:right w:val="none" w:sz="0" w:space="0" w:color="auto"/>
                              </w:divBdr>
                            </w:div>
                            <w:div w:id="751391954">
                              <w:marLeft w:val="0"/>
                              <w:marRight w:val="0"/>
                              <w:marTop w:val="0"/>
                              <w:marBottom w:val="0"/>
                              <w:divBdr>
                                <w:top w:val="none" w:sz="0" w:space="0" w:color="auto"/>
                                <w:left w:val="none" w:sz="0" w:space="0" w:color="auto"/>
                                <w:bottom w:val="none" w:sz="0" w:space="0" w:color="auto"/>
                                <w:right w:val="none" w:sz="0" w:space="0" w:color="auto"/>
                              </w:divBdr>
                            </w:div>
                            <w:div w:id="588318338">
                              <w:marLeft w:val="0"/>
                              <w:marRight w:val="0"/>
                              <w:marTop w:val="0"/>
                              <w:marBottom w:val="0"/>
                              <w:divBdr>
                                <w:top w:val="none" w:sz="0" w:space="0" w:color="auto"/>
                                <w:left w:val="none" w:sz="0" w:space="0" w:color="auto"/>
                                <w:bottom w:val="none" w:sz="0" w:space="0" w:color="auto"/>
                                <w:right w:val="none" w:sz="0" w:space="0" w:color="auto"/>
                              </w:divBdr>
                            </w:div>
                            <w:div w:id="1137528278">
                              <w:marLeft w:val="0"/>
                              <w:marRight w:val="0"/>
                              <w:marTop w:val="0"/>
                              <w:marBottom w:val="0"/>
                              <w:divBdr>
                                <w:top w:val="none" w:sz="0" w:space="0" w:color="auto"/>
                                <w:left w:val="none" w:sz="0" w:space="0" w:color="auto"/>
                                <w:bottom w:val="none" w:sz="0" w:space="0" w:color="auto"/>
                                <w:right w:val="none" w:sz="0" w:space="0" w:color="auto"/>
                              </w:divBdr>
                            </w:div>
                            <w:div w:id="615067437">
                              <w:marLeft w:val="0"/>
                              <w:marRight w:val="0"/>
                              <w:marTop w:val="0"/>
                              <w:marBottom w:val="0"/>
                              <w:divBdr>
                                <w:top w:val="none" w:sz="0" w:space="0" w:color="auto"/>
                                <w:left w:val="none" w:sz="0" w:space="0" w:color="auto"/>
                                <w:bottom w:val="none" w:sz="0" w:space="0" w:color="auto"/>
                                <w:right w:val="none" w:sz="0" w:space="0" w:color="auto"/>
                              </w:divBdr>
                            </w:div>
                            <w:div w:id="1988506990">
                              <w:marLeft w:val="0"/>
                              <w:marRight w:val="0"/>
                              <w:marTop w:val="0"/>
                              <w:marBottom w:val="0"/>
                              <w:divBdr>
                                <w:top w:val="none" w:sz="0" w:space="0" w:color="auto"/>
                                <w:left w:val="none" w:sz="0" w:space="0" w:color="auto"/>
                                <w:bottom w:val="none" w:sz="0" w:space="0" w:color="auto"/>
                                <w:right w:val="none" w:sz="0" w:space="0" w:color="auto"/>
                              </w:divBdr>
                            </w:div>
                            <w:div w:id="1426269966">
                              <w:marLeft w:val="0"/>
                              <w:marRight w:val="0"/>
                              <w:marTop w:val="0"/>
                              <w:marBottom w:val="0"/>
                              <w:divBdr>
                                <w:top w:val="none" w:sz="0" w:space="0" w:color="auto"/>
                                <w:left w:val="none" w:sz="0" w:space="0" w:color="auto"/>
                                <w:bottom w:val="none" w:sz="0" w:space="0" w:color="auto"/>
                                <w:right w:val="none" w:sz="0" w:space="0" w:color="auto"/>
                              </w:divBdr>
                            </w:div>
                            <w:div w:id="1700087002">
                              <w:marLeft w:val="0"/>
                              <w:marRight w:val="0"/>
                              <w:marTop w:val="0"/>
                              <w:marBottom w:val="0"/>
                              <w:divBdr>
                                <w:top w:val="none" w:sz="0" w:space="0" w:color="auto"/>
                                <w:left w:val="none" w:sz="0" w:space="0" w:color="auto"/>
                                <w:bottom w:val="none" w:sz="0" w:space="0" w:color="auto"/>
                                <w:right w:val="none" w:sz="0" w:space="0" w:color="auto"/>
                              </w:divBdr>
                            </w:div>
                            <w:div w:id="1882548540">
                              <w:marLeft w:val="0"/>
                              <w:marRight w:val="0"/>
                              <w:marTop w:val="0"/>
                              <w:marBottom w:val="0"/>
                              <w:divBdr>
                                <w:top w:val="none" w:sz="0" w:space="0" w:color="auto"/>
                                <w:left w:val="none" w:sz="0" w:space="0" w:color="auto"/>
                                <w:bottom w:val="none" w:sz="0" w:space="0" w:color="auto"/>
                                <w:right w:val="none" w:sz="0" w:space="0" w:color="auto"/>
                              </w:divBdr>
                            </w:div>
                            <w:div w:id="1294601080">
                              <w:marLeft w:val="0"/>
                              <w:marRight w:val="0"/>
                              <w:marTop w:val="0"/>
                              <w:marBottom w:val="0"/>
                              <w:divBdr>
                                <w:top w:val="none" w:sz="0" w:space="0" w:color="auto"/>
                                <w:left w:val="none" w:sz="0" w:space="0" w:color="auto"/>
                                <w:bottom w:val="none" w:sz="0" w:space="0" w:color="auto"/>
                                <w:right w:val="none" w:sz="0" w:space="0" w:color="auto"/>
                              </w:divBdr>
                            </w:div>
                            <w:div w:id="40399748">
                              <w:marLeft w:val="0"/>
                              <w:marRight w:val="0"/>
                              <w:marTop w:val="0"/>
                              <w:marBottom w:val="0"/>
                              <w:divBdr>
                                <w:top w:val="none" w:sz="0" w:space="0" w:color="auto"/>
                                <w:left w:val="none" w:sz="0" w:space="0" w:color="auto"/>
                                <w:bottom w:val="none" w:sz="0" w:space="0" w:color="auto"/>
                                <w:right w:val="none" w:sz="0" w:space="0" w:color="auto"/>
                              </w:divBdr>
                            </w:div>
                            <w:div w:id="704135483">
                              <w:marLeft w:val="0"/>
                              <w:marRight w:val="0"/>
                              <w:marTop w:val="0"/>
                              <w:marBottom w:val="0"/>
                              <w:divBdr>
                                <w:top w:val="none" w:sz="0" w:space="0" w:color="auto"/>
                                <w:left w:val="none" w:sz="0" w:space="0" w:color="auto"/>
                                <w:bottom w:val="none" w:sz="0" w:space="0" w:color="auto"/>
                                <w:right w:val="none" w:sz="0" w:space="0" w:color="auto"/>
                              </w:divBdr>
                            </w:div>
                            <w:div w:id="387192682">
                              <w:marLeft w:val="0"/>
                              <w:marRight w:val="0"/>
                              <w:marTop w:val="0"/>
                              <w:marBottom w:val="0"/>
                              <w:divBdr>
                                <w:top w:val="none" w:sz="0" w:space="0" w:color="auto"/>
                                <w:left w:val="none" w:sz="0" w:space="0" w:color="auto"/>
                                <w:bottom w:val="none" w:sz="0" w:space="0" w:color="auto"/>
                                <w:right w:val="none" w:sz="0" w:space="0" w:color="auto"/>
                              </w:divBdr>
                            </w:div>
                            <w:div w:id="1240481742">
                              <w:marLeft w:val="0"/>
                              <w:marRight w:val="0"/>
                              <w:marTop w:val="0"/>
                              <w:marBottom w:val="0"/>
                              <w:divBdr>
                                <w:top w:val="none" w:sz="0" w:space="0" w:color="auto"/>
                                <w:left w:val="none" w:sz="0" w:space="0" w:color="auto"/>
                                <w:bottom w:val="none" w:sz="0" w:space="0" w:color="auto"/>
                                <w:right w:val="none" w:sz="0" w:space="0" w:color="auto"/>
                              </w:divBdr>
                            </w:div>
                            <w:div w:id="1438137816">
                              <w:marLeft w:val="0"/>
                              <w:marRight w:val="0"/>
                              <w:marTop w:val="0"/>
                              <w:marBottom w:val="0"/>
                              <w:divBdr>
                                <w:top w:val="none" w:sz="0" w:space="0" w:color="auto"/>
                                <w:left w:val="none" w:sz="0" w:space="0" w:color="auto"/>
                                <w:bottom w:val="none" w:sz="0" w:space="0" w:color="auto"/>
                                <w:right w:val="none" w:sz="0" w:space="0" w:color="auto"/>
                              </w:divBdr>
                            </w:div>
                            <w:div w:id="628635470">
                              <w:marLeft w:val="0"/>
                              <w:marRight w:val="0"/>
                              <w:marTop w:val="0"/>
                              <w:marBottom w:val="0"/>
                              <w:divBdr>
                                <w:top w:val="none" w:sz="0" w:space="0" w:color="auto"/>
                                <w:left w:val="none" w:sz="0" w:space="0" w:color="auto"/>
                                <w:bottom w:val="none" w:sz="0" w:space="0" w:color="auto"/>
                                <w:right w:val="none" w:sz="0" w:space="0" w:color="auto"/>
                              </w:divBdr>
                            </w:div>
                            <w:div w:id="837963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128039">
          <w:marLeft w:val="-225"/>
          <w:marRight w:val="-225"/>
          <w:marTop w:val="0"/>
          <w:marBottom w:val="0"/>
          <w:divBdr>
            <w:top w:val="none" w:sz="0" w:space="0" w:color="auto"/>
            <w:left w:val="none" w:sz="0" w:space="0" w:color="auto"/>
            <w:bottom w:val="none" w:sz="0" w:space="0" w:color="auto"/>
            <w:right w:val="none" w:sz="0" w:space="0" w:color="auto"/>
          </w:divBdr>
          <w:divsChild>
            <w:div w:id="1998262953">
              <w:marLeft w:val="0"/>
              <w:marRight w:val="0"/>
              <w:marTop w:val="0"/>
              <w:marBottom w:val="0"/>
              <w:divBdr>
                <w:top w:val="none" w:sz="0" w:space="0" w:color="auto"/>
                <w:left w:val="none" w:sz="0" w:space="0" w:color="auto"/>
                <w:bottom w:val="none" w:sz="0" w:space="0" w:color="auto"/>
                <w:right w:val="none" w:sz="0" w:space="0" w:color="auto"/>
              </w:divBdr>
              <w:divsChild>
                <w:div w:id="181248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33993">
          <w:marLeft w:val="-225"/>
          <w:marRight w:val="-225"/>
          <w:marTop w:val="0"/>
          <w:marBottom w:val="0"/>
          <w:divBdr>
            <w:top w:val="none" w:sz="0" w:space="0" w:color="auto"/>
            <w:left w:val="none" w:sz="0" w:space="0" w:color="auto"/>
            <w:bottom w:val="none" w:sz="0" w:space="0" w:color="auto"/>
            <w:right w:val="none" w:sz="0" w:space="0" w:color="auto"/>
          </w:divBdr>
          <w:divsChild>
            <w:div w:id="105464186">
              <w:marLeft w:val="0"/>
              <w:marRight w:val="0"/>
              <w:marTop w:val="0"/>
              <w:marBottom w:val="0"/>
              <w:divBdr>
                <w:top w:val="none" w:sz="0" w:space="0" w:color="auto"/>
                <w:left w:val="none" w:sz="0" w:space="0" w:color="auto"/>
                <w:bottom w:val="none" w:sz="0" w:space="0" w:color="auto"/>
                <w:right w:val="none" w:sz="0" w:space="0" w:color="auto"/>
              </w:divBdr>
              <w:divsChild>
                <w:div w:id="1227647147">
                  <w:marLeft w:val="0"/>
                  <w:marRight w:val="0"/>
                  <w:marTop w:val="0"/>
                  <w:marBottom w:val="0"/>
                  <w:divBdr>
                    <w:top w:val="none" w:sz="0" w:space="0" w:color="auto"/>
                    <w:left w:val="none" w:sz="0" w:space="0" w:color="auto"/>
                    <w:bottom w:val="none" w:sz="0" w:space="0" w:color="auto"/>
                    <w:right w:val="none" w:sz="0" w:space="0" w:color="auto"/>
                  </w:divBdr>
                  <w:divsChild>
                    <w:div w:id="208147362">
                      <w:marLeft w:val="0"/>
                      <w:marRight w:val="0"/>
                      <w:marTop w:val="0"/>
                      <w:marBottom w:val="0"/>
                      <w:divBdr>
                        <w:top w:val="none" w:sz="0" w:space="0" w:color="auto"/>
                        <w:left w:val="none" w:sz="0" w:space="0" w:color="auto"/>
                        <w:bottom w:val="none" w:sz="0" w:space="0" w:color="auto"/>
                        <w:right w:val="none" w:sz="0" w:space="0" w:color="auto"/>
                      </w:divBdr>
                      <w:divsChild>
                        <w:div w:id="1848203314">
                          <w:marLeft w:val="0"/>
                          <w:marRight w:val="0"/>
                          <w:marTop w:val="0"/>
                          <w:marBottom w:val="0"/>
                          <w:divBdr>
                            <w:top w:val="none" w:sz="0" w:space="0" w:color="auto"/>
                            <w:left w:val="none" w:sz="0" w:space="0" w:color="auto"/>
                            <w:bottom w:val="none" w:sz="0" w:space="0" w:color="auto"/>
                            <w:right w:val="none" w:sz="0" w:space="0" w:color="auto"/>
                          </w:divBdr>
                          <w:divsChild>
                            <w:div w:id="1537739148">
                              <w:marLeft w:val="0"/>
                              <w:marRight w:val="0"/>
                              <w:marTop w:val="0"/>
                              <w:marBottom w:val="0"/>
                              <w:divBdr>
                                <w:top w:val="none" w:sz="0" w:space="0" w:color="auto"/>
                                <w:left w:val="none" w:sz="0" w:space="0" w:color="auto"/>
                                <w:bottom w:val="none" w:sz="0" w:space="0" w:color="auto"/>
                                <w:right w:val="none" w:sz="0" w:space="0" w:color="auto"/>
                              </w:divBdr>
                            </w:div>
                            <w:div w:id="1132554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335613">
          <w:marLeft w:val="-225"/>
          <w:marRight w:val="-225"/>
          <w:marTop w:val="0"/>
          <w:marBottom w:val="0"/>
          <w:divBdr>
            <w:top w:val="none" w:sz="0" w:space="0" w:color="auto"/>
            <w:left w:val="none" w:sz="0" w:space="0" w:color="auto"/>
            <w:bottom w:val="none" w:sz="0" w:space="0" w:color="auto"/>
            <w:right w:val="none" w:sz="0" w:space="0" w:color="auto"/>
          </w:divBdr>
          <w:divsChild>
            <w:div w:id="1274509085">
              <w:marLeft w:val="0"/>
              <w:marRight w:val="0"/>
              <w:marTop w:val="0"/>
              <w:marBottom w:val="0"/>
              <w:divBdr>
                <w:top w:val="none" w:sz="0" w:space="0" w:color="auto"/>
                <w:left w:val="none" w:sz="0" w:space="0" w:color="auto"/>
                <w:bottom w:val="none" w:sz="0" w:space="0" w:color="auto"/>
                <w:right w:val="none" w:sz="0" w:space="0" w:color="auto"/>
              </w:divBdr>
              <w:divsChild>
                <w:div w:id="390080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373606">
          <w:marLeft w:val="-225"/>
          <w:marRight w:val="-225"/>
          <w:marTop w:val="0"/>
          <w:marBottom w:val="0"/>
          <w:divBdr>
            <w:top w:val="none" w:sz="0" w:space="0" w:color="auto"/>
            <w:left w:val="none" w:sz="0" w:space="0" w:color="auto"/>
            <w:bottom w:val="none" w:sz="0" w:space="0" w:color="auto"/>
            <w:right w:val="none" w:sz="0" w:space="0" w:color="auto"/>
          </w:divBdr>
          <w:divsChild>
            <w:div w:id="401831138">
              <w:marLeft w:val="0"/>
              <w:marRight w:val="0"/>
              <w:marTop w:val="0"/>
              <w:marBottom w:val="0"/>
              <w:divBdr>
                <w:top w:val="none" w:sz="0" w:space="0" w:color="auto"/>
                <w:left w:val="none" w:sz="0" w:space="0" w:color="auto"/>
                <w:bottom w:val="none" w:sz="0" w:space="0" w:color="auto"/>
                <w:right w:val="none" w:sz="0" w:space="0" w:color="auto"/>
              </w:divBdr>
              <w:divsChild>
                <w:div w:id="439765988">
                  <w:marLeft w:val="0"/>
                  <w:marRight w:val="0"/>
                  <w:marTop w:val="0"/>
                  <w:marBottom w:val="0"/>
                  <w:divBdr>
                    <w:top w:val="none" w:sz="0" w:space="0" w:color="auto"/>
                    <w:left w:val="none" w:sz="0" w:space="0" w:color="auto"/>
                    <w:bottom w:val="none" w:sz="0" w:space="0" w:color="auto"/>
                    <w:right w:val="none" w:sz="0" w:space="0" w:color="auto"/>
                  </w:divBdr>
                  <w:divsChild>
                    <w:div w:id="1490321371">
                      <w:marLeft w:val="0"/>
                      <w:marRight w:val="0"/>
                      <w:marTop w:val="0"/>
                      <w:marBottom w:val="0"/>
                      <w:divBdr>
                        <w:top w:val="none" w:sz="0" w:space="0" w:color="auto"/>
                        <w:left w:val="none" w:sz="0" w:space="0" w:color="auto"/>
                        <w:bottom w:val="none" w:sz="0" w:space="0" w:color="auto"/>
                        <w:right w:val="none" w:sz="0" w:space="0" w:color="auto"/>
                      </w:divBdr>
                      <w:divsChild>
                        <w:div w:id="1362517381">
                          <w:marLeft w:val="0"/>
                          <w:marRight w:val="0"/>
                          <w:marTop w:val="0"/>
                          <w:marBottom w:val="0"/>
                          <w:divBdr>
                            <w:top w:val="none" w:sz="0" w:space="0" w:color="auto"/>
                            <w:left w:val="none" w:sz="0" w:space="0" w:color="auto"/>
                            <w:bottom w:val="none" w:sz="0" w:space="0" w:color="auto"/>
                            <w:right w:val="none" w:sz="0" w:space="0" w:color="auto"/>
                          </w:divBdr>
                          <w:divsChild>
                            <w:div w:id="1382710668">
                              <w:marLeft w:val="0"/>
                              <w:marRight w:val="0"/>
                              <w:marTop w:val="0"/>
                              <w:marBottom w:val="0"/>
                              <w:divBdr>
                                <w:top w:val="none" w:sz="0" w:space="0" w:color="auto"/>
                                <w:left w:val="none" w:sz="0" w:space="0" w:color="auto"/>
                                <w:bottom w:val="none" w:sz="0" w:space="0" w:color="auto"/>
                                <w:right w:val="none" w:sz="0" w:space="0" w:color="auto"/>
                              </w:divBdr>
                            </w:div>
                            <w:div w:id="179708877">
                              <w:marLeft w:val="0"/>
                              <w:marRight w:val="0"/>
                              <w:marTop w:val="0"/>
                              <w:marBottom w:val="0"/>
                              <w:divBdr>
                                <w:top w:val="none" w:sz="0" w:space="0" w:color="auto"/>
                                <w:left w:val="none" w:sz="0" w:space="0" w:color="auto"/>
                                <w:bottom w:val="none" w:sz="0" w:space="0" w:color="auto"/>
                                <w:right w:val="none" w:sz="0" w:space="0" w:color="auto"/>
                              </w:divBdr>
                            </w:div>
                            <w:div w:id="1865706948">
                              <w:marLeft w:val="0"/>
                              <w:marRight w:val="0"/>
                              <w:marTop w:val="0"/>
                              <w:marBottom w:val="0"/>
                              <w:divBdr>
                                <w:top w:val="none" w:sz="0" w:space="0" w:color="auto"/>
                                <w:left w:val="none" w:sz="0" w:space="0" w:color="auto"/>
                                <w:bottom w:val="none" w:sz="0" w:space="0" w:color="auto"/>
                                <w:right w:val="none" w:sz="0" w:space="0" w:color="auto"/>
                              </w:divBdr>
                            </w:div>
                            <w:div w:id="305353770">
                              <w:marLeft w:val="0"/>
                              <w:marRight w:val="0"/>
                              <w:marTop w:val="0"/>
                              <w:marBottom w:val="0"/>
                              <w:divBdr>
                                <w:top w:val="none" w:sz="0" w:space="0" w:color="auto"/>
                                <w:left w:val="none" w:sz="0" w:space="0" w:color="auto"/>
                                <w:bottom w:val="none" w:sz="0" w:space="0" w:color="auto"/>
                                <w:right w:val="none" w:sz="0" w:space="0" w:color="auto"/>
                              </w:divBdr>
                            </w:div>
                            <w:div w:id="1722752814">
                              <w:marLeft w:val="0"/>
                              <w:marRight w:val="0"/>
                              <w:marTop w:val="0"/>
                              <w:marBottom w:val="0"/>
                              <w:divBdr>
                                <w:top w:val="none" w:sz="0" w:space="0" w:color="auto"/>
                                <w:left w:val="none" w:sz="0" w:space="0" w:color="auto"/>
                                <w:bottom w:val="none" w:sz="0" w:space="0" w:color="auto"/>
                                <w:right w:val="none" w:sz="0" w:space="0" w:color="auto"/>
                              </w:divBdr>
                            </w:div>
                            <w:div w:id="789980404">
                              <w:marLeft w:val="0"/>
                              <w:marRight w:val="0"/>
                              <w:marTop w:val="0"/>
                              <w:marBottom w:val="0"/>
                              <w:divBdr>
                                <w:top w:val="none" w:sz="0" w:space="0" w:color="auto"/>
                                <w:left w:val="none" w:sz="0" w:space="0" w:color="auto"/>
                                <w:bottom w:val="none" w:sz="0" w:space="0" w:color="auto"/>
                                <w:right w:val="none" w:sz="0" w:space="0" w:color="auto"/>
                              </w:divBdr>
                            </w:div>
                            <w:div w:id="1162311740">
                              <w:marLeft w:val="0"/>
                              <w:marRight w:val="0"/>
                              <w:marTop w:val="0"/>
                              <w:marBottom w:val="0"/>
                              <w:divBdr>
                                <w:top w:val="none" w:sz="0" w:space="0" w:color="auto"/>
                                <w:left w:val="none" w:sz="0" w:space="0" w:color="auto"/>
                                <w:bottom w:val="none" w:sz="0" w:space="0" w:color="auto"/>
                                <w:right w:val="none" w:sz="0" w:space="0" w:color="auto"/>
                              </w:divBdr>
                            </w:div>
                            <w:div w:id="817772272">
                              <w:marLeft w:val="0"/>
                              <w:marRight w:val="0"/>
                              <w:marTop w:val="0"/>
                              <w:marBottom w:val="0"/>
                              <w:divBdr>
                                <w:top w:val="none" w:sz="0" w:space="0" w:color="auto"/>
                                <w:left w:val="none" w:sz="0" w:space="0" w:color="auto"/>
                                <w:bottom w:val="none" w:sz="0" w:space="0" w:color="auto"/>
                                <w:right w:val="none" w:sz="0" w:space="0" w:color="auto"/>
                              </w:divBdr>
                            </w:div>
                            <w:div w:id="842672502">
                              <w:marLeft w:val="0"/>
                              <w:marRight w:val="0"/>
                              <w:marTop w:val="0"/>
                              <w:marBottom w:val="0"/>
                              <w:divBdr>
                                <w:top w:val="none" w:sz="0" w:space="0" w:color="auto"/>
                                <w:left w:val="none" w:sz="0" w:space="0" w:color="auto"/>
                                <w:bottom w:val="none" w:sz="0" w:space="0" w:color="auto"/>
                                <w:right w:val="none" w:sz="0" w:space="0" w:color="auto"/>
                              </w:divBdr>
                            </w:div>
                            <w:div w:id="398749212">
                              <w:marLeft w:val="0"/>
                              <w:marRight w:val="0"/>
                              <w:marTop w:val="0"/>
                              <w:marBottom w:val="0"/>
                              <w:divBdr>
                                <w:top w:val="none" w:sz="0" w:space="0" w:color="auto"/>
                                <w:left w:val="none" w:sz="0" w:space="0" w:color="auto"/>
                                <w:bottom w:val="none" w:sz="0" w:space="0" w:color="auto"/>
                                <w:right w:val="none" w:sz="0" w:space="0" w:color="auto"/>
                              </w:divBdr>
                            </w:div>
                            <w:div w:id="1670789274">
                              <w:marLeft w:val="0"/>
                              <w:marRight w:val="0"/>
                              <w:marTop w:val="0"/>
                              <w:marBottom w:val="0"/>
                              <w:divBdr>
                                <w:top w:val="none" w:sz="0" w:space="0" w:color="auto"/>
                                <w:left w:val="none" w:sz="0" w:space="0" w:color="auto"/>
                                <w:bottom w:val="none" w:sz="0" w:space="0" w:color="auto"/>
                                <w:right w:val="none" w:sz="0" w:space="0" w:color="auto"/>
                              </w:divBdr>
                            </w:div>
                            <w:div w:id="43408240">
                              <w:marLeft w:val="0"/>
                              <w:marRight w:val="0"/>
                              <w:marTop w:val="0"/>
                              <w:marBottom w:val="0"/>
                              <w:divBdr>
                                <w:top w:val="none" w:sz="0" w:space="0" w:color="auto"/>
                                <w:left w:val="none" w:sz="0" w:space="0" w:color="auto"/>
                                <w:bottom w:val="none" w:sz="0" w:space="0" w:color="auto"/>
                                <w:right w:val="none" w:sz="0" w:space="0" w:color="auto"/>
                              </w:divBdr>
                            </w:div>
                            <w:div w:id="3670850">
                              <w:marLeft w:val="0"/>
                              <w:marRight w:val="0"/>
                              <w:marTop w:val="0"/>
                              <w:marBottom w:val="0"/>
                              <w:divBdr>
                                <w:top w:val="none" w:sz="0" w:space="0" w:color="auto"/>
                                <w:left w:val="none" w:sz="0" w:space="0" w:color="auto"/>
                                <w:bottom w:val="none" w:sz="0" w:space="0" w:color="auto"/>
                                <w:right w:val="none" w:sz="0" w:space="0" w:color="auto"/>
                              </w:divBdr>
                            </w:div>
                            <w:div w:id="43991012">
                              <w:marLeft w:val="0"/>
                              <w:marRight w:val="0"/>
                              <w:marTop w:val="0"/>
                              <w:marBottom w:val="0"/>
                              <w:divBdr>
                                <w:top w:val="none" w:sz="0" w:space="0" w:color="auto"/>
                                <w:left w:val="none" w:sz="0" w:space="0" w:color="auto"/>
                                <w:bottom w:val="none" w:sz="0" w:space="0" w:color="auto"/>
                                <w:right w:val="none" w:sz="0" w:space="0" w:color="auto"/>
                              </w:divBdr>
                            </w:div>
                            <w:div w:id="444809728">
                              <w:marLeft w:val="0"/>
                              <w:marRight w:val="0"/>
                              <w:marTop w:val="0"/>
                              <w:marBottom w:val="0"/>
                              <w:divBdr>
                                <w:top w:val="none" w:sz="0" w:space="0" w:color="auto"/>
                                <w:left w:val="none" w:sz="0" w:space="0" w:color="auto"/>
                                <w:bottom w:val="none" w:sz="0" w:space="0" w:color="auto"/>
                                <w:right w:val="none" w:sz="0" w:space="0" w:color="auto"/>
                              </w:divBdr>
                            </w:div>
                            <w:div w:id="523901084">
                              <w:marLeft w:val="0"/>
                              <w:marRight w:val="0"/>
                              <w:marTop w:val="0"/>
                              <w:marBottom w:val="0"/>
                              <w:divBdr>
                                <w:top w:val="none" w:sz="0" w:space="0" w:color="auto"/>
                                <w:left w:val="none" w:sz="0" w:space="0" w:color="auto"/>
                                <w:bottom w:val="none" w:sz="0" w:space="0" w:color="auto"/>
                                <w:right w:val="none" w:sz="0" w:space="0" w:color="auto"/>
                              </w:divBdr>
                            </w:div>
                            <w:div w:id="364672890">
                              <w:marLeft w:val="0"/>
                              <w:marRight w:val="0"/>
                              <w:marTop w:val="0"/>
                              <w:marBottom w:val="0"/>
                              <w:divBdr>
                                <w:top w:val="none" w:sz="0" w:space="0" w:color="auto"/>
                                <w:left w:val="none" w:sz="0" w:space="0" w:color="auto"/>
                                <w:bottom w:val="none" w:sz="0" w:space="0" w:color="auto"/>
                                <w:right w:val="none" w:sz="0" w:space="0" w:color="auto"/>
                              </w:divBdr>
                            </w:div>
                            <w:div w:id="765807503">
                              <w:marLeft w:val="0"/>
                              <w:marRight w:val="0"/>
                              <w:marTop w:val="0"/>
                              <w:marBottom w:val="0"/>
                              <w:divBdr>
                                <w:top w:val="none" w:sz="0" w:space="0" w:color="auto"/>
                                <w:left w:val="none" w:sz="0" w:space="0" w:color="auto"/>
                                <w:bottom w:val="none" w:sz="0" w:space="0" w:color="auto"/>
                                <w:right w:val="none" w:sz="0" w:space="0" w:color="auto"/>
                              </w:divBdr>
                            </w:div>
                            <w:div w:id="1459685307">
                              <w:marLeft w:val="0"/>
                              <w:marRight w:val="0"/>
                              <w:marTop w:val="0"/>
                              <w:marBottom w:val="0"/>
                              <w:divBdr>
                                <w:top w:val="none" w:sz="0" w:space="0" w:color="auto"/>
                                <w:left w:val="none" w:sz="0" w:space="0" w:color="auto"/>
                                <w:bottom w:val="none" w:sz="0" w:space="0" w:color="auto"/>
                                <w:right w:val="none" w:sz="0" w:space="0" w:color="auto"/>
                              </w:divBdr>
                            </w:div>
                            <w:div w:id="732123180">
                              <w:marLeft w:val="0"/>
                              <w:marRight w:val="0"/>
                              <w:marTop w:val="0"/>
                              <w:marBottom w:val="0"/>
                              <w:divBdr>
                                <w:top w:val="none" w:sz="0" w:space="0" w:color="auto"/>
                                <w:left w:val="none" w:sz="0" w:space="0" w:color="auto"/>
                                <w:bottom w:val="none" w:sz="0" w:space="0" w:color="auto"/>
                                <w:right w:val="none" w:sz="0" w:space="0" w:color="auto"/>
                              </w:divBdr>
                            </w:div>
                            <w:div w:id="1131746870">
                              <w:marLeft w:val="0"/>
                              <w:marRight w:val="0"/>
                              <w:marTop w:val="0"/>
                              <w:marBottom w:val="0"/>
                              <w:divBdr>
                                <w:top w:val="none" w:sz="0" w:space="0" w:color="auto"/>
                                <w:left w:val="none" w:sz="0" w:space="0" w:color="auto"/>
                                <w:bottom w:val="none" w:sz="0" w:space="0" w:color="auto"/>
                                <w:right w:val="none" w:sz="0" w:space="0" w:color="auto"/>
                              </w:divBdr>
                            </w:div>
                            <w:div w:id="389302544">
                              <w:marLeft w:val="0"/>
                              <w:marRight w:val="0"/>
                              <w:marTop w:val="0"/>
                              <w:marBottom w:val="0"/>
                              <w:divBdr>
                                <w:top w:val="none" w:sz="0" w:space="0" w:color="auto"/>
                                <w:left w:val="none" w:sz="0" w:space="0" w:color="auto"/>
                                <w:bottom w:val="none" w:sz="0" w:space="0" w:color="auto"/>
                                <w:right w:val="none" w:sz="0" w:space="0" w:color="auto"/>
                              </w:divBdr>
                            </w:div>
                            <w:div w:id="185869366">
                              <w:marLeft w:val="0"/>
                              <w:marRight w:val="0"/>
                              <w:marTop w:val="0"/>
                              <w:marBottom w:val="0"/>
                              <w:divBdr>
                                <w:top w:val="none" w:sz="0" w:space="0" w:color="auto"/>
                                <w:left w:val="none" w:sz="0" w:space="0" w:color="auto"/>
                                <w:bottom w:val="none" w:sz="0" w:space="0" w:color="auto"/>
                                <w:right w:val="none" w:sz="0" w:space="0" w:color="auto"/>
                              </w:divBdr>
                            </w:div>
                            <w:div w:id="1052968622">
                              <w:marLeft w:val="0"/>
                              <w:marRight w:val="0"/>
                              <w:marTop w:val="0"/>
                              <w:marBottom w:val="0"/>
                              <w:divBdr>
                                <w:top w:val="none" w:sz="0" w:space="0" w:color="auto"/>
                                <w:left w:val="none" w:sz="0" w:space="0" w:color="auto"/>
                                <w:bottom w:val="none" w:sz="0" w:space="0" w:color="auto"/>
                                <w:right w:val="none" w:sz="0" w:space="0" w:color="auto"/>
                              </w:divBdr>
                            </w:div>
                            <w:div w:id="1314480960">
                              <w:marLeft w:val="0"/>
                              <w:marRight w:val="0"/>
                              <w:marTop w:val="0"/>
                              <w:marBottom w:val="0"/>
                              <w:divBdr>
                                <w:top w:val="none" w:sz="0" w:space="0" w:color="auto"/>
                                <w:left w:val="none" w:sz="0" w:space="0" w:color="auto"/>
                                <w:bottom w:val="none" w:sz="0" w:space="0" w:color="auto"/>
                                <w:right w:val="none" w:sz="0" w:space="0" w:color="auto"/>
                              </w:divBdr>
                            </w:div>
                            <w:div w:id="1162307327">
                              <w:marLeft w:val="0"/>
                              <w:marRight w:val="0"/>
                              <w:marTop w:val="0"/>
                              <w:marBottom w:val="0"/>
                              <w:divBdr>
                                <w:top w:val="none" w:sz="0" w:space="0" w:color="auto"/>
                                <w:left w:val="none" w:sz="0" w:space="0" w:color="auto"/>
                                <w:bottom w:val="none" w:sz="0" w:space="0" w:color="auto"/>
                                <w:right w:val="none" w:sz="0" w:space="0" w:color="auto"/>
                              </w:divBdr>
                            </w:div>
                            <w:div w:id="1681085500">
                              <w:marLeft w:val="0"/>
                              <w:marRight w:val="0"/>
                              <w:marTop w:val="0"/>
                              <w:marBottom w:val="0"/>
                              <w:divBdr>
                                <w:top w:val="none" w:sz="0" w:space="0" w:color="auto"/>
                                <w:left w:val="none" w:sz="0" w:space="0" w:color="auto"/>
                                <w:bottom w:val="none" w:sz="0" w:space="0" w:color="auto"/>
                                <w:right w:val="none" w:sz="0" w:space="0" w:color="auto"/>
                              </w:divBdr>
                            </w:div>
                            <w:div w:id="518933482">
                              <w:marLeft w:val="0"/>
                              <w:marRight w:val="0"/>
                              <w:marTop w:val="0"/>
                              <w:marBottom w:val="0"/>
                              <w:divBdr>
                                <w:top w:val="none" w:sz="0" w:space="0" w:color="auto"/>
                                <w:left w:val="none" w:sz="0" w:space="0" w:color="auto"/>
                                <w:bottom w:val="none" w:sz="0" w:space="0" w:color="auto"/>
                                <w:right w:val="none" w:sz="0" w:space="0" w:color="auto"/>
                              </w:divBdr>
                            </w:div>
                            <w:div w:id="1683167762">
                              <w:marLeft w:val="0"/>
                              <w:marRight w:val="0"/>
                              <w:marTop w:val="0"/>
                              <w:marBottom w:val="0"/>
                              <w:divBdr>
                                <w:top w:val="none" w:sz="0" w:space="0" w:color="auto"/>
                                <w:left w:val="none" w:sz="0" w:space="0" w:color="auto"/>
                                <w:bottom w:val="none" w:sz="0" w:space="0" w:color="auto"/>
                                <w:right w:val="none" w:sz="0" w:space="0" w:color="auto"/>
                              </w:divBdr>
                            </w:div>
                            <w:div w:id="1038050899">
                              <w:marLeft w:val="0"/>
                              <w:marRight w:val="0"/>
                              <w:marTop w:val="0"/>
                              <w:marBottom w:val="0"/>
                              <w:divBdr>
                                <w:top w:val="none" w:sz="0" w:space="0" w:color="auto"/>
                                <w:left w:val="none" w:sz="0" w:space="0" w:color="auto"/>
                                <w:bottom w:val="none" w:sz="0" w:space="0" w:color="auto"/>
                                <w:right w:val="none" w:sz="0" w:space="0" w:color="auto"/>
                              </w:divBdr>
                            </w:div>
                            <w:div w:id="866527585">
                              <w:marLeft w:val="0"/>
                              <w:marRight w:val="0"/>
                              <w:marTop w:val="0"/>
                              <w:marBottom w:val="0"/>
                              <w:divBdr>
                                <w:top w:val="none" w:sz="0" w:space="0" w:color="auto"/>
                                <w:left w:val="none" w:sz="0" w:space="0" w:color="auto"/>
                                <w:bottom w:val="none" w:sz="0" w:space="0" w:color="auto"/>
                                <w:right w:val="none" w:sz="0" w:space="0" w:color="auto"/>
                              </w:divBdr>
                            </w:div>
                            <w:div w:id="2138448168">
                              <w:marLeft w:val="0"/>
                              <w:marRight w:val="0"/>
                              <w:marTop w:val="0"/>
                              <w:marBottom w:val="0"/>
                              <w:divBdr>
                                <w:top w:val="none" w:sz="0" w:space="0" w:color="auto"/>
                                <w:left w:val="none" w:sz="0" w:space="0" w:color="auto"/>
                                <w:bottom w:val="none" w:sz="0" w:space="0" w:color="auto"/>
                                <w:right w:val="none" w:sz="0" w:space="0" w:color="auto"/>
                              </w:divBdr>
                            </w:div>
                            <w:div w:id="51853253">
                              <w:marLeft w:val="0"/>
                              <w:marRight w:val="0"/>
                              <w:marTop w:val="0"/>
                              <w:marBottom w:val="0"/>
                              <w:divBdr>
                                <w:top w:val="none" w:sz="0" w:space="0" w:color="auto"/>
                                <w:left w:val="none" w:sz="0" w:space="0" w:color="auto"/>
                                <w:bottom w:val="none" w:sz="0" w:space="0" w:color="auto"/>
                                <w:right w:val="none" w:sz="0" w:space="0" w:color="auto"/>
                              </w:divBdr>
                            </w:div>
                            <w:div w:id="275673069">
                              <w:marLeft w:val="0"/>
                              <w:marRight w:val="0"/>
                              <w:marTop w:val="0"/>
                              <w:marBottom w:val="0"/>
                              <w:divBdr>
                                <w:top w:val="none" w:sz="0" w:space="0" w:color="auto"/>
                                <w:left w:val="none" w:sz="0" w:space="0" w:color="auto"/>
                                <w:bottom w:val="none" w:sz="0" w:space="0" w:color="auto"/>
                                <w:right w:val="none" w:sz="0" w:space="0" w:color="auto"/>
                              </w:divBdr>
                            </w:div>
                            <w:div w:id="123038249">
                              <w:marLeft w:val="0"/>
                              <w:marRight w:val="0"/>
                              <w:marTop w:val="0"/>
                              <w:marBottom w:val="0"/>
                              <w:divBdr>
                                <w:top w:val="none" w:sz="0" w:space="0" w:color="auto"/>
                                <w:left w:val="none" w:sz="0" w:space="0" w:color="auto"/>
                                <w:bottom w:val="none" w:sz="0" w:space="0" w:color="auto"/>
                                <w:right w:val="none" w:sz="0" w:space="0" w:color="auto"/>
                              </w:divBdr>
                            </w:div>
                            <w:div w:id="1164273486">
                              <w:marLeft w:val="0"/>
                              <w:marRight w:val="0"/>
                              <w:marTop w:val="0"/>
                              <w:marBottom w:val="0"/>
                              <w:divBdr>
                                <w:top w:val="none" w:sz="0" w:space="0" w:color="auto"/>
                                <w:left w:val="none" w:sz="0" w:space="0" w:color="auto"/>
                                <w:bottom w:val="none" w:sz="0" w:space="0" w:color="auto"/>
                                <w:right w:val="none" w:sz="0" w:space="0" w:color="auto"/>
                              </w:divBdr>
                            </w:div>
                            <w:div w:id="963197186">
                              <w:marLeft w:val="0"/>
                              <w:marRight w:val="0"/>
                              <w:marTop w:val="0"/>
                              <w:marBottom w:val="0"/>
                              <w:divBdr>
                                <w:top w:val="none" w:sz="0" w:space="0" w:color="auto"/>
                                <w:left w:val="none" w:sz="0" w:space="0" w:color="auto"/>
                                <w:bottom w:val="none" w:sz="0" w:space="0" w:color="auto"/>
                                <w:right w:val="none" w:sz="0" w:space="0" w:color="auto"/>
                              </w:divBdr>
                            </w:div>
                            <w:div w:id="515846147">
                              <w:marLeft w:val="0"/>
                              <w:marRight w:val="0"/>
                              <w:marTop w:val="0"/>
                              <w:marBottom w:val="0"/>
                              <w:divBdr>
                                <w:top w:val="none" w:sz="0" w:space="0" w:color="auto"/>
                                <w:left w:val="none" w:sz="0" w:space="0" w:color="auto"/>
                                <w:bottom w:val="none" w:sz="0" w:space="0" w:color="auto"/>
                                <w:right w:val="none" w:sz="0" w:space="0" w:color="auto"/>
                              </w:divBdr>
                            </w:div>
                            <w:div w:id="56049393">
                              <w:marLeft w:val="0"/>
                              <w:marRight w:val="0"/>
                              <w:marTop w:val="0"/>
                              <w:marBottom w:val="0"/>
                              <w:divBdr>
                                <w:top w:val="none" w:sz="0" w:space="0" w:color="auto"/>
                                <w:left w:val="none" w:sz="0" w:space="0" w:color="auto"/>
                                <w:bottom w:val="none" w:sz="0" w:space="0" w:color="auto"/>
                                <w:right w:val="none" w:sz="0" w:space="0" w:color="auto"/>
                              </w:divBdr>
                            </w:div>
                            <w:div w:id="1076169763">
                              <w:marLeft w:val="0"/>
                              <w:marRight w:val="0"/>
                              <w:marTop w:val="0"/>
                              <w:marBottom w:val="0"/>
                              <w:divBdr>
                                <w:top w:val="none" w:sz="0" w:space="0" w:color="auto"/>
                                <w:left w:val="none" w:sz="0" w:space="0" w:color="auto"/>
                                <w:bottom w:val="none" w:sz="0" w:space="0" w:color="auto"/>
                                <w:right w:val="none" w:sz="0" w:space="0" w:color="auto"/>
                              </w:divBdr>
                            </w:div>
                            <w:div w:id="757874471">
                              <w:marLeft w:val="0"/>
                              <w:marRight w:val="0"/>
                              <w:marTop w:val="0"/>
                              <w:marBottom w:val="0"/>
                              <w:divBdr>
                                <w:top w:val="none" w:sz="0" w:space="0" w:color="auto"/>
                                <w:left w:val="none" w:sz="0" w:space="0" w:color="auto"/>
                                <w:bottom w:val="none" w:sz="0" w:space="0" w:color="auto"/>
                                <w:right w:val="none" w:sz="0" w:space="0" w:color="auto"/>
                              </w:divBdr>
                            </w:div>
                            <w:div w:id="1367828353">
                              <w:marLeft w:val="0"/>
                              <w:marRight w:val="0"/>
                              <w:marTop w:val="0"/>
                              <w:marBottom w:val="0"/>
                              <w:divBdr>
                                <w:top w:val="none" w:sz="0" w:space="0" w:color="auto"/>
                                <w:left w:val="none" w:sz="0" w:space="0" w:color="auto"/>
                                <w:bottom w:val="none" w:sz="0" w:space="0" w:color="auto"/>
                                <w:right w:val="none" w:sz="0" w:space="0" w:color="auto"/>
                              </w:divBdr>
                            </w:div>
                            <w:div w:id="1538196303">
                              <w:marLeft w:val="0"/>
                              <w:marRight w:val="0"/>
                              <w:marTop w:val="0"/>
                              <w:marBottom w:val="0"/>
                              <w:divBdr>
                                <w:top w:val="none" w:sz="0" w:space="0" w:color="auto"/>
                                <w:left w:val="none" w:sz="0" w:space="0" w:color="auto"/>
                                <w:bottom w:val="none" w:sz="0" w:space="0" w:color="auto"/>
                                <w:right w:val="none" w:sz="0" w:space="0" w:color="auto"/>
                              </w:divBdr>
                            </w:div>
                            <w:div w:id="1677272183">
                              <w:marLeft w:val="0"/>
                              <w:marRight w:val="0"/>
                              <w:marTop w:val="0"/>
                              <w:marBottom w:val="0"/>
                              <w:divBdr>
                                <w:top w:val="none" w:sz="0" w:space="0" w:color="auto"/>
                                <w:left w:val="none" w:sz="0" w:space="0" w:color="auto"/>
                                <w:bottom w:val="none" w:sz="0" w:space="0" w:color="auto"/>
                                <w:right w:val="none" w:sz="0" w:space="0" w:color="auto"/>
                              </w:divBdr>
                            </w:div>
                            <w:div w:id="1907959931">
                              <w:marLeft w:val="0"/>
                              <w:marRight w:val="0"/>
                              <w:marTop w:val="0"/>
                              <w:marBottom w:val="0"/>
                              <w:divBdr>
                                <w:top w:val="none" w:sz="0" w:space="0" w:color="auto"/>
                                <w:left w:val="none" w:sz="0" w:space="0" w:color="auto"/>
                                <w:bottom w:val="none" w:sz="0" w:space="0" w:color="auto"/>
                                <w:right w:val="none" w:sz="0" w:space="0" w:color="auto"/>
                              </w:divBdr>
                            </w:div>
                            <w:div w:id="48000257">
                              <w:marLeft w:val="0"/>
                              <w:marRight w:val="0"/>
                              <w:marTop w:val="0"/>
                              <w:marBottom w:val="0"/>
                              <w:divBdr>
                                <w:top w:val="none" w:sz="0" w:space="0" w:color="auto"/>
                                <w:left w:val="none" w:sz="0" w:space="0" w:color="auto"/>
                                <w:bottom w:val="none" w:sz="0" w:space="0" w:color="auto"/>
                                <w:right w:val="none" w:sz="0" w:space="0" w:color="auto"/>
                              </w:divBdr>
                            </w:div>
                            <w:div w:id="1685398192">
                              <w:marLeft w:val="0"/>
                              <w:marRight w:val="0"/>
                              <w:marTop w:val="0"/>
                              <w:marBottom w:val="0"/>
                              <w:divBdr>
                                <w:top w:val="none" w:sz="0" w:space="0" w:color="auto"/>
                                <w:left w:val="none" w:sz="0" w:space="0" w:color="auto"/>
                                <w:bottom w:val="none" w:sz="0" w:space="0" w:color="auto"/>
                                <w:right w:val="none" w:sz="0" w:space="0" w:color="auto"/>
                              </w:divBdr>
                            </w:div>
                            <w:div w:id="1090077054">
                              <w:marLeft w:val="0"/>
                              <w:marRight w:val="0"/>
                              <w:marTop w:val="0"/>
                              <w:marBottom w:val="0"/>
                              <w:divBdr>
                                <w:top w:val="none" w:sz="0" w:space="0" w:color="auto"/>
                                <w:left w:val="none" w:sz="0" w:space="0" w:color="auto"/>
                                <w:bottom w:val="none" w:sz="0" w:space="0" w:color="auto"/>
                                <w:right w:val="none" w:sz="0" w:space="0" w:color="auto"/>
                              </w:divBdr>
                            </w:div>
                            <w:div w:id="271592354">
                              <w:marLeft w:val="0"/>
                              <w:marRight w:val="0"/>
                              <w:marTop w:val="0"/>
                              <w:marBottom w:val="0"/>
                              <w:divBdr>
                                <w:top w:val="none" w:sz="0" w:space="0" w:color="auto"/>
                                <w:left w:val="none" w:sz="0" w:space="0" w:color="auto"/>
                                <w:bottom w:val="none" w:sz="0" w:space="0" w:color="auto"/>
                                <w:right w:val="none" w:sz="0" w:space="0" w:color="auto"/>
                              </w:divBdr>
                            </w:div>
                            <w:div w:id="2057655661">
                              <w:marLeft w:val="0"/>
                              <w:marRight w:val="0"/>
                              <w:marTop w:val="0"/>
                              <w:marBottom w:val="0"/>
                              <w:divBdr>
                                <w:top w:val="none" w:sz="0" w:space="0" w:color="auto"/>
                                <w:left w:val="none" w:sz="0" w:space="0" w:color="auto"/>
                                <w:bottom w:val="none" w:sz="0" w:space="0" w:color="auto"/>
                                <w:right w:val="none" w:sz="0" w:space="0" w:color="auto"/>
                              </w:divBdr>
                            </w:div>
                            <w:div w:id="1494178456">
                              <w:marLeft w:val="0"/>
                              <w:marRight w:val="0"/>
                              <w:marTop w:val="0"/>
                              <w:marBottom w:val="0"/>
                              <w:divBdr>
                                <w:top w:val="none" w:sz="0" w:space="0" w:color="auto"/>
                                <w:left w:val="none" w:sz="0" w:space="0" w:color="auto"/>
                                <w:bottom w:val="none" w:sz="0" w:space="0" w:color="auto"/>
                                <w:right w:val="none" w:sz="0" w:space="0" w:color="auto"/>
                              </w:divBdr>
                            </w:div>
                            <w:div w:id="154035122">
                              <w:marLeft w:val="0"/>
                              <w:marRight w:val="0"/>
                              <w:marTop w:val="0"/>
                              <w:marBottom w:val="0"/>
                              <w:divBdr>
                                <w:top w:val="none" w:sz="0" w:space="0" w:color="auto"/>
                                <w:left w:val="none" w:sz="0" w:space="0" w:color="auto"/>
                                <w:bottom w:val="none" w:sz="0" w:space="0" w:color="auto"/>
                                <w:right w:val="none" w:sz="0" w:space="0" w:color="auto"/>
                              </w:divBdr>
                            </w:div>
                            <w:div w:id="1259220393">
                              <w:marLeft w:val="0"/>
                              <w:marRight w:val="0"/>
                              <w:marTop w:val="0"/>
                              <w:marBottom w:val="0"/>
                              <w:divBdr>
                                <w:top w:val="none" w:sz="0" w:space="0" w:color="auto"/>
                                <w:left w:val="none" w:sz="0" w:space="0" w:color="auto"/>
                                <w:bottom w:val="none" w:sz="0" w:space="0" w:color="auto"/>
                                <w:right w:val="none" w:sz="0" w:space="0" w:color="auto"/>
                              </w:divBdr>
                            </w:div>
                            <w:div w:id="1398481435">
                              <w:marLeft w:val="0"/>
                              <w:marRight w:val="0"/>
                              <w:marTop w:val="0"/>
                              <w:marBottom w:val="0"/>
                              <w:divBdr>
                                <w:top w:val="none" w:sz="0" w:space="0" w:color="auto"/>
                                <w:left w:val="none" w:sz="0" w:space="0" w:color="auto"/>
                                <w:bottom w:val="none" w:sz="0" w:space="0" w:color="auto"/>
                                <w:right w:val="none" w:sz="0" w:space="0" w:color="auto"/>
                              </w:divBdr>
                            </w:div>
                            <w:div w:id="2038850575">
                              <w:marLeft w:val="0"/>
                              <w:marRight w:val="0"/>
                              <w:marTop w:val="0"/>
                              <w:marBottom w:val="0"/>
                              <w:divBdr>
                                <w:top w:val="none" w:sz="0" w:space="0" w:color="auto"/>
                                <w:left w:val="none" w:sz="0" w:space="0" w:color="auto"/>
                                <w:bottom w:val="none" w:sz="0" w:space="0" w:color="auto"/>
                                <w:right w:val="none" w:sz="0" w:space="0" w:color="auto"/>
                              </w:divBdr>
                            </w:div>
                            <w:div w:id="1058670133">
                              <w:marLeft w:val="0"/>
                              <w:marRight w:val="0"/>
                              <w:marTop w:val="0"/>
                              <w:marBottom w:val="0"/>
                              <w:divBdr>
                                <w:top w:val="none" w:sz="0" w:space="0" w:color="auto"/>
                                <w:left w:val="none" w:sz="0" w:space="0" w:color="auto"/>
                                <w:bottom w:val="none" w:sz="0" w:space="0" w:color="auto"/>
                                <w:right w:val="none" w:sz="0" w:space="0" w:color="auto"/>
                              </w:divBdr>
                            </w:div>
                            <w:div w:id="702171471">
                              <w:marLeft w:val="0"/>
                              <w:marRight w:val="0"/>
                              <w:marTop w:val="0"/>
                              <w:marBottom w:val="0"/>
                              <w:divBdr>
                                <w:top w:val="none" w:sz="0" w:space="0" w:color="auto"/>
                                <w:left w:val="none" w:sz="0" w:space="0" w:color="auto"/>
                                <w:bottom w:val="none" w:sz="0" w:space="0" w:color="auto"/>
                                <w:right w:val="none" w:sz="0" w:space="0" w:color="auto"/>
                              </w:divBdr>
                            </w:div>
                            <w:div w:id="1929541507">
                              <w:marLeft w:val="0"/>
                              <w:marRight w:val="0"/>
                              <w:marTop w:val="0"/>
                              <w:marBottom w:val="0"/>
                              <w:divBdr>
                                <w:top w:val="none" w:sz="0" w:space="0" w:color="auto"/>
                                <w:left w:val="none" w:sz="0" w:space="0" w:color="auto"/>
                                <w:bottom w:val="none" w:sz="0" w:space="0" w:color="auto"/>
                                <w:right w:val="none" w:sz="0" w:space="0" w:color="auto"/>
                              </w:divBdr>
                            </w:div>
                            <w:div w:id="81143063">
                              <w:marLeft w:val="0"/>
                              <w:marRight w:val="0"/>
                              <w:marTop w:val="0"/>
                              <w:marBottom w:val="0"/>
                              <w:divBdr>
                                <w:top w:val="none" w:sz="0" w:space="0" w:color="auto"/>
                                <w:left w:val="none" w:sz="0" w:space="0" w:color="auto"/>
                                <w:bottom w:val="none" w:sz="0" w:space="0" w:color="auto"/>
                                <w:right w:val="none" w:sz="0" w:space="0" w:color="auto"/>
                              </w:divBdr>
                            </w:div>
                            <w:div w:id="2125612913">
                              <w:marLeft w:val="0"/>
                              <w:marRight w:val="0"/>
                              <w:marTop w:val="0"/>
                              <w:marBottom w:val="0"/>
                              <w:divBdr>
                                <w:top w:val="none" w:sz="0" w:space="0" w:color="auto"/>
                                <w:left w:val="none" w:sz="0" w:space="0" w:color="auto"/>
                                <w:bottom w:val="none" w:sz="0" w:space="0" w:color="auto"/>
                                <w:right w:val="none" w:sz="0" w:space="0" w:color="auto"/>
                              </w:divBdr>
                            </w:div>
                            <w:div w:id="169607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2000173">
          <w:marLeft w:val="-225"/>
          <w:marRight w:val="-225"/>
          <w:marTop w:val="0"/>
          <w:marBottom w:val="0"/>
          <w:divBdr>
            <w:top w:val="none" w:sz="0" w:space="0" w:color="auto"/>
            <w:left w:val="none" w:sz="0" w:space="0" w:color="auto"/>
            <w:bottom w:val="none" w:sz="0" w:space="0" w:color="auto"/>
            <w:right w:val="none" w:sz="0" w:space="0" w:color="auto"/>
          </w:divBdr>
          <w:divsChild>
            <w:div w:id="82607187">
              <w:marLeft w:val="0"/>
              <w:marRight w:val="0"/>
              <w:marTop w:val="0"/>
              <w:marBottom w:val="0"/>
              <w:divBdr>
                <w:top w:val="none" w:sz="0" w:space="0" w:color="auto"/>
                <w:left w:val="none" w:sz="0" w:space="0" w:color="auto"/>
                <w:bottom w:val="none" w:sz="0" w:space="0" w:color="auto"/>
                <w:right w:val="none" w:sz="0" w:space="0" w:color="auto"/>
              </w:divBdr>
              <w:divsChild>
                <w:div w:id="779304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575623">
          <w:marLeft w:val="-225"/>
          <w:marRight w:val="-225"/>
          <w:marTop w:val="0"/>
          <w:marBottom w:val="0"/>
          <w:divBdr>
            <w:top w:val="none" w:sz="0" w:space="0" w:color="auto"/>
            <w:left w:val="none" w:sz="0" w:space="0" w:color="auto"/>
            <w:bottom w:val="none" w:sz="0" w:space="0" w:color="auto"/>
            <w:right w:val="none" w:sz="0" w:space="0" w:color="auto"/>
          </w:divBdr>
          <w:divsChild>
            <w:div w:id="314602441">
              <w:marLeft w:val="0"/>
              <w:marRight w:val="0"/>
              <w:marTop w:val="0"/>
              <w:marBottom w:val="0"/>
              <w:divBdr>
                <w:top w:val="none" w:sz="0" w:space="0" w:color="auto"/>
                <w:left w:val="none" w:sz="0" w:space="0" w:color="auto"/>
                <w:bottom w:val="none" w:sz="0" w:space="0" w:color="auto"/>
                <w:right w:val="none" w:sz="0" w:space="0" w:color="auto"/>
              </w:divBdr>
              <w:divsChild>
                <w:div w:id="1243370536">
                  <w:marLeft w:val="0"/>
                  <w:marRight w:val="0"/>
                  <w:marTop w:val="0"/>
                  <w:marBottom w:val="0"/>
                  <w:divBdr>
                    <w:top w:val="none" w:sz="0" w:space="0" w:color="auto"/>
                    <w:left w:val="none" w:sz="0" w:space="0" w:color="auto"/>
                    <w:bottom w:val="none" w:sz="0" w:space="0" w:color="auto"/>
                    <w:right w:val="none" w:sz="0" w:space="0" w:color="auto"/>
                  </w:divBdr>
                  <w:divsChild>
                    <w:div w:id="1880359171">
                      <w:marLeft w:val="0"/>
                      <w:marRight w:val="0"/>
                      <w:marTop w:val="0"/>
                      <w:marBottom w:val="0"/>
                      <w:divBdr>
                        <w:top w:val="none" w:sz="0" w:space="0" w:color="auto"/>
                        <w:left w:val="none" w:sz="0" w:space="0" w:color="auto"/>
                        <w:bottom w:val="none" w:sz="0" w:space="0" w:color="auto"/>
                        <w:right w:val="none" w:sz="0" w:space="0" w:color="auto"/>
                      </w:divBdr>
                      <w:divsChild>
                        <w:div w:id="1660377127">
                          <w:marLeft w:val="0"/>
                          <w:marRight w:val="0"/>
                          <w:marTop w:val="0"/>
                          <w:marBottom w:val="0"/>
                          <w:divBdr>
                            <w:top w:val="none" w:sz="0" w:space="0" w:color="auto"/>
                            <w:left w:val="none" w:sz="0" w:space="0" w:color="auto"/>
                            <w:bottom w:val="none" w:sz="0" w:space="0" w:color="auto"/>
                            <w:right w:val="none" w:sz="0" w:space="0" w:color="auto"/>
                          </w:divBdr>
                          <w:divsChild>
                            <w:div w:id="829906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5209735">
          <w:marLeft w:val="-225"/>
          <w:marRight w:val="-225"/>
          <w:marTop w:val="0"/>
          <w:marBottom w:val="0"/>
          <w:divBdr>
            <w:top w:val="none" w:sz="0" w:space="0" w:color="auto"/>
            <w:left w:val="none" w:sz="0" w:space="0" w:color="auto"/>
            <w:bottom w:val="none" w:sz="0" w:space="0" w:color="auto"/>
            <w:right w:val="none" w:sz="0" w:space="0" w:color="auto"/>
          </w:divBdr>
          <w:divsChild>
            <w:div w:id="662856660">
              <w:marLeft w:val="0"/>
              <w:marRight w:val="0"/>
              <w:marTop w:val="0"/>
              <w:marBottom w:val="0"/>
              <w:divBdr>
                <w:top w:val="none" w:sz="0" w:space="0" w:color="auto"/>
                <w:left w:val="none" w:sz="0" w:space="0" w:color="auto"/>
                <w:bottom w:val="none" w:sz="0" w:space="0" w:color="auto"/>
                <w:right w:val="none" w:sz="0" w:space="0" w:color="auto"/>
              </w:divBdr>
              <w:divsChild>
                <w:div w:id="207087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087298">
          <w:marLeft w:val="-225"/>
          <w:marRight w:val="-225"/>
          <w:marTop w:val="0"/>
          <w:marBottom w:val="0"/>
          <w:divBdr>
            <w:top w:val="none" w:sz="0" w:space="0" w:color="auto"/>
            <w:left w:val="none" w:sz="0" w:space="0" w:color="auto"/>
            <w:bottom w:val="none" w:sz="0" w:space="0" w:color="auto"/>
            <w:right w:val="none" w:sz="0" w:space="0" w:color="auto"/>
          </w:divBdr>
          <w:divsChild>
            <w:div w:id="1280532758">
              <w:marLeft w:val="0"/>
              <w:marRight w:val="0"/>
              <w:marTop w:val="0"/>
              <w:marBottom w:val="0"/>
              <w:divBdr>
                <w:top w:val="none" w:sz="0" w:space="0" w:color="auto"/>
                <w:left w:val="none" w:sz="0" w:space="0" w:color="auto"/>
                <w:bottom w:val="none" w:sz="0" w:space="0" w:color="auto"/>
                <w:right w:val="none" w:sz="0" w:space="0" w:color="auto"/>
              </w:divBdr>
              <w:divsChild>
                <w:div w:id="491456428">
                  <w:marLeft w:val="0"/>
                  <w:marRight w:val="0"/>
                  <w:marTop w:val="0"/>
                  <w:marBottom w:val="0"/>
                  <w:divBdr>
                    <w:top w:val="none" w:sz="0" w:space="0" w:color="auto"/>
                    <w:left w:val="none" w:sz="0" w:space="0" w:color="auto"/>
                    <w:bottom w:val="none" w:sz="0" w:space="0" w:color="auto"/>
                    <w:right w:val="none" w:sz="0" w:space="0" w:color="auto"/>
                  </w:divBdr>
                  <w:divsChild>
                    <w:div w:id="2143182355">
                      <w:marLeft w:val="0"/>
                      <w:marRight w:val="0"/>
                      <w:marTop w:val="0"/>
                      <w:marBottom w:val="0"/>
                      <w:divBdr>
                        <w:top w:val="none" w:sz="0" w:space="0" w:color="auto"/>
                        <w:left w:val="none" w:sz="0" w:space="0" w:color="auto"/>
                        <w:bottom w:val="none" w:sz="0" w:space="0" w:color="auto"/>
                        <w:right w:val="none" w:sz="0" w:space="0" w:color="auto"/>
                      </w:divBdr>
                      <w:divsChild>
                        <w:div w:id="291714535">
                          <w:marLeft w:val="0"/>
                          <w:marRight w:val="0"/>
                          <w:marTop w:val="0"/>
                          <w:marBottom w:val="0"/>
                          <w:divBdr>
                            <w:top w:val="none" w:sz="0" w:space="0" w:color="auto"/>
                            <w:left w:val="none" w:sz="0" w:space="0" w:color="auto"/>
                            <w:bottom w:val="none" w:sz="0" w:space="0" w:color="auto"/>
                            <w:right w:val="none" w:sz="0" w:space="0" w:color="auto"/>
                          </w:divBdr>
                          <w:divsChild>
                            <w:div w:id="1083332978">
                              <w:marLeft w:val="0"/>
                              <w:marRight w:val="0"/>
                              <w:marTop w:val="0"/>
                              <w:marBottom w:val="0"/>
                              <w:divBdr>
                                <w:top w:val="none" w:sz="0" w:space="0" w:color="auto"/>
                                <w:left w:val="none" w:sz="0" w:space="0" w:color="auto"/>
                                <w:bottom w:val="none" w:sz="0" w:space="0" w:color="auto"/>
                                <w:right w:val="none" w:sz="0" w:space="0" w:color="auto"/>
                              </w:divBdr>
                            </w:div>
                            <w:div w:id="2090301720">
                              <w:marLeft w:val="0"/>
                              <w:marRight w:val="0"/>
                              <w:marTop w:val="0"/>
                              <w:marBottom w:val="0"/>
                              <w:divBdr>
                                <w:top w:val="none" w:sz="0" w:space="0" w:color="auto"/>
                                <w:left w:val="none" w:sz="0" w:space="0" w:color="auto"/>
                                <w:bottom w:val="none" w:sz="0" w:space="0" w:color="auto"/>
                                <w:right w:val="none" w:sz="0" w:space="0" w:color="auto"/>
                              </w:divBdr>
                            </w:div>
                            <w:div w:id="755589866">
                              <w:marLeft w:val="0"/>
                              <w:marRight w:val="0"/>
                              <w:marTop w:val="0"/>
                              <w:marBottom w:val="0"/>
                              <w:divBdr>
                                <w:top w:val="none" w:sz="0" w:space="0" w:color="auto"/>
                                <w:left w:val="none" w:sz="0" w:space="0" w:color="auto"/>
                                <w:bottom w:val="none" w:sz="0" w:space="0" w:color="auto"/>
                                <w:right w:val="none" w:sz="0" w:space="0" w:color="auto"/>
                              </w:divBdr>
                            </w:div>
                            <w:div w:id="1081874641">
                              <w:marLeft w:val="0"/>
                              <w:marRight w:val="0"/>
                              <w:marTop w:val="0"/>
                              <w:marBottom w:val="0"/>
                              <w:divBdr>
                                <w:top w:val="none" w:sz="0" w:space="0" w:color="auto"/>
                                <w:left w:val="none" w:sz="0" w:space="0" w:color="auto"/>
                                <w:bottom w:val="none" w:sz="0" w:space="0" w:color="auto"/>
                                <w:right w:val="none" w:sz="0" w:space="0" w:color="auto"/>
                              </w:divBdr>
                            </w:div>
                            <w:div w:id="556749668">
                              <w:marLeft w:val="0"/>
                              <w:marRight w:val="0"/>
                              <w:marTop w:val="0"/>
                              <w:marBottom w:val="0"/>
                              <w:divBdr>
                                <w:top w:val="none" w:sz="0" w:space="0" w:color="auto"/>
                                <w:left w:val="none" w:sz="0" w:space="0" w:color="auto"/>
                                <w:bottom w:val="none" w:sz="0" w:space="0" w:color="auto"/>
                                <w:right w:val="none" w:sz="0" w:space="0" w:color="auto"/>
                              </w:divBdr>
                            </w:div>
                            <w:div w:id="1212420426">
                              <w:marLeft w:val="0"/>
                              <w:marRight w:val="0"/>
                              <w:marTop w:val="0"/>
                              <w:marBottom w:val="0"/>
                              <w:divBdr>
                                <w:top w:val="none" w:sz="0" w:space="0" w:color="auto"/>
                                <w:left w:val="none" w:sz="0" w:space="0" w:color="auto"/>
                                <w:bottom w:val="none" w:sz="0" w:space="0" w:color="auto"/>
                                <w:right w:val="none" w:sz="0" w:space="0" w:color="auto"/>
                              </w:divBdr>
                            </w:div>
                            <w:div w:id="1216162177">
                              <w:marLeft w:val="0"/>
                              <w:marRight w:val="0"/>
                              <w:marTop w:val="0"/>
                              <w:marBottom w:val="0"/>
                              <w:divBdr>
                                <w:top w:val="none" w:sz="0" w:space="0" w:color="auto"/>
                                <w:left w:val="none" w:sz="0" w:space="0" w:color="auto"/>
                                <w:bottom w:val="none" w:sz="0" w:space="0" w:color="auto"/>
                                <w:right w:val="none" w:sz="0" w:space="0" w:color="auto"/>
                              </w:divBdr>
                            </w:div>
                            <w:div w:id="1180314903">
                              <w:marLeft w:val="0"/>
                              <w:marRight w:val="0"/>
                              <w:marTop w:val="0"/>
                              <w:marBottom w:val="0"/>
                              <w:divBdr>
                                <w:top w:val="none" w:sz="0" w:space="0" w:color="auto"/>
                                <w:left w:val="none" w:sz="0" w:space="0" w:color="auto"/>
                                <w:bottom w:val="none" w:sz="0" w:space="0" w:color="auto"/>
                                <w:right w:val="none" w:sz="0" w:space="0" w:color="auto"/>
                              </w:divBdr>
                            </w:div>
                            <w:div w:id="1382292581">
                              <w:marLeft w:val="0"/>
                              <w:marRight w:val="0"/>
                              <w:marTop w:val="0"/>
                              <w:marBottom w:val="0"/>
                              <w:divBdr>
                                <w:top w:val="none" w:sz="0" w:space="0" w:color="auto"/>
                                <w:left w:val="none" w:sz="0" w:space="0" w:color="auto"/>
                                <w:bottom w:val="none" w:sz="0" w:space="0" w:color="auto"/>
                                <w:right w:val="none" w:sz="0" w:space="0" w:color="auto"/>
                              </w:divBdr>
                            </w:div>
                            <w:div w:id="1666324442">
                              <w:marLeft w:val="0"/>
                              <w:marRight w:val="0"/>
                              <w:marTop w:val="0"/>
                              <w:marBottom w:val="0"/>
                              <w:divBdr>
                                <w:top w:val="none" w:sz="0" w:space="0" w:color="auto"/>
                                <w:left w:val="none" w:sz="0" w:space="0" w:color="auto"/>
                                <w:bottom w:val="none" w:sz="0" w:space="0" w:color="auto"/>
                                <w:right w:val="none" w:sz="0" w:space="0" w:color="auto"/>
                              </w:divBdr>
                            </w:div>
                            <w:div w:id="605503206">
                              <w:marLeft w:val="0"/>
                              <w:marRight w:val="0"/>
                              <w:marTop w:val="0"/>
                              <w:marBottom w:val="0"/>
                              <w:divBdr>
                                <w:top w:val="none" w:sz="0" w:space="0" w:color="auto"/>
                                <w:left w:val="none" w:sz="0" w:space="0" w:color="auto"/>
                                <w:bottom w:val="none" w:sz="0" w:space="0" w:color="auto"/>
                                <w:right w:val="none" w:sz="0" w:space="0" w:color="auto"/>
                              </w:divBdr>
                            </w:div>
                            <w:div w:id="500583757">
                              <w:marLeft w:val="0"/>
                              <w:marRight w:val="0"/>
                              <w:marTop w:val="0"/>
                              <w:marBottom w:val="0"/>
                              <w:divBdr>
                                <w:top w:val="none" w:sz="0" w:space="0" w:color="auto"/>
                                <w:left w:val="none" w:sz="0" w:space="0" w:color="auto"/>
                                <w:bottom w:val="none" w:sz="0" w:space="0" w:color="auto"/>
                                <w:right w:val="none" w:sz="0" w:space="0" w:color="auto"/>
                              </w:divBdr>
                            </w:div>
                            <w:div w:id="872111941">
                              <w:marLeft w:val="0"/>
                              <w:marRight w:val="0"/>
                              <w:marTop w:val="0"/>
                              <w:marBottom w:val="0"/>
                              <w:divBdr>
                                <w:top w:val="none" w:sz="0" w:space="0" w:color="auto"/>
                                <w:left w:val="none" w:sz="0" w:space="0" w:color="auto"/>
                                <w:bottom w:val="none" w:sz="0" w:space="0" w:color="auto"/>
                                <w:right w:val="none" w:sz="0" w:space="0" w:color="auto"/>
                              </w:divBdr>
                            </w:div>
                            <w:div w:id="2110851365">
                              <w:marLeft w:val="0"/>
                              <w:marRight w:val="0"/>
                              <w:marTop w:val="0"/>
                              <w:marBottom w:val="0"/>
                              <w:divBdr>
                                <w:top w:val="none" w:sz="0" w:space="0" w:color="auto"/>
                                <w:left w:val="none" w:sz="0" w:space="0" w:color="auto"/>
                                <w:bottom w:val="none" w:sz="0" w:space="0" w:color="auto"/>
                                <w:right w:val="none" w:sz="0" w:space="0" w:color="auto"/>
                              </w:divBdr>
                            </w:div>
                            <w:div w:id="1252662841">
                              <w:marLeft w:val="0"/>
                              <w:marRight w:val="0"/>
                              <w:marTop w:val="0"/>
                              <w:marBottom w:val="0"/>
                              <w:divBdr>
                                <w:top w:val="none" w:sz="0" w:space="0" w:color="auto"/>
                                <w:left w:val="none" w:sz="0" w:space="0" w:color="auto"/>
                                <w:bottom w:val="none" w:sz="0" w:space="0" w:color="auto"/>
                                <w:right w:val="none" w:sz="0" w:space="0" w:color="auto"/>
                              </w:divBdr>
                            </w:div>
                            <w:div w:id="1929149141">
                              <w:marLeft w:val="0"/>
                              <w:marRight w:val="0"/>
                              <w:marTop w:val="0"/>
                              <w:marBottom w:val="0"/>
                              <w:divBdr>
                                <w:top w:val="none" w:sz="0" w:space="0" w:color="auto"/>
                                <w:left w:val="none" w:sz="0" w:space="0" w:color="auto"/>
                                <w:bottom w:val="none" w:sz="0" w:space="0" w:color="auto"/>
                                <w:right w:val="none" w:sz="0" w:space="0" w:color="auto"/>
                              </w:divBdr>
                            </w:div>
                            <w:div w:id="187938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3470005">
          <w:marLeft w:val="-225"/>
          <w:marRight w:val="-225"/>
          <w:marTop w:val="0"/>
          <w:marBottom w:val="0"/>
          <w:divBdr>
            <w:top w:val="none" w:sz="0" w:space="0" w:color="auto"/>
            <w:left w:val="none" w:sz="0" w:space="0" w:color="auto"/>
            <w:bottom w:val="none" w:sz="0" w:space="0" w:color="auto"/>
            <w:right w:val="none" w:sz="0" w:space="0" w:color="auto"/>
          </w:divBdr>
          <w:divsChild>
            <w:div w:id="615866766">
              <w:marLeft w:val="0"/>
              <w:marRight w:val="0"/>
              <w:marTop w:val="0"/>
              <w:marBottom w:val="0"/>
              <w:divBdr>
                <w:top w:val="none" w:sz="0" w:space="0" w:color="auto"/>
                <w:left w:val="none" w:sz="0" w:space="0" w:color="auto"/>
                <w:bottom w:val="none" w:sz="0" w:space="0" w:color="auto"/>
                <w:right w:val="none" w:sz="0" w:space="0" w:color="auto"/>
              </w:divBdr>
              <w:divsChild>
                <w:div w:id="113937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285559">
          <w:marLeft w:val="-225"/>
          <w:marRight w:val="-225"/>
          <w:marTop w:val="0"/>
          <w:marBottom w:val="0"/>
          <w:divBdr>
            <w:top w:val="none" w:sz="0" w:space="0" w:color="auto"/>
            <w:left w:val="none" w:sz="0" w:space="0" w:color="auto"/>
            <w:bottom w:val="none" w:sz="0" w:space="0" w:color="auto"/>
            <w:right w:val="none" w:sz="0" w:space="0" w:color="auto"/>
          </w:divBdr>
          <w:divsChild>
            <w:div w:id="1877113325">
              <w:marLeft w:val="0"/>
              <w:marRight w:val="0"/>
              <w:marTop w:val="0"/>
              <w:marBottom w:val="0"/>
              <w:divBdr>
                <w:top w:val="none" w:sz="0" w:space="0" w:color="auto"/>
                <w:left w:val="none" w:sz="0" w:space="0" w:color="auto"/>
                <w:bottom w:val="none" w:sz="0" w:space="0" w:color="auto"/>
                <w:right w:val="none" w:sz="0" w:space="0" w:color="auto"/>
              </w:divBdr>
              <w:divsChild>
                <w:div w:id="985940856">
                  <w:marLeft w:val="0"/>
                  <w:marRight w:val="0"/>
                  <w:marTop w:val="0"/>
                  <w:marBottom w:val="0"/>
                  <w:divBdr>
                    <w:top w:val="none" w:sz="0" w:space="0" w:color="auto"/>
                    <w:left w:val="none" w:sz="0" w:space="0" w:color="auto"/>
                    <w:bottom w:val="none" w:sz="0" w:space="0" w:color="auto"/>
                    <w:right w:val="none" w:sz="0" w:space="0" w:color="auto"/>
                  </w:divBdr>
                  <w:divsChild>
                    <w:div w:id="848370441">
                      <w:marLeft w:val="0"/>
                      <w:marRight w:val="0"/>
                      <w:marTop w:val="0"/>
                      <w:marBottom w:val="0"/>
                      <w:divBdr>
                        <w:top w:val="none" w:sz="0" w:space="0" w:color="auto"/>
                        <w:left w:val="none" w:sz="0" w:space="0" w:color="auto"/>
                        <w:bottom w:val="none" w:sz="0" w:space="0" w:color="auto"/>
                        <w:right w:val="none" w:sz="0" w:space="0" w:color="auto"/>
                      </w:divBdr>
                      <w:divsChild>
                        <w:div w:id="1491209722">
                          <w:marLeft w:val="0"/>
                          <w:marRight w:val="0"/>
                          <w:marTop w:val="0"/>
                          <w:marBottom w:val="0"/>
                          <w:divBdr>
                            <w:top w:val="none" w:sz="0" w:space="0" w:color="auto"/>
                            <w:left w:val="none" w:sz="0" w:space="0" w:color="auto"/>
                            <w:bottom w:val="none" w:sz="0" w:space="0" w:color="auto"/>
                            <w:right w:val="none" w:sz="0" w:space="0" w:color="auto"/>
                          </w:divBdr>
                          <w:divsChild>
                            <w:div w:id="16392331">
                              <w:marLeft w:val="0"/>
                              <w:marRight w:val="0"/>
                              <w:marTop w:val="0"/>
                              <w:marBottom w:val="0"/>
                              <w:divBdr>
                                <w:top w:val="none" w:sz="0" w:space="0" w:color="auto"/>
                                <w:left w:val="none" w:sz="0" w:space="0" w:color="auto"/>
                                <w:bottom w:val="none" w:sz="0" w:space="0" w:color="auto"/>
                                <w:right w:val="none" w:sz="0" w:space="0" w:color="auto"/>
                              </w:divBdr>
                            </w:div>
                            <w:div w:id="2063826504">
                              <w:marLeft w:val="0"/>
                              <w:marRight w:val="0"/>
                              <w:marTop w:val="0"/>
                              <w:marBottom w:val="0"/>
                              <w:divBdr>
                                <w:top w:val="none" w:sz="0" w:space="0" w:color="auto"/>
                                <w:left w:val="none" w:sz="0" w:space="0" w:color="auto"/>
                                <w:bottom w:val="none" w:sz="0" w:space="0" w:color="auto"/>
                                <w:right w:val="none" w:sz="0" w:space="0" w:color="auto"/>
                              </w:divBdr>
                            </w:div>
                            <w:div w:id="1310094099">
                              <w:marLeft w:val="0"/>
                              <w:marRight w:val="0"/>
                              <w:marTop w:val="0"/>
                              <w:marBottom w:val="0"/>
                              <w:divBdr>
                                <w:top w:val="none" w:sz="0" w:space="0" w:color="auto"/>
                                <w:left w:val="none" w:sz="0" w:space="0" w:color="auto"/>
                                <w:bottom w:val="none" w:sz="0" w:space="0" w:color="auto"/>
                                <w:right w:val="none" w:sz="0" w:space="0" w:color="auto"/>
                              </w:divBdr>
                            </w:div>
                            <w:div w:id="1323699942">
                              <w:marLeft w:val="0"/>
                              <w:marRight w:val="0"/>
                              <w:marTop w:val="0"/>
                              <w:marBottom w:val="0"/>
                              <w:divBdr>
                                <w:top w:val="none" w:sz="0" w:space="0" w:color="auto"/>
                                <w:left w:val="none" w:sz="0" w:space="0" w:color="auto"/>
                                <w:bottom w:val="none" w:sz="0" w:space="0" w:color="auto"/>
                                <w:right w:val="none" w:sz="0" w:space="0" w:color="auto"/>
                              </w:divBdr>
                            </w:div>
                            <w:div w:id="573708388">
                              <w:marLeft w:val="0"/>
                              <w:marRight w:val="0"/>
                              <w:marTop w:val="0"/>
                              <w:marBottom w:val="0"/>
                              <w:divBdr>
                                <w:top w:val="none" w:sz="0" w:space="0" w:color="auto"/>
                                <w:left w:val="none" w:sz="0" w:space="0" w:color="auto"/>
                                <w:bottom w:val="none" w:sz="0" w:space="0" w:color="auto"/>
                                <w:right w:val="none" w:sz="0" w:space="0" w:color="auto"/>
                              </w:divBdr>
                            </w:div>
                            <w:div w:id="1282570853">
                              <w:marLeft w:val="0"/>
                              <w:marRight w:val="0"/>
                              <w:marTop w:val="0"/>
                              <w:marBottom w:val="0"/>
                              <w:divBdr>
                                <w:top w:val="none" w:sz="0" w:space="0" w:color="auto"/>
                                <w:left w:val="none" w:sz="0" w:space="0" w:color="auto"/>
                                <w:bottom w:val="none" w:sz="0" w:space="0" w:color="auto"/>
                                <w:right w:val="none" w:sz="0" w:space="0" w:color="auto"/>
                              </w:divBdr>
                            </w:div>
                            <w:div w:id="356736474">
                              <w:marLeft w:val="0"/>
                              <w:marRight w:val="0"/>
                              <w:marTop w:val="0"/>
                              <w:marBottom w:val="0"/>
                              <w:divBdr>
                                <w:top w:val="none" w:sz="0" w:space="0" w:color="auto"/>
                                <w:left w:val="none" w:sz="0" w:space="0" w:color="auto"/>
                                <w:bottom w:val="none" w:sz="0" w:space="0" w:color="auto"/>
                                <w:right w:val="none" w:sz="0" w:space="0" w:color="auto"/>
                              </w:divBdr>
                            </w:div>
                            <w:div w:id="160241161">
                              <w:marLeft w:val="0"/>
                              <w:marRight w:val="0"/>
                              <w:marTop w:val="0"/>
                              <w:marBottom w:val="0"/>
                              <w:divBdr>
                                <w:top w:val="none" w:sz="0" w:space="0" w:color="auto"/>
                                <w:left w:val="none" w:sz="0" w:space="0" w:color="auto"/>
                                <w:bottom w:val="none" w:sz="0" w:space="0" w:color="auto"/>
                                <w:right w:val="none" w:sz="0" w:space="0" w:color="auto"/>
                              </w:divBdr>
                            </w:div>
                            <w:div w:id="1792431737">
                              <w:marLeft w:val="0"/>
                              <w:marRight w:val="0"/>
                              <w:marTop w:val="0"/>
                              <w:marBottom w:val="0"/>
                              <w:divBdr>
                                <w:top w:val="none" w:sz="0" w:space="0" w:color="auto"/>
                                <w:left w:val="none" w:sz="0" w:space="0" w:color="auto"/>
                                <w:bottom w:val="none" w:sz="0" w:space="0" w:color="auto"/>
                                <w:right w:val="none" w:sz="0" w:space="0" w:color="auto"/>
                              </w:divBdr>
                            </w:div>
                            <w:div w:id="51193923">
                              <w:marLeft w:val="0"/>
                              <w:marRight w:val="0"/>
                              <w:marTop w:val="0"/>
                              <w:marBottom w:val="0"/>
                              <w:divBdr>
                                <w:top w:val="none" w:sz="0" w:space="0" w:color="auto"/>
                                <w:left w:val="none" w:sz="0" w:space="0" w:color="auto"/>
                                <w:bottom w:val="none" w:sz="0" w:space="0" w:color="auto"/>
                                <w:right w:val="none" w:sz="0" w:space="0" w:color="auto"/>
                              </w:divBdr>
                            </w:div>
                            <w:div w:id="524441473">
                              <w:marLeft w:val="0"/>
                              <w:marRight w:val="0"/>
                              <w:marTop w:val="0"/>
                              <w:marBottom w:val="0"/>
                              <w:divBdr>
                                <w:top w:val="none" w:sz="0" w:space="0" w:color="auto"/>
                                <w:left w:val="none" w:sz="0" w:space="0" w:color="auto"/>
                                <w:bottom w:val="none" w:sz="0" w:space="0" w:color="auto"/>
                                <w:right w:val="none" w:sz="0" w:space="0" w:color="auto"/>
                              </w:divBdr>
                            </w:div>
                            <w:div w:id="271596857">
                              <w:marLeft w:val="0"/>
                              <w:marRight w:val="0"/>
                              <w:marTop w:val="0"/>
                              <w:marBottom w:val="0"/>
                              <w:divBdr>
                                <w:top w:val="none" w:sz="0" w:space="0" w:color="auto"/>
                                <w:left w:val="none" w:sz="0" w:space="0" w:color="auto"/>
                                <w:bottom w:val="none" w:sz="0" w:space="0" w:color="auto"/>
                                <w:right w:val="none" w:sz="0" w:space="0" w:color="auto"/>
                              </w:divBdr>
                            </w:div>
                            <w:div w:id="1109858048">
                              <w:marLeft w:val="0"/>
                              <w:marRight w:val="0"/>
                              <w:marTop w:val="0"/>
                              <w:marBottom w:val="0"/>
                              <w:divBdr>
                                <w:top w:val="none" w:sz="0" w:space="0" w:color="auto"/>
                                <w:left w:val="none" w:sz="0" w:space="0" w:color="auto"/>
                                <w:bottom w:val="none" w:sz="0" w:space="0" w:color="auto"/>
                                <w:right w:val="none" w:sz="0" w:space="0" w:color="auto"/>
                              </w:divBdr>
                            </w:div>
                            <w:div w:id="1912958228">
                              <w:marLeft w:val="0"/>
                              <w:marRight w:val="0"/>
                              <w:marTop w:val="0"/>
                              <w:marBottom w:val="0"/>
                              <w:divBdr>
                                <w:top w:val="none" w:sz="0" w:space="0" w:color="auto"/>
                                <w:left w:val="none" w:sz="0" w:space="0" w:color="auto"/>
                                <w:bottom w:val="none" w:sz="0" w:space="0" w:color="auto"/>
                                <w:right w:val="none" w:sz="0" w:space="0" w:color="auto"/>
                              </w:divBdr>
                            </w:div>
                            <w:div w:id="961231685">
                              <w:marLeft w:val="0"/>
                              <w:marRight w:val="0"/>
                              <w:marTop w:val="0"/>
                              <w:marBottom w:val="0"/>
                              <w:divBdr>
                                <w:top w:val="none" w:sz="0" w:space="0" w:color="auto"/>
                                <w:left w:val="none" w:sz="0" w:space="0" w:color="auto"/>
                                <w:bottom w:val="none" w:sz="0" w:space="0" w:color="auto"/>
                                <w:right w:val="none" w:sz="0" w:space="0" w:color="auto"/>
                              </w:divBdr>
                            </w:div>
                            <w:div w:id="1321695981">
                              <w:marLeft w:val="0"/>
                              <w:marRight w:val="0"/>
                              <w:marTop w:val="0"/>
                              <w:marBottom w:val="0"/>
                              <w:divBdr>
                                <w:top w:val="none" w:sz="0" w:space="0" w:color="auto"/>
                                <w:left w:val="none" w:sz="0" w:space="0" w:color="auto"/>
                                <w:bottom w:val="none" w:sz="0" w:space="0" w:color="auto"/>
                                <w:right w:val="none" w:sz="0" w:space="0" w:color="auto"/>
                              </w:divBdr>
                            </w:div>
                            <w:div w:id="95251495">
                              <w:marLeft w:val="0"/>
                              <w:marRight w:val="0"/>
                              <w:marTop w:val="0"/>
                              <w:marBottom w:val="0"/>
                              <w:divBdr>
                                <w:top w:val="none" w:sz="0" w:space="0" w:color="auto"/>
                                <w:left w:val="none" w:sz="0" w:space="0" w:color="auto"/>
                                <w:bottom w:val="none" w:sz="0" w:space="0" w:color="auto"/>
                                <w:right w:val="none" w:sz="0" w:space="0" w:color="auto"/>
                              </w:divBdr>
                            </w:div>
                            <w:div w:id="963852976">
                              <w:marLeft w:val="0"/>
                              <w:marRight w:val="0"/>
                              <w:marTop w:val="0"/>
                              <w:marBottom w:val="0"/>
                              <w:divBdr>
                                <w:top w:val="none" w:sz="0" w:space="0" w:color="auto"/>
                                <w:left w:val="none" w:sz="0" w:space="0" w:color="auto"/>
                                <w:bottom w:val="none" w:sz="0" w:space="0" w:color="auto"/>
                                <w:right w:val="none" w:sz="0" w:space="0" w:color="auto"/>
                              </w:divBdr>
                            </w:div>
                            <w:div w:id="377752807">
                              <w:marLeft w:val="0"/>
                              <w:marRight w:val="0"/>
                              <w:marTop w:val="0"/>
                              <w:marBottom w:val="0"/>
                              <w:divBdr>
                                <w:top w:val="none" w:sz="0" w:space="0" w:color="auto"/>
                                <w:left w:val="none" w:sz="0" w:space="0" w:color="auto"/>
                                <w:bottom w:val="none" w:sz="0" w:space="0" w:color="auto"/>
                                <w:right w:val="none" w:sz="0" w:space="0" w:color="auto"/>
                              </w:divBdr>
                            </w:div>
                            <w:div w:id="68813650">
                              <w:marLeft w:val="0"/>
                              <w:marRight w:val="0"/>
                              <w:marTop w:val="0"/>
                              <w:marBottom w:val="0"/>
                              <w:divBdr>
                                <w:top w:val="none" w:sz="0" w:space="0" w:color="auto"/>
                                <w:left w:val="none" w:sz="0" w:space="0" w:color="auto"/>
                                <w:bottom w:val="none" w:sz="0" w:space="0" w:color="auto"/>
                                <w:right w:val="none" w:sz="0" w:space="0" w:color="auto"/>
                              </w:divBdr>
                            </w:div>
                            <w:div w:id="154267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035610">
          <w:marLeft w:val="-225"/>
          <w:marRight w:val="-225"/>
          <w:marTop w:val="0"/>
          <w:marBottom w:val="0"/>
          <w:divBdr>
            <w:top w:val="none" w:sz="0" w:space="0" w:color="auto"/>
            <w:left w:val="none" w:sz="0" w:space="0" w:color="auto"/>
            <w:bottom w:val="none" w:sz="0" w:space="0" w:color="auto"/>
            <w:right w:val="none" w:sz="0" w:space="0" w:color="auto"/>
          </w:divBdr>
          <w:divsChild>
            <w:div w:id="100496109">
              <w:marLeft w:val="0"/>
              <w:marRight w:val="0"/>
              <w:marTop w:val="0"/>
              <w:marBottom w:val="0"/>
              <w:divBdr>
                <w:top w:val="none" w:sz="0" w:space="0" w:color="auto"/>
                <w:left w:val="none" w:sz="0" w:space="0" w:color="auto"/>
                <w:bottom w:val="none" w:sz="0" w:space="0" w:color="auto"/>
                <w:right w:val="none" w:sz="0" w:space="0" w:color="auto"/>
              </w:divBdr>
              <w:divsChild>
                <w:div w:id="38314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944619">
          <w:marLeft w:val="-225"/>
          <w:marRight w:val="-225"/>
          <w:marTop w:val="0"/>
          <w:marBottom w:val="0"/>
          <w:divBdr>
            <w:top w:val="none" w:sz="0" w:space="0" w:color="auto"/>
            <w:left w:val="none" w:sz="0" w:space="0" w:color="auto"/>
            <w:bottom w:val="none" w:sz="0" w:space="0" w:color="auto"/>
            <w:right w:val="none" w:sz="0" w:space="0" w:color="auto"/>
          </w:divBdr>
          <w:divsChild>
            <w:div w:id="1041709387">
              <w:marLeft w:val="0"/>
              <w:marRight w:val="0"/>
              <w:marTop w:val="0"/>
              <w:marBottom w:val="0"/>
              <w:divBdr>
                <w:top w:val="none" w:sz="0" w:space="0" w:color="auto"/>
                <w:left w:val="none" w:sz="0" w:space="0" w:color="auto"/>
                <w:bottom w:val="none" w:sz="0" w:space="0" w:color="auto"/>
                <w:right w:val="none" w:sz="0" w:space="0" w:color="auto"/>
              </w:divBdr>
              <w:divsChild>
                <w:div w:id="2088190168">
                  <w:marLeft w:val="0"/>
                  <w:marRight w:val="0"/>
                  <w:marTop w:val="0"/>
                  <w:marBottom w:val="0"/>
                  <w:divBdr>
                    <w:top w:val="none" w:sz="0" w:space="0" w:color="auto"/>
                    <w:left w:val="none" w:sz="0" w:space="0" w:color="auto"/>
                    <w:bottom w:val="none" w:sz="0" w:space="0" w:color="auto"/>
                    <w:right w:val="none" w:sz="0" w:space="0" w:color="auto"/>
                  </w:divBdr>
                  <w:divsChild>
                    <w:div w:id="1373774060">
                      <w:marLeft w:val="0"/>
                      <w:marRight w:val="0"/>
                      <w:marTop w:val="0"/>
                      <w:marBottom w:val="0"/>
                      <w:divBdr>
                        <w:top w:val="none" w:sz="0" w:space="0" w:color="auto"/>
                        <w:left w:val="none" w:sz="0" w:space="0" w:color="auto"/>
                        <w:bottom w:val="none" w:sz="0" w:space="0" w:color="auto"/>
                        <w:right w:val="none" w:sz="0" w:space="0" w:color="auto"/>
                      </w:divBdr>
                      <w:divsChild>
                        <w:div w:id="575746787">
                          <w:marLeft w:val="0"/>
                          <w:marRight w:val="0"/>
                          <w:marTop w:val="0"/>
                          <w:marBottom w:val="0"/>
                          <w:divBdr>
                            <w:top w:val="none" w:sz="0" w:space="0" w:color="auto"/>
                            <w:left w:val="none" w:sz="0" w:space="0" w:color="auto"/>
                            <w:bottom w:val="none" w:sz="0" w:space="0" w:color="auto"/>
                            <w:right w:val="none" w:sz="0" w:space="0" w:color="auto"/>
                          </w:divBdr>
                          <w:divsChild>
                            <w:div w:id="1902015351">
                              <w:marLeft w:val="0"/>
                              <w:marRight w:val="0"/>
                              <w:marTop w:val="0"/>
                              <w:marBottom w:val="0"/>
                              <w:divBdr>
                                <w:top w:val="none" w:sz="0" w:space="0" w:color="auto"/>
                                <w:left w:val="none" w:sz="0" w:space="0" w:color="auto"/>
                                <w:bottom w:val="none" w:sz="0" w:space="0" w:color="auto"/>
                                <w:right w:val="none" w:sz="0" w:space="0" w:color="auto"/>
                              </w:divBdr>
                            </w:div>
                            <w:div w:id="1146359787">
                              <w:marLeft w:val="0"/>
                              <w:marRight w:val="0"/>
                              <w:marTop w:val="0"/>
                              <w:marBottom w:val="0"/>
                              <w:divBdr>
                                <w:top w:val="none" w:sz="0" w:space="0" w:color="auto"/>
                                <w:left w:val="none" w:sz="0" w:space="0" w:color="auto"/>
                                <w:bottom w:val="none" w:sz="0" w:space="0" w:color="auto"/>
                                <w:right w:val="none" w:sz="0" w:space="0" w:color="auto"/>
                              </w:divBdr>
                            </w:div>
                            <w:div w:id="607005552">
                              <w:marLeft w:val="0"/>
                              <w:marRight w:val="0"/>
                              <w:marTop w:val="0"/>
                              <w:marBottom w:val="0"/>
                              <w:divBdr>
                                <w:top w:val="none" w:sz="0" w:space="0" w:color="auto"/>
                                <w:left w:val="none" w:sz="0" w:space="0" w:color="auto"/>
                                <w:bottom w:val="none" w:sz="0" w:space="0" w:color="auto"/>
                                <w:right w:val="none" w:sz="0" w:space="0" w:color="auto"/>
                              </w:divBdr>
                            </w:div>
                            <w:div w:id="137844835">
                              <w:marLeft w:val="0"/>
                              <w:marRight w:val="0"/>
                              <w:marTop w:val="0"/>
                              <w:marBottom w:val="0"/>
                              <w:divBdr>
                                <w:top w:val="none" w:sz="0" w:space="0" w:color="auto"/>
                                <w:left w:val="none" w:sz="0" w:space="0" w:color="auto"/>
                                <w:bottom w:val="none" w:sz="0" w:space="0" w:color="auto"/>
                                <w:right w:val="none" w:sz="0" w:space="0" w:color="auto"/>
                              </w:divBdr>
                            </w:div>
                            <w:div w:id="1659920981">
                              <w:marLeft w:val="0"/>
                              <w:marRight w:val="0"/>
                              <w:marTop w:val="0"/>
                              <w:marBottom w:val="0"/>
                              <w:divBdr>
                                <w:top w:val="none" w:sz="0" w:space="0" w:color="auto"/>
                                <w:left w:val="none" w:sz="0" w:space="0" w:color="auto"/>
                                <w:bottom w:val="none" w:sz="0" w:space="0" w:color="auto"/>
                                <w:right w:val="none" w:sz="0" w:space="0" w:color="auto"/>
                              </w:divBdr>
                            </w:div>
                            <w:div w:id="216210138">
                              <w:marLeft w:val="0"/>
                              <w:marRight w:val="0"/>
                              <w:marTop w:val="0"/>
                              <w:marBottom w:val="0"/>
                              <w:divBdr>
                                <w:top w:val="none" w:sz="0" w:space="0" w:color="auto"/>
                                <w:left w:val="none" w:sz="0" w:space="0" w:color="auto"/>
                                <w:bottom w:val="none" w:sz="0" w:space="0" w:color="auto"/>
                                <w:right w:val="none" w:sz="0" w:space="0" w:color="auto"/>
                              </w:divBdr>
                            </w:div>
                            <w:div w:id="772672553">
                              <w:marLeft w:val="0"/>
                              <w:marRight w:val="0"/>
                              <w:marTop w:val="0"/>
                              <w:marBottom w:val="0"/>
                              <w:divBdr>
                                <w:top w:val="none" w:sz="0" w:space="0" w:color="auto"/>
                                <w:left w:val="none" w:sz="0" w:space="0" w:color="auto"/>
                                <w:bottom w:val="none" w:sz="0" w:space="0" w:color="auto"/>
                                <w:right w:val="none" w:sz="0" w:space="0" w:color="auto"/>
                              </w:divBdr>
                            </w:div>
                            <w:div w:id="197858796">
                              <w:marLeft w:val="0"/>
                              <w:marRight w:val="0"/>
                              <w:marTop w:val="0"/>
                              <w:marBottom w:val="0"/>
                              <w:divBdr>
                                <w:top w:val="none" w:sz="0" w:space="0" w:color="auto"/>
                                <w:left w:val="none" w:sz="0" w:space="0" w:color="auto"/>
                                <w:bottom w:val="none" w:sz="0" w:space="0" w:color="auto"/>
                                <w:right w:val="none" w:sz="0" w:space="0" w:color="auto"/>
                              </w:divBdr>
                            </w:div>
                            <w:div w:id="434523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294452">
          <w:marLeft w:val="-225"/>
          <w:marRight w:val="-225"/>
          <w:marTop w:val="0"/>
          <w:marBottom w:val="0"/>
          <w:divBdr>
            <w:top w:val="none" w:sz="0" w:space="0" w:color="auto"/>
            <w:left w:val="none" w:sz="0" w:space="0" w:color="auto"/>
            <w:bottom w:val="none" w:sz="0" w:space="0" w:color="auto"/>
            <w:right w:val="none" w:sz="0" w:space="0" w:color="auto"/>
          </w:divBdr>
          <w:divsChild>
            <w:div w:id="663357746">
              <w:marLeft w:val="0"/>
              <w:marRight w:val="0"/>
              <w:marTop w:val="0"/>
              <w:marBottom w:val="0"/>
              <w:divBdr>
                <w:top w:val="none" w:sz="0" w:space="0" w:color="auto"/>
                <w:left w:val="none" w:sz="0" w:space="0" w:color="auto"/>
                <w:bottom w:val="none" w:sz="0" w:space="0" w:color="auto"/>
                <w:right w:val="none" w:sz="0" w:space="0" w:color="auto"/>
              </w:divBdr>
              <w:divsChild>
                <w:div w:id="5608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311558">
          <w:marLeft w:val="-225"/>
          <w:marRight w:val="-225"/>
          <w:marTop w:val="0"/>
          <w:marBottom w:val="0"/>
          <w:divBdr>
            <w:top w:val="none" w:sz="0" w:space="0" w:color="auto"/>
            <w:left w:val="none" w:sz="0" w:space="0" w:color="auto"/>
            <w:bottom w:val="none" w:sz="0" w:space="0" w:color="auto"/>
            <w:right w:val="none" w:sz="0" w:space="0" w:color="auto"/>
          </w:divBdr>
          <w:divsChild>
            <w:div w:id="210383999">
              <w:marLeft w:val="0"/>
              <w:marRight w:val="0"/>
              <w:marTop w:val="0"/>
              <w:marBottom w:val="0"/>
              <w:divBdr>
                <w:top w:val="none" w:sz="0" w:space="0" w:color="auto"/>
                <w:left w:val="none" w:sz="0" w:space="0" w:color="auto"/>
                <w:bottom w:val="none" w:sz="0" w:space="0" w:color="auto"/>
                <w:right w:val="none" w:sz="0" w:space="0" w:color="auto"/>
              </w:divBdr>
              <w:divsChild>
                <w:div w:id="1677927607">
                  <w:marLeft w:val="0"/>
                  <w:marRight w:val="0"/>
                  <w:marTop w:val="0"/>
                  <w:marBottom w:val="0"/>
                  <w:divBdr>
                    <w:top w:val="none" w:sz="0" w:space="0" w:color="auto"/>
                    <w:left w:val="none" w:sz="0" w:space="0" w:color="auto"/>
                    <w:bottom w:val="none" w:sz="0" w:space="0" w:color="auto"/>
                    <w:right w:val="none" w:sz="0" w:space="0" w:color="auto"/>
                  </w:divBdr>
                  <w:divsChild>
                    <w:div w:id="949362539">
                      <w:marLeft w:val="0"/>
                      <w:marRight w:val="0"/>
                      <w:marTop w:val="0"/>
                      <w:marBottom w:val="0"/>
                      <w:divBdr>
                        <w:top w:val="none" w:sz="0" w:space="0" w:color="auto"/>
                        <w:left w:val="none" w:sz="0" w:space="0" w:color="auto"/>
                        <w:bottom w:val="none" w:sz="0" w:space="0" w:color="auto"/>
                        <w:right w:val="none" w:sz="0" w:space="0" w:color="auto"/>
                      </w:divBdr>
                      <w:divsChild>
                        <w:div w:id="806581234">
                          <w:marLeft w:val="0"/>
                          <w:marRight w:val="0"/>
                          <w:marTop w:val="0"/>
                          <w:marBottom w:val="0"/>
                          <w:divBdr>
                            <w:top w:val="none" w:sz="0" w:space="0" w:color="auto"/>
                            <w:left w:val="none" w:sz="0" w:space="0" w:color="auto"/>
                            <w:bottom w:val="none" w:sz="0" w:space="0" w:color="auto"/>
                            <w:right w:val="none" w:sz="0" w:space="0" w:color="auto"/>
                          </w:divBdr>
                          <w:divsChild>
                            <w:div w:id="160079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3286932">
          <w:marLeft w:val="-225"/>
          <w:marRight w:val="-225"/>
          <w:marTop w:val="0"/>
          <w:marBottom w:val="0"/>
          <w:divBdr>
            <w:top w:val="none" w:sz="0" w:space="0" w:color="auto"/>
            <w:left w:val="none" w:sz="0" w:space="0" w:color="auto"/>
            <w:bottom w:val="none" w:sz="0" w:space="0" w:color="auto"/>
            <w:right w:val="none" w:sz="0" w:space="0" w:color="auto"/>
          </w:divBdr>
          <w:divsChild>
            <w:div w:id="1656105502">
              <w:marLeft w:val="0"/>
              <w:marRight w:val="0"/>
              <w:marTop w:val="0"/>
              <w:marBottom w:val="0"/>
              <w:divBdr>
                <w:top w:val="none" w:sz="0" w:space="0" w:color="auto"/>
                <w:left w:val="none" w:sz="0" w:space="0" w:color="auto"/>
                <w:bottom w:val="none" w:sz="0" w:space="0" w:color="auto"/>
                <w:right w:val="none" w:sz="0" w:space="0" w:color="auto"/>
              </w:divBdr>
              <w:divsChild>
                <w:div w:id="176942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049092">
          <w:marLeft w:val="-225"/>
          <w:marRight w:val="-225"/>
          <w:marTop w:val="0"/>
          <w:marBottom w:val="0"/>
          <w:divBdr>
            <w:top w:val="none" w:sz="0" w:space="0" w:color="auto"/>
            <w:left w:val="none" w:sz="0" w:space="0" w:color="auto"/>
            <w:bottom w:val="none" w:sz="0" w:space="0" w:color="auto"/>
            <w:right w:val="none" w:sz="0" w:space="0" w:color="auto"/>
          </w:divBdr>
          <w:divsChild>
            <w:div w:id="461462444">
              <w:marLeft w:val="0"/>
              <w:marRight w:val="0"/>
              <w:marTop w:val="0"/>
              <w:marBottom w:val="0"/>
              <w:divBdr>
                <w:top w:val="none" w:sz="0" w:space="0" w:color="auto"/>
                <w:left w:val="none" w:sz="0" w:space="0" w:color="auto"/>
                <w:bottom w:val="none" w:sz="0" w:space="0" w:color="auto"/>
                <w:right w:val="none" w:sz="0" w:space="0" w:color="auto"/>
              </w:divBdr>
              <w:divsChild>
                <w:div w:id="1855801516">
                  <w:marLeft w:val="0"/>
                  <w:marRight w:val="0"/>
                  <w:marTop w:val="0"/>
                  <w:marBottom w:val="0"/>
                  <w:divBdr>
                    <w:top w:val="none" w:sz="0" w:space="0" w:color="auto"/>
                    <w:left w:val="none" w:sz="0" w:space="0" w:color="auto"/>
                    <w:bottom w:val="none" w:sz="0" w:space="0" w:color="auto"/>
                    <w:right w:val="none" w:sz="0" w:space="0" w:color="auto"/>
                  </w:divBdr>
                  <w:divsChild>
                    <w:div w:id="95952270">
                      <w:marLeft w:val="0"/>
                      <w:marRight w:val="0"/>
                      <w:marTop w:val="0"/>
                      <w:marBottom w:val="0"/>
                      <w:divBdr>
                        <w:top w:val="none" w:sz="0" w:space="0" w:color="auto"/>
                        <w:left w:val="none" w:sz="0" w:space="0" w:color="auto"/>
                        <w:bottom w:val="none" w:sz="0" w:space="0" w:color="auto"/>
                        <w:right w:val="none" w:sz="0" w:space="0" w:color="auto"/>
                      </w:divBdr>
                      <w:divsChild>
                        <w:div w:id="171916569">
                          <w:marLeft w:val="0"/>
                          <w:marRight w:val="0"/>
                          <w:marTop w:val="0"/>
                          <w:marBottom w:val="0"/>
                          <w:divBdr>
                            <w:top w:val="none" w:sz="0" w:space="0" w:color="auto"/>
                            <w:left w:val="none" w:sz="0" w:space="0" w:color="auto"/>
                            <w:bottom w:val="none" w:sz="0" w:space="0" w:color="auto"/>
                            <w:right w:val="none" w:sz="0" w:space="0" w:color="auto"/>
                          </w:divBdr>
                          <w:divsChild>
                            <w:div w:id="1066142991">
                              <w:marLeft w:val="0"/>
                              <w:marRight w:val="0"/>
                              <w:marTop w:val="0"/>
                              <w:marBottom w:val="0"/>
                              <w:divBdr>
                                <w:top w:val="none" w:sz="0" w:space="0" w:color="auto"/>
                                <w:left w:val="none" w:sz="0" w:space="0" w:color="auto"/>
                                <w:bottom w:val="none" w:sz="0" w:space="0" w:color="auto"/>
                                <w:right w:val="none" w:sz="0" w:space="0" w:color="auto"/>
                              </w:divBdr>
                            </w:div>
                            <w:div w:id="386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0549059">
          <w:marLeft w:val="-225"/>
          <w:marRight w:val="-225"/>
          <w:marTop w:val="0"/>
          <w:marBottom w:val="0"/>
          <w:divBdr>
            <w:top w:val="none" w:sz="0" w:space="0" w:color="auto"/>
            <w:left w:val="none" w:sz="0" w:space="0" w:color="auto"/>
            <w:bottom w:val="none" w:sz="0" w:space="0" w:color="auto"/>
            <w:right w:val="none" w:sz="0" w:space="0" w:color="auto"/>
          </w:divBdr>
          <w:divsChild>
            <w:div w:id="1586723227">
              <w:marLeft w:val="0"/>
              <w:marRight w:val="0"/>
              <w:marTop w:val="0"/>
              <w:marBottom w:val="0"/>
              <w:divBdr>
                <w:top w:val="none" w:sz="0" w:space="0" w:color="auto"/>
                <w:left w:val="none" w:sz="0" w:space="0" w:color="auto"/>
                <w:bottom w:val="none" w:sz="0" w:space="0" w:color="auto"/>
                <w:right w:val="none" w:sz="0" w:space="0" w:color="auto"/>
              </w:divBdr>
              <w:divsChild>
                <w:div w:id="118066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570622">
          <w:marLeft w:val="-225"/>
          <w:marRight w:val="-225"/>
          <w:marTop w:val="0"/>
          <w:marBottom w:val="0"/>
          <w:divBdr>
            <w:top w:val="none" w:sz="0" w:space="0" w:color="auto"/>
            <w:left w:val="none" w:sz="0" w:space="0" w:color="auto"/>
            <w:bottom w:val="none" w:sz="0" w:space="0" w:color="auto"/>
            <w:right w:val="none" w:sz="0" w:space="0" w:color="auto"/>
          </w:divBdr>
          <w:divsChild>
            <w:div w:id="1796093976">
              <w:marLeft w:val="0"/>
              <w:marRight w:val="0"/>
              <w:marTop w:val="0"/>
              <w:marBottom w:val="0"/>
              <w:divBdr>
                <w:top w:val="none" w:sz="0" w:space="0" w:color="auto"/>
                <w:left w:val="none" w:sz="0" w:space="0" w:color="auto"/>
                <w:bottom w:val="none" w:sz="0" w:space="0" w:color="auto"/>
                <w:right w:val="none" w:sz="0" w:space="0" w:color="auto"/>
              </w:divBdr>
              <w:divsChild>
                <w:div w:id="2004043020">
                  <w:marLeft w:val="0"/>
                  <w:marRight w:val="0"/>
                  <w:marTop w:val="0"/>
                  <w:marBottom w:val="0"/>
                  <w:divBdr>
                    <w:top w:val="none" w:sz="0" w:space="0" w:color="auto"/>
                    <w:left w:val="none" w:sz="0" w:space="0" w:color="auto"/>
                    <w:bottom w:val="none" w:sz="0" w:space="0" w:color="auto"/>
                    <w:right w:val="none" w:sz="0" w:space="0" w:color="auto"/>
                  </w:divBdr>
                  <w:divsChild>
                    <w:div w:id="58095067">
                      <w:marLeft w:val="0"/>
                      <w:marRight w:val="0"/>
                      <w:marTop w:val="0"/>
                      <w:marBottom w:val="0"/>
                      <w:divBdr>
                        <w:top w:val="none" w:sz="0" w:space="0" w:color="auto"/>
                        <w:left w:val="none" w:sz="0" w:space="0" w:color="auto"/>
                        <w:bottom w:val="none" w:sz="0" w:space="0" w:color="auto"/>
                        <w:right w:val="none" w:sz="0" w:space="0" w:color="auto"/>
                      </w:divBdr>
                      <w:divsChild>
                        <w:div w:id="1019312957">
                          <w:marLeft w:val="0"/>
                          <w:marRight w:val="0"/>
                          <w:marTop w:val="0"/>
                          <w:marBottom w:val="0"/>
                          <w:divBdr>
                            <w:top w:val="none" w:sz="0" w:space="0" w:color="auto"/>
                            <w:left w:val="none" w:sz="0" w:space="0" w:color="auto"/>
                            <w:bottom w:val="none" w:sz="0" w:space="0" w:color="auto"/>
                            <w:right w:val="none" w:sz="0" w:space="0" w:color="auto"/>
                          </w:divBdr>
                          <w:divsChild>
                            <w:div w:id="722410897">
                              <w:marLeft w:val="0"/>
                              <w:marRight w:val="0"/>
                              <w:marTop w:val="0"/>
                              <w:marBottom w:val="0"/>
                              <w:divBdr>
                                <w:top w:val="none" w:sz="0" w:space="0" w:color="auto"/>
                                <w:left w:val="none" w:sz="0" w:space="0" w:color="auto"/>
                                <w:bottom w:val="none" w:sz="0" w:space="0" w:color="auto"/>
                                <w:right w:val="none" w:sz="0" w:space="0" w:color="auto"/>
                              </w:divBdr>
                            </w:div>
                            <w:div w:id="1434280985">
                              <w:marLeft w:val="0"/>
                              <w:marRight w:val="0"/>
                              <w:marTop w:val="0"/>
                              <w:marBottom w:val="0"/>
                              <w:divBdr>
                                <w:top w:val="none" w:sz="0" w:space="0" w:color="auto"/>
                                <w:left w:val="none" w:sz="0" w:space="0" w:color="auto"/>
                                <w:bottom w:val="none" w:sz="0" w:space="0" w:color="auto"/>
                                <w:right w:val="none" w:sz="0" w:space="0" w:color="auto"/>
                              </w:divBdr>
                            </w:div>
                            <w:div w:id="1069036131">
                              <w:marLeft w:val="0"/>
                              <w:marRight w:val="0"/>
                              <w:marTop w:val="0"/>
                              <w:marBottom w:val="0"/>
                              <w:divBdr>
                                <w:top w:val="none" w:sz="0" w:space="0" w:color="auto"/>
                                <w:left w:val="none" w:sz="0" w:space="0" w:color="auto"/>
                                <w:bottom w:val="none" w:sz="0" w:space="0" w:color="auto"/>
                                <w:right w:val="none" w:sz="0" w:space="0" w:color="auto"/>
                              </w:divBdr>
                            </w:div>
                            <w:div w:id="646326854">
                              <w:marLeft w:val="0"/>
                              <w:marRight w:val="0"/>
                              <w:marTop w:val="0"/>
                              <w:marBottom w:val="0"/>
                              <w:divBdr>
                                <w:top w:val="none" w:sz="0" w:space="0" w:color="auto"/>
                                <w:left w:val="none" w:sz="0" w:space="0" w:color="auto"/>
                                <w:bottom w:val="none" w:sz="0" w:space="0" w:color="auto"/>
                                <w:right w:val="none" w:sz="0" w:space="0" w:color="auto"/>
                              </w:divBdr>
                            </w:div>
                            <w:div w:id="1647737919">
                              <w:marLeft w:val="0"/>
                              <w:marRight w:val="0"/>
                              <w:marTop w:val="0"/>
                              <w:marBottom w:val="0"/>
                              <w:divBdr>
                                <w:top w:val="none" w:sz="0" w:space="0" w:color="auto"/>
                                <w:left w:val="none" w:sz="0" w:space="0" w:color="auto"/>
                                <w:bottom w:val="none" w:sz="0" w:space="0" w:color="auto"/>
                                <w:right w:val="none" w:sz="0" w:space="0" w:color="auto"/>
                              </w:divBdr>
                            </w:div>
                            <w:div w:id="950238656">
                              <w:marLeft w:val="0"/>
                              <w:marRight w:val="0"/>
                              <w:marTop w:val="0"/>
                              <w:marBottom w:val="0"/>
                              <w:divBdr>
                                <w:top w:val="none" w:sz="0" w:space="0" w:color="auto"/>
                                <w:left w:val="none" w:sz="0" w:space="0" w:color="auto"/>
                                <w:bottom w:val="none" w:sz="0" w:space="0" w:color="auto"/>
                                <w:right w:val="none" w:sz="0" w:space="0" w:color="auto"/>
                              </w:divBdr>
                            </w:div>
                            <w:div w:id="1788041038">
                              <w:marLeft w:val="0"/>
                              <w:marRight w:val="0"/>
                              <w:marTop w:val="0"/>
                              <w:marBottom w:val="0"/>
                              <w:divBdr>
                                <w:top w:val="none" w:sz="0" w:space="0" w:color="auto"/>
                                <w:left w:val="none" w:sz="0" w:space="0" w:color="auto"/>
                                <w:bottom w:val="none" w:sz="0" w:space="0" w:color="auto"/>
                                <w:right w:val="none" w:sz="0" w:space="0" w:color="auto"/>
                              </w:divBdr>
                            </w:div>
                            <w:div w:id="1621109129">
                              <w:marLeft w:val="0"/>
                              <w:marRight w:val="0"/>
                              <w:marTop w:val="0"/>
                              <w:marBottom w:val="0"/>
                              <w:divBdr>
                                <w:top w:val="none" w:sz="0" w:space="0" w:color="auto"/>
                                <w:left w:val="none" w:sz="0" w:space="0" w:color="auto"/>
                                <w:bottom w:val="none" w:sz="0" w:space="0" w:color="auto"/>
                                <w:right w:val="none" w:sz="0" w:space="0" w:color="auto"/>
                              </w:divBdr>
                            </w:div>
                            <w:div w:id="276177626">
                              <w:marLeft w:val="0"/>
                              <w:marRight w:val="0"/>
                              <w:marTop w:val="0"/>
                              <w:marBottom w:val="0"/>
                              <w:divBdr>
                                <w:top w:val="none" w:sz="0" w:space="0" w:color="auto"/>
                                <w:left w:val="none" w:sz="0" w:space="0" w:color="auto"/>
                                <w:bottom w:val="none" w:sz="0" w:space="0" w:color="auto"/>
                                <w:right w:val="none" w:sz="0" w:space="0" w:color="auto"/>
                              </w:divBdr>
                            </w:div>
                            <w:div w:id="659580751">
                              <w:marLeft w:val="0"/>
                              <w:marRight w:val="0"/>
                              <w:marTop w:val="0"/>
                              <w:marBottom w:val="0"/>
                              <w:divBdr>
                                <w:top w:val="none" w:sz="0" w:space="0" w:color="auto"/>
                                <w:left w:val="none" w:sz="0" w:space="0" w:color="auto"/>
                                <w:bottom w:val="none" w:sz="0" w:space="0" w:color="auto"/>
                                <w:right w:val="none" w:sz="0" w:space="0" w:color="auto"/>
                              </w:divBdr>
                            </w:div>
                            <w:div w:id="1738674681">
                              <w:marLeft w:val="0"/>
                              <w:marRight w:val="0"/>
                              <w:marTop w:val="0"/>
                              <w:marBottom w:val="0"/>
                              <w:divBdr>
                                <w:top w:val="none" w:sz="0" w:space="0" w:color="auto"/>
                                <w:left w:val="none" w:sz="0" w:space="0" w:color="auto"/>
                                <w:bottom w:val="none" w:sz="0" w:space="0" w:color="auto"/>
                                <w:right w:val="none" w:sz="0" w:space="0" w:color="auto"/>
                              </w:divBdr>
                            </w:div>
                            <w:div w:id="2080709241">
                              <w:marLeft w:val="0"/>
                              <w:marRight w:val="0"/>
                              <w:marTop w:val="0"/>
                              <w:marBottom w:val="0"/>
                              <w:divBdr>
                                <w:top w:val="none" w:sz="0" w:space="0" w:color="auto"/>
                                <w:left w:val="none" w:sz="0" w:space="0" w:color="auto"/>
                                <w:bottom w:val="none" w:sz="0" w:space="0" w:color="auto"/>
                                <w:right w:val="none" w:sz="0" w:space="0" w:color="auto"/>
                              </w:divBdr>
                            </w:div>
                            <w:div w:id="852955877">
                              <w:marLeft w:val="0"/>
                              <w:marRight w:val="0"/>
                              <w:marTop w:val="0"/>
                              <w:marBottom w:val="0"/>
                              <w:divBdr>
                                <w:top w:val="none" w:sz="0" w:space="0" w:color="auto"/>
                                <w:left w:val="none" w:sz="0" w:space="0" w:color="auto"/>
                                <w:bottom w:val="none" w:sz="0" w:space="0" w:color="auto"/>
                                <w:right w:val="none" w:sz="0" w:space="0" w:color="auto"/>
                              </w:divBdr>
                            </w:div>
                            <w:div w:id="1458257850">
                              <w:marLeft w:val="0"/>
                              <w:marRight w:val="0"/>
                              <w:marTop w:val="0"/>
                              <w:marBottom w:val="0"/>
                              <w:divBdr>
                                <w:top w:val="none" w:sz="0" w:space="0" w:color="auto"/>
                                <w:left w:val="none" w:sz="0" w:space="0" w:color="auto"/>
                                <w:bottom w:val="none" w:sz="0" w:space="0" w:color="auto"/>
                                <w:right w:val="none" w:sz="0" w:space="0" w:color="auto"/>
                              </w:divBdr>
                            </w:div>
                            <w:div w:id="1403990176">
                              <w:marLeft w:val="0"/>
                              <w:marRight w:val="0"/>
                              <w:marTop w:val="0"/>
                              <w:marBottom w:val="0"/>
                              <w:divBdr>
                                <w:top w:val="none" w:sz="0" w:space="0" w:color="auto"/>
                                <w:left w:val="none" w:sz="0" w:space="0" w:color="auto"/>
                                <w:bottom w:val="none" w:sz="0" w:space="0" w:color="auto"/>
                                <w:right w:val="none" w:sz="0" w:space="0" w:color="auto"/>
                              </w:divBdr>
                            </w:div>
                            <w:div w:id="1854876945">
                              <w:marLeft w:val="0"/>
                              <w:marRight w:val="0"/>
                              <w:marTop w:val="0"/>
                              <w:marBottom w:val="0"/>
                              <w:divBdr>
                                <w:top w:val="none" w:sz="0" w:space="0" w:color="auto"/>
                                <w:left w:val="none" w:sz="0" w:space="0" w:color="auto"/>
                                <w:bottom w:val="none" w:sz="0" w:space="0" w:color="auto"/>
                                <w:right w:val="none" w:sz="0" w:space="0" w:color="auto"/>
                              </w:divBdr>
                            </w:div>
                            <w:div w:id="38017106">
                              <w:marLeft w:val="0"/>
                              <w:marRight w:val="0"/>
                              <w:marTop w:val="0"/>
                              <w:marBottom w:val="0"/>
                              <w:divBdr>
                                <w:top w:val="none" w:sz="0" w:space="0" w:color="auto"/>
                                <w:left w:val="none" w:sz="0" w:space="0" w:color="auto"/>
                                <w:bottom w:val="none" w:sz="0" w:space="0" w:color="auto"/>
                                <w:right w:val="none" w:sz="0" w:space="0" w:color="auto"/>
                              </w:divBdr>
                            </w:div>
                            <w:div w:id="38552387">
                              <w:marLeft w:val="0"/>
                              <w:marRight w:val="0"/>
                              <w:marTop w:val="0"/>
                              <w:marBottom w:val="0"/>
                              <w:divBdr>
                                <w:top w:val="none" w:sz="0" w:space="0" w:color="auto"/>
                                <w:left w:val="none" w:sz="0" w:space="0" w:color="auto"/>
                                <w:bottom w:val="none" w:sz="0" w:space="0" w:color="auto"/>
                                <w:right w:val="none" w:sz="0" w:space="0" w:color="auto"/>
                              </w:divBdr>
                            </w:div>
                            <w:div w:id="1838422168">
                              <w:marLeft w:val="0"/>
                              <w:marRight w:val="0"/>
                              <w:marTop w:val="0"/>
                              <w:marBottom w:val="0"/>
                              <w:divBdr>
                                <w:top w:val="none" w:sz="0" w:space="0" w:color="auto"/>
                                <w:left w:val="none" w:sz="0" w:space="0" w:color="auto"/>
                                <w:bottom w:val="none" w:sz="0" w:space="0" w:color="auto"/>
                                <w:right w:val="none" w:sz="0" w:space="0" w:color="auto"/>
                              </w:divBdr>
                            </w:div>
                            <w:div w:id="14357230">
                              <w:marLeft w:val="0"/>
                              <w:marRight w:val="0"/>
                              <w:marTop w:val="0"/>
                              <w:marBottom w:val="0"/>
                              <w:divBdr>
                                <w:top w:val="none" w:sz="0" w:space="0" w:color="auto"/>
                                <w:left w:val="none" w:sz="0" w:space="0" w:color="auto"/>
                                <w:bottom w:val="none" w:sz="0" w:space="0" w:color="auto"/>
                                <w:right w:val="none" w:sz="0" w:space="0" w:color="auto"/>
                              </w:divBdr>
                            </w:div>
                            <w:div w:id="828399913">
                              <w:marLeft w:val="0"/>
                              <w:marRight w:val="0"/>
                              <w:marTop w:val="0"/>
                              <w:marBottom w:val="0"/>
                              <w:divBdr>
                                <w:top w:val="none" w:sz="0" w:space="0" w:color="auto"/>
                                <w:left w:val="none" w:sz="0" w:space="0" w:color="auto"/>
                                <w:bottom w:val="none" w:sz="0" w:space="0" w:color="auto"/>
                                <w:right w:val="none" w:sz="0" w:space="0" w:color="auto"/>
                              </w:divBdr>
                            </w:div>
                            <w:div w:id="245647861">
                              <w:marLeft w:val="0"/>
                              <w:marRight w:val="0"/>
                              <w:marTop w:val="0"/>
                              <w:marBottom w:val="0"/>
                              <w:divBdr>
                                <w:top w:val="none" w:sz="0" w:space="0" w:color="auto"/>
                                <w:left w:val="none" w:sz="0" w:space="0" w:color="auto"/>
                                <w:bottom w:val="none" w:sz="0" w:space="0" w:color="auto"/>
                                <w:right w:val="none" w:sz="0" w:space="0" w:color="auto"/>
                              </w:divBdr>
                            </w:div>
                            <w:div w:id="1574392528">
                              <w:marLeft w:val="0"/>
                              <w:marRight w:val="0"/>
                              <w:marTop w:val="0"/>
                              <w:marBottom w:val="0"/>
                              <w:divBdr>
                                <w:top w:val="none" w:sz="0" w:space="0" w:color="auto"/>
                                <w:left w:val="none" w:sz="0" w:space="0" w:color="auto"/>
                                <w:bottom w:val="none" w:sz="0" w:space="0" w:color="auto"/>
                                <w:right w:val="none" w:sz="0" w:space="0" w:color="auto"/>
                              </w:divBdr>
                            </w:div>
                            <w:div w:id="664819270">
                              <w:marLeft w:val="0"/>
                              <w:marRight w:val="0"/>
                              <w:marTop w:val="0"/>
                              <w:marBottom w:val="0"/>
                              <w:divBdr>
                                <w:top w:val="none" w:sz="0" w:space="0" w:color="auto"/>
                                <w:left w:val="none" w:sz="0" w:space="0" w:color="auto"/>
                                <w:bottom w:val="none" w:sz="0" w:space="0" w:color="auto"/>
                                <w:right w:val="none" w:sz="0" w:space="0" w:color="auto"/>
                              </w:divBdr>
                            </w:div>
                            <w:div w:id="1470323724">
                              <w:marLeft w:val="0"/>
                              <w:marRight w:val="0"/>
                              <w:marTop w:val="0"/>
                              <w:marBottom w:val="0"/>
                              <w:divBdr>
                                <w:top w:val="none" w:sz="0" w:space="0" w:color="auto"/>
                                <w:left w:val="none" w:sz="0" w:space="0" w:color="auto"/>
                                <w:bottom w:val="none" w:sz="0" w:space="0" w:color="auto"/>
                                <w:right w:val="none" w:sz="0" w:space="0" w:color="auto"/>
                              </w:divBdr>
                            </w:div>
                            <w:div w:id="1504660397">
                              <w:marLeft w:val="0"/>
                              <w:marRight w:val="0"/>
                              <w:marTop w:val="0"/>
                              <w:marBottom w:val="0"/>
                              <w:divBdr>
                                <w:top w:val="none" w:sz="0" w:space="0" w:color="auto"/>
                                <w:left w:val="none" w:sz="0" w:space="0" w:color="auto"/>
                                <w:bottom w:val="none" w:sz="0" w:space="0" w:color="auto"/>
                                <w:right w:val="none" w:sz="0" w:space="0" w:color="auto"/>
                              </w:divBdr>
                            </w:div>
                            <w:div w:id="1113785721">
                              <w:marLeft w:val="0"/>
                              <w:marRight w:val="0"/>
                              <w:marTop w:val="0"/>
                              <w:marBottom w:val="0"/>
                              <w:divBdr>
                                <w:top w:val="none" w:sz="0" w:space="0" w:color="auto"/>
                                <w:left w:val="none" w:sz="0" w:space="0" w:color="auto"/>
                                <w:bottom w:val="none" w:sz="0" w:space="0" w:color="auto"/>
                                <w:right w:val="none" w:sz="0" w:space="0" w:color="auto"/>
                              </w:divBdr>
                            </w:div>
                            <w:div w:id="2026667952">
                              <w:marLeft w:val="0"/>
                              <w:marRight w:val="0"/>
                              <w:marTop w:val="0"/>
                              <w:marBottom w:val="0"/>
                              <w:divBdr>
                                <w:top w:val="none" w:sz="0" w:space="0" w:color="auto"/>
                                <w:left w:val="none" w:sz="0" w:space="0" w:color="auto"/>
                                <w:bottom w:val="none" w:sz="0" w:space="0" w:color="auto"/>
                                <w:right w:val="none" w:sz="0" w:space="0" w:color="auto"/>
                              </w:divBdr>
                            </w:div>
                            <w:div w:id="750354358">
                              <w:marLeft w:val="0"/>
                              <w:marRight w:val="0"/>
                              <w:marTop w:val="0"/>
                              <w:marBottom w:val="0"/>
                              <w:divBdr>
                                <w:top w:val="none" w:sz="0" w:space="0" w:color="auto"/>
                                <w:left w:val="none" w:sz="0" w:space="0" w:color="auto"/>
                                <w:bottom w:val="none" w:sz="0" w:space="0" w:color="auto"/>
                                <w:right w:val="none" w:sz="0" w:space="0" w:color="auto"/>
                              </w:divBdr>
                            </w:div>
                            <w:div w:id="85273546">
                              <w:marLeft w:val="0"/>
                              <w:marRight w:val="0"/>
                              <w:marTop w:val="0"/>
                              <w:marBottom w:val="0"/>
                              <w:divBdr>
                                <w:top w:val="none" w:sz="0" w:space="0" w:color="auto"/>
                                <w:left w:val="none" w:sz="0" w:space="0" w:color="auto"/>
                                <w:bottom w:val="none" w:sz="0" w:space="0" w:color="auto"/>
                                <w:right w:val="none" w:sz="0" w:space="0" w:color="auto"/>
                              </w:divBdr>
                            </w:div>
                            <w:div w:id="1932546377">
                              <w:marLeft w:val="0"/>
                              <w:marRight w:val="0"/>
                              <w:marTop w:val="0"/>
                              <w:marBottom w:val="0"/>
                              <w:divBdr>
                                <w:top w:val="none" w:sz="0" w:space="0" w:color="auto"/>
                                <w:left w:val="none" w:sz="0" w:space="0" w:color="auto"/>
                                <w:bottom w:val="none" w:sz="0" w:space="0" w:color="auto"/>
                                <w:right w:val="none" w:sz="0" w:space="0" w:color="auto"/>
                              </w:divBdr>
                            </w:div>
                            <w:div w:id="166791803">
                              <w:marLeft w:val="0"/>
                              <w:marRight w:val="0"/>
                              <w:marTop w:val="0"/>
                              <w:marBottom w:val="0"/>
                              <w:divBdr>
                                <w:top w:val="none" w:sz="0" w:space="0" w:color="auto"/>
                                <w:left w:val="none" w:sz="0" w:space="0" w:color="auto"/>
                                <w:bottom w:val="none" w:sz="0" w:space="0" w:color="auto"/>
                                <w:right w:val="none" w:sz="0" w:space="0" w:color="auto"/>
                              </w:divBdr>
                            </w:div>
                            <w:div w:id="593562500">
                              <w:marLeft w:val="0"/>
                              <w:marRight w:val="0"/>
                              <w:marTop w:val="0"/>
                              <w:marBottom w:val="0"/>
                              <w:divBdr>
                                <w:top w:val="none" w:sz="0" w:space="0" w:color="auto"/>
                                <w:left w:val="none" w:sz="0" w:space="0" w:color="auto"/>
                                <w:bottom w:val="none" w:sz="0" w:space="0" w:color="auto"/>
                                <w:right w:val="none" w:sz="0" w:space="0" w:color="auto"/>
                              </w:divBdr>
                            </w:div>
                            <w:div w:id="1224026395">
                              <w:marLeft w:val="0"/>
                              <w:marRight w:val="0"/>
                              <w:marTop w:val="0"/>
                              <w:marBottom w:val="0"/>
                              <w:divBdr>
                                <w:top w:val="none" w:sz="0" w:space="0" w:color="auto"/>
                                <w:left w:val="none" w:sz="0" w:space="0" w:color="auto"/>
                                <w:bottom w:val="none" w:sz="0" w:space="0" w:color="auto"/>
                                <w:right w:val="none" w:sz="0" w:space="0" w:color="auto"/>
                              </w:divBdr>
                            </w:div>
                            <w:div w:id="1913929514">
                              <w:marLeft w:val="0"/>
                              <w:marRight w:val="0"/>
                              <w:marTop w:val="0"/>
                              <w:marBottom w:val="0"/>
                              <w:divBdr>
                                <w:top w:val="none" w:sz="0" w:space="0" w:color="auto"/>
                                <w:left w:val="none" w:sz="0" w:space="0" w:color="auto"/>
                                <w:bottom w:val="none" w:sz="0" w:space="0" w:color="auto"/>
                                <w:right w:val="none" w:sz="0" w:space="0" w:color="auto"/>
                              </w:divBdr>
                            </w:div>
                            <w:div w:id="1251937446">
                              <w:marLeft w:val="0"/>
                              <w:marRight w:val="0"/>
                              <w:marTop w:val="0"/>
                              <w:marBottom w:val="0"/>
                              <w:divBdr>
                                <w:top w:val="none" w:sz="0" w:space="0" w:color="auto"/>
                                <w:left w:val="none" w:sz="0" w:space="0" w:color="auto"/>
                                <w:bottom w:val="none" w:sz="0" w:space="0" w:color="auto"/>
                                <w:right w:val="none" w:sz="0" w:space="0" w:color="auto"/>
                              </w:divBdr>
                            </w:div>
                            <w:div w:id="1456756294">
                              <w:marLeft w:val="0"/>
                              <w:marRight w:val="0"/>
                              <w:marTop w:val="0"/>
                              <w:marBottom w:val="0"/>
                              <w:divBdr>
                                <w:top w:val="none" w:sz="0" w:space="0" w:color="auto"/>
                                <w:left w:val="none" w:sz="0" w:space="0" w:color="auto"/>
                                <w:bottom w:val="none" w:sz="0" w:space="0" w:color="auto"/>
                                <w:right w:val="none" w:sz="0" w:space="0" w:color="auto"/>
                              </w:divBdr>
                            </w:div>
                            <w:div w:id="1350135801">
                              <w:marLeft w:val="0"/>
                              <w:marRight w:val="0"/>
                              <w:marTop w:val="0"/>
                              <w:marBottom w:val="0"/>
                              <w:divBdr>
                                <w:top w:val="none" w:sz="0" w:space="0" w:color="auto"/>
                                <w:left w:val="none" w:sz="0" w:space="0" w:color="auto"/>
                                <w:bottom w:val="none" w:sz="0" w:space="0" w:color="auto"/>
                                <w:right w:val="none" w:sz="0" w:space="0" w:color="auto"/>
                              </w:divBdr>
                            </w:div>
                            <w:div w:id="1126240254">
                              <w:marLeft w:val="0"/>
                              <w:marRight w:val="0"/>
                              <w:marTop w:val="0"/>
                              <w:marBottom w:val="0"/>
                              <w:divBdr>
                                <w:top w:val="none" w:sz="0" w:space="0" w:color="auto"/>
                                <w:left w:val="none" w:sz="0" w:space="0" w:color="auto"/>
                                <w:bottom w:val="none" w:sz="0" w:space="0" w:color="auto"/>
                                <w:right w:val="none" w:sz="0" w:space="0" w:color="auto"/>
                              </w:divBdr>
                            </w:div>
                            <w:div w:id="530144055">
                              <w:marLeft w:val="0"/>
                              <w:marRight w:val="0"/>
                              <w:marTop w:val="0"/>
                              <w:marBottom w:val="0"/>
                              <w:divBdr>
                                <w:top w:val="none" w:sz="0" w:space="0" w:color="auto"/>
                                <w:left w:val="none" w:sz="0" w:space="0" w:color="auto"/>
                                <w:bottom w:val="none" w:sz="0" w:space="0" w:color="auto"/>
                                <w:right w:val="none" w:sz="0" w:space="0" w:color="auto"/>
                              </w:divBdr>
                            </w:div>
                            <w:div w:id="2139369139">
                              <w:marLeft w:val="0"/>
                              <w:marRight w:val="0"/>
                              <w:marTop w:val="0"/>
                              <w:marBottom w:val="0"/>
                              <w:divBdr>
                                <w:top w:val="none" w:sz="0" w:space="0" w:color="auto"/>
                                <w:left w:val="none" w:sz="0" w:space="0" w:color="auto"/>
                                <w:bottom w:val="none" w:sz="0" w:space="0" w:color="auto"/>
                                <w:right w:val="none" w:sz="0" w:space="0" w:color="auto"/>
                              </w:divBdr>
                            </w:div>
                            <w:div w:id="748816007">
                              <w:marLeft w:val="0"/>
                              <w:marRight w:val="0"/>
                              <w:marTop w:val="0"/>
                              <w:marBottom w:val="0"/>
                              <w:divBdr>
                                <w:top w:val="none" w:sz="0" w:space="0" w:color="auto"/>
                                <w:left w:val="none" w:sz="0" w:space="0" w:color="auto"/>
                                <w:bottom w:val="none" w:sz="0" w:space="0" w:color="auto"/>
                                <w:right w:val="none" w:sz="0" w:space="0" w:color="auto"/>
                              </w:divBdr>
                            </w:div>
                            <w:div w:id="1962148413">
                              <w:marLeft w:val="0"/>
                              <w:marRight w:val="0"/>
                              <w:marTop w:val="0"/>
                              <w:marBottom w:val="0"/>
                              <w:divBdr>
                                <w:top w:val="none" w:sz="0" w:space="0" w:color="auto"/>
                                <w:left w:val="none" w:sz="0" w:space="0" w:color="auto"/>
                                <w:bottom w:val="none" w:sz="0" w:space="0" w:color="auto"/>
                                <w:right w:val="none" w:sz="0" w:space="0" w:color="auto"/>
                              </w:divBdr>
                            </w:div>
                            <w:div w:id="1902598419">
                              <w:marLeft w:val="0"/>
                              <w:marRight w:val="0"/>
                              <w:marTop w:val="0"/>
                              <w:marBottom w:val="0"/>
                              <w:divBdr>
                                <w:top w:val="none" w:sz="0" w:space="0" w:color="auto"/>
                                <w:left w:val="none" w:sz="0" w:space="0" w:color="auto"/>
                                <w:bottom w:val="none" w:sz="0" w:space="0" w:color="auto"/>
                                <w:right w:val="none" w:sz="0" w:space="0" w:color="auto"/>
                              </w:divBdr>
                            </w:div>
                            <w:div w:id="1176193334">
                              <w:marLeft w:val="0"/>
                              <w:marRight w:val="0"/>
                              <w:marTop w:val="0"/>
                              <w:marBottom w:val="0"/>
                              <w:divBdr>
                                <w:top w:val="none" w:sz="0" w:space="0" w:color="auto"/>
                                <w:left w:val="none" w:sz="0" w:space="0" w:color="auto"/>
                                <w:bottom w:val="none" w:sz="0" w:space="0" w:color="auto"/>
                                <w:right w:val="none" w:sz="0" w:space="0" w:color="auto"/>
                              </w:divBdr>
                            </w:div>
                            <w:div w:id="778260949">
                              <w:marLeft w:val="0"/>
                              <w:marRight w:val="0"/>
                              <w:marTop w:val="0"/>
                              <w:marBottom w:val="0"/>
                              <w:divBdr>
                                <w:top w:val="none" w:sz="0" w:space="0" w:color="auto"/>
                                <w:left w:val="none" w:sz="0" w:space="0" w:color="auto"/>
                                <w:bottom w:val="none" w:sz="0" w:space="0" w:color="auto"/>
                                <w:right w:val="none" w:sz="0" w:space="0" w:color="auto"/>
                              </w:divBdr>
                            </w:div>
                            <w:div w:id="1712222299">
                              <w:marLeft w:val="0"/>
                              <w:marRight w:val="0"/>
                              <w:marTop w:val="0"/>
                              <w:marBottom w:val="0"/>
                              <w:divBdr>
                                <w:top w:val="none" w:sz="0" w:space="0" w:color="auto"/>
                                <w:left w:val="none" w:sz="0" w:space="0" w:color="auto"/>
                                <w:bottom w:val="none" w:sz="0" w:space="0" w:color="auto"/>
                                <w:right w:val="none" w:sz="0" w:space="0" w:color="auto"/>
                              </w:divBdr>
                            </w:div>
                            <w:div w:id="1906069460">
                              <w:marLeft w:val="0"/>
                              <w:marRight w:val="0"/>
                              <w:marTop w:val="0"/>
                              <w:marBottom w:val="0"/>
                              <w:divBdr>
                                <w:top w:val="none" w:sz="0" w:space="0" w:color="auto"/>
                                <w:left w:val="none" w:sz="0" w:space="0" w:color="auto"/>
                                <w:bottom w:val="none" w:sz="0" w:space="0" w:color="auto"/>
                                <w:right w:val="none" w:sz="0" w:space="0" w:color="auto"/>
                              </w:divBdr>
                            </w:div>
                            <w:div w:id="591622935">
                              <w:marLeft w:val="0"/>
                              <w:marRight w:val="0"/>
                              <w:marTop w:val="0"/>
                              <w:marBottom w:val="0"/>
                              <w:divBdr>
                                <w:top w:val="none" w:sz="0" w:space="0" w:color="auto"/>
                                <w:left w:val="none" w:sz="0" w:space="0" w:color="auto"/>
                                <w:bottom w:val="none" w:sz="0" w:space="0" w:color="auto"/>
                                <w:right w:val="none" w:sz="0" w:space="0" w:color="auto"/>
                              </w:divBdr>
                            </w:div>
                            <w:div w:id="1490092780">
                              <w:marLeft w:val="0"/>
                              <w:marRight w:val="0"/>
                              <w:marTop w:val="0"/>
                              <w:marBottom w:val="0"/>
                              <w:divBdr>
                                <w:top w:val="none" w:sz="0" w:space="0" w:color="auto"/>
                                <w:left w:val="none" w:sz="0" w:space="0" w:color="auto"/>
                                <w:bottom w:val="none" w:sz="0" w:space="0" w:color="auto"/>
                                <w:right w:val="none" w:sz="0" w:space="0" w:color="auto"/>
                              </w:divBdr>
                            </w:div>
                            <w:div w:id="766541477">
                              <w:marLeft w:val="0"/>
                              <w:marRight w:val="0"/>
                              <w:marTop w:val="0"/>
                              <w:marBottom w:val="0"/>
                              <w:divBdr>
                                <w:top w:val="none" w:sz="0" w:space="0" w:color="auto"/>
                                <w:left w:val="none" w:sz="0" w:space="0" w:color="auto"/>
                                <w:bottom w:val="none" w:sz="0" w:space="0" w:color="auto"/>
                                <w:right w:val="none" w:sz="0" w:space="0" w:color="auto"/>
                              </w:divBdr>
                            </w:div>
                            <w:div w:id="769854227">
                              <w:marLeft w:val="0"/>
                              <w:marRight w:val="0"/>
                              <w:marTop w:val="0"/>
                              <w:marBottom w:val="0"/>
                              <w:divBdr>
                                <w:top w:val="none" w:sz="0" w:space="0" w:color="auto"/>
                                <w:left w:val="none" w:sz="0" w:space="0" w:color="auto"/>
                                <w:bottom w:val="none" w:sz="0" w:space="0" w:color="auto"/>
                                <w:right w:val="none" w:sz="0" w:space="0" w:color="auto"/>
                              </w:divBdr>
                            </w:div>
                            <w:div w:id="1856967074">
                              <w:marLeft w:val="0"/>
                              <w:marRight w:val="0"/>
                              <w:marTop w:val="0"/>
                              <w:marBottom w:val="0"/>
                              <w:divBdr>
                                <w:top w:val="none" w:sz="0" w:space="0" w:color="auto"/>
                                <w:left w:val="none" w:sz="0" w:space="0" w:color="auto"/>
                                <w:bottom w:val="none" w:sz="0" w:space="0" w:color="auto"/>
                                <w:right w:val="none" w:sz="0" w:space="0" w:color="auto"/>
                              </w:divBdr>
                            </w:div>
                            <w:div w:id="125203404">
                              <w:marLeft w:val="0"/>
                              <w:marRight w:val="0"/>
                              <w:marTop w:val="0"/>
                              <w:marBottom w:val="0"/>
                              <w:divBdr>
                                <w:top w:val="none" w:sz="0" w:space="0" w:color="auto"/>
                                <w:left w:val="none" w:sz="0" w:space="0" w:color="auto"/>
                                <w:bottom w:val="none" w:sz="0" w:space="0" w:color="auto"/>
                                <w:right w:val="none" w:sz="0" w:space="0" w:color="auto"/>
                              </w:divBdr>
                            </w:div>
                            <w:div w:id="280573414">
                              <w:marLeft w:val="0"/>
                              <w:marRight w:val="0"/>
                              <w:marTop w:val="0"/>
                              <w:marBottom w:val="0"/>
                              <w:divBdr>
                                <w:top w:val="none" w:sz="0" w:space="0" w:color="auto"/>
                                <w:left w:val="none" w:sz="0" w:space="0" w:color="auto"/>
                                <w:bottom w:val="none" w:sz="0" w:space="0" w:color="auto"/>
                                <w:right w:val="none" w:sz="0" w:space="0" w:color="auto"/>
                              </w:divBdr>
                            </w:div>
                            <w:div w:id="1139886104">
                              <w:marLeft w:val="0"/>
                              <w:marRight w:val="0"/>
                              <w:marTop w:val="0"/>
                              <w:marBottom w:val="0"/>
                              <w:divBdr>
                                <w:top w:val="none" w:sz="0" w:space="0" w:color="auto"/>
                                <w:left w:val="none" w:sz="0" w:space="0" w:color="auto"/>
                                <w:bottom w:val="none" w:sz="0" w:space="0" w:color="auto"/>
                                <w:right w:val="none" w:sz="0" w:space="0" w:color="auto"/>
                              </w:divBdr>
                            </w:div>
                            <w:div w:id="1338462853">
                              <w:marLeft w:val="0"/>
                              <w:marRight w:val="0"/>
                              <w:marTop w:val="0"/>
                              <w:marBottom w:val="0"/>
                              <w:divBdr>
                                <w:top w:val="none" w:sz="0" w:space="0" w:color="auto"/>
                                <w:left w:val="none" w:sz="0" w:space="0" w:color="auto"/>
                                <w:bottom w:val="none" w:sz="0" w:space="0" w:color="auto"/>
                                <w:right w:val="none" w:sz="0" w:space="0" w:color="auto"/>
                              </w:divBdr>
                            </w:div>
                            <w:div w:id="1582713113">
                              <w:marLeft w:val="0"/>
                              <w:marRight w:val="0"/>
                              <w:marTop w:val="0"/>
                              <w:marBottom w:val="0"/>
                              <w:divBdr>
                                <w:top w:val="none" w:sz="0" w:space="0" w:color="auto"/>
                                <w:left w:val="none" w:sz="0" w:space="0" w:color="auto"/>
                                <w:bottom w:val="none" w:sz="0" w:space="0" w:color="auto"/>
                                <w:right w:val="none" w:sz="0" w:space="0" w:color="auto"/>
                              </w:divBdr>
                            </w:div>
                            <w:div w:id="1748645304">
                              <w:marLeft w:val="0"/>
                              <w:marRight w:val="0"/>
                              <w:marTop w:val="0"/>
                              <w:marBottom w:val="0"/>
                              <w:divBdr>
                                <w:top w:val="none" w:sz="0" w:space="0" w:color="auto"/>
                                <w:left w:val="none" w:sz="0" w:space="0" w:color="auto"/>
                                <w:bottom w:val="none" w:sz="0" w:space="0" w:color="auto"/>
                                <w:right w:val="none" w:sz="0" w:space="0" w:color="auto"/>
                              </w:divBdr>
                            </w:div>
                            <w:div w:id="1608997069">
                              <w:marLeft w:val="0"/>
                              <w:marRight w:val="0"/>
                              <w:marTop w:val="0"/>
                              <w:marBottom w:val="0"/>
                              <w:divBdr>
                                <w:top w:val="none" w:sz="0" w:space="0" w:color="auto"/>
                                <w:left w:val="none" w:sz="0" w:space="0" w:color="auto"/>
                                <w:bottom w:val="none" w:sz="0" w:space="0" w:color="auto"/>
                                <w:right w:val="none" w:sz="0" w:space="0" w:color="auto"/>
                              </w:divBdr>
                            </w:div>
                            <w:div w:id="1306087423">
                              <w:marLeft w:val="0"/>
                              <w:marRight w:val="0"/>
                              <w:marTop w:val="0"/>
                              <w:marBottom w:val="0"/>
                              <w:divBdr>
                                <w:top w:val="none" w:sz="0" w:space="0" w:color="auto"/>
                                <w:left w:val="none" w:sz="0" w:space="0" w:color="auto"/>
                                <w:bottom w:val="none" w:sz="0" w:space="0" w:color="auto"/>
                                <w:right w:val="none" w:sz="0" w:space="0" w:color="auto"/>
                              </w:divBdr>
                            </w:div>
                            <w:div w:id="265962617">
                              <w:marLeft w:val="0"/>
                              <w:marRight w:val="0"/>
                              <w:marTop w:val="0"/>
                              <w:marBottom w:val="0"/>
                              <w:divBdr>
                                <w:top w:val="none" w:sz="0" w:space="0" w:color="auto"/>
                                <w:left w:val="none" w:sz="0" w:space="0" w:color="auto"/>
                                <w:bottom w:val="none" w:sz="0" w:space="0" w:color="auto"/>
                                <w:right w:val="none" w:sz="0" w:space="0" w:color="auto"/>
                              </w:divBdr>
                            </w:div>
                            <w:div w:id="195265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9902655">
          <w:marLeft w:val="-225"/>
          <w:marRight w:val="-225"/>
          <w:marTop w:val="0"/>
          <w:marBottom w:val="0"/>
          <w:divBdr>
            <w:top w:val="none" w:sz="0" w:space="0" w:color="auto"/>
            <w:left w:val="none" w:sz="0" w:space="0" w:color="auto"/>
            <w:bottom w:val="none" w:sz="0" w:space="0" w:color="auto"/>
            <w:right w:val="none" w:sz="0" w:space="0" w:color="auto"/>
          </w:divBdr>
          <w:divsChild>
            <w:div w:id="1499878853">
              <w:marLeft w:val="0"/>
              <w:marRight w:val="0"/>
              <w:marTop w:val="0"/>
              <w:marBottom w:val="0"/>
              <w:divBdr>
                <w:top w:val="none" w:sz="0" w:space="0" w:color="auto"/>
                <w:left w:val="none" w:sz="0" w:space="0" w:color="auto"/>
                <w:bottom w:val="none" w:sz="0" w:space="0" w:color="auto"/>
                <w:right w:val="none" w:sz="0" w:space="0" w:color="auto"/>
              </w:divBdr>
              <w:divsChild>
                <w:div w:id="671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76847">
          <w:marLeft w:val="-225"/>
          <w:marRight w:val="-225"/>
          <w:marTop w:val="0"/>
          <w:marBottom w:val="0"/>
          <w:divBdr>
            <w:top w:val="none" w:sz="0" w:space="0" w:color="auto"/>
            <w:left w:val="none" w:sz="0" w:space="0" w:color="auto"/>
            <w:bottom w:val="none" w:sz="0" w:space="0" w:color="auto"/>
            <w:right w:val="none" w:sz="0" w:space="0" w:color="auto"/>
          </w:divBdr>
          <w:divsChild>
            <w:div w:id="2125031004">
              <w:marLeft w:val="0"/>
              <w:marRight w:val="0"/>
              <w:marTop w:val="0"/>
              <w:marBottom w:val="0"/>
              <w:divBdr>
                <w:top w:val="none" w:sz="0" w:space="0" w:color="auto"/>
                <w:left w:val="none" w:sz="0" w:space="0" w:color="auto"/>
                <w:bottom w:val="none" w:sz="0" w:space="0" w:color="auto"/>
                <w:right w:val="none" w:sz="0" w:space="0" w:color="auto"/>
              </w:divBdr>
              <w:divsChild>
                <w:div w:id="1990282972">
                  <w:marLeft w:val="0"/>
                  <w:marRight w:val="0"/>
                  <w:marTop w:val="0"/>
                  <w:marBottom w:val="0"/>
                  <w:divBdr>
                    <w:top w:val="none" w:sz="0" w:space="0" w:color="auto"/>
                    <w:left w:val="none" w:sz="0" w:space="0" w:color="auto"/>
                    <w:bottom w:val="none" w:sz="0" w:space="0" w:color="auto"/>
                    <w:right w:val="none" w:sz="0" w:space="0" w:color="auto"/>
                  </w:divBdr>
                  <w:divsChild>
                    <w:div w:id="235941457">
                      <w:marLeft w:val="0"/>
                      <w:marRight w:val="0"/>
                      <w:marTop w:val="0"/>
                      <w:marBottom w:val="0"/>
                      <w:divBdr>
                        <w:top w:val="none" w:sz="0" w:space="0" w:color="auto"/>
                        <w:left w:val="none" w:sz="0" w:space="0" w:color="auto"/>
                        <w:bottom w:val="none" w:sz="0" w:space="0" w:color="auto"/>
                        <w:right w:val="none" w:sz="0" w:space="0" w:color="auto"/>
                      </w:divBdr>
                      <w:divsChild>
                        <w:div w:id="817841911">
                          <w:marLeft w:val="0"/>
                          <w:marRight w:val="0"/>
                          <w:marTop w:val="0"/>
                          <w:marBottom w:val="0"/>
                          <w:divBdr>
                            <w:top w:val="none" w:sz="0" w:space="0" w:color="auto"/>
                            <w:left w:val="none" w:sz="0" w:space="0" w:color="auto"/>
                            <w:bottom w:val="none" w:sz="0" w:space="0" w:color="auto"/>
                            <w:right w:val="none" w:sz="0" w:space="0" w:color="auto"/>
                          </w:divBdr>
                          <w:divsChild>
                            <w:div w:id="602228654">
                              <w:marLeft w:val="0"/>
                              <w:marRight w:val="0"/>
                              <w:marTop w:val="0"/>
                              <w:marBottom w:val="0"/>
                              <w:divBdr>
                                <w:top w:val="none" w:sz="0" w:space="0" w:color="auto"/>
                                <w:left w:val="none" w:sz="0" w:space="0" w:color="auto"/>
                                <w:bottom w:val="none" w:sz="0" w:space="0" w:color="auto"/>
                                <w:right w:val="none" w:sz="0" w:space="0" w:color="auto"/>
                              </w:divBdr>
                            </w:div>
                            <w:div w:id="2042394153">
                              <w:marLeft w:val="0"/>
                              <w:marRight w:val="0"/>
                              <w:marTop w:val="0"/>
                              <w:marBottom w:val="0"/>
                              <w:divBdr>
                                <w:top w:val="none" w:sz="0" w:space="0" w:color="auto"/>
                                <w:left w:val="none" w:sz="0" w:space="0" w:color="auto"/>
                                <w:bottom w:val="none" w:sz="0" w:space="0" w:color="auto"/>
                                <w:right w:val="none" w:sz="0" w:space="0" w:color="auto"/>
                              </w:divBdr>
                            </w:div>
                            <w:div w:id="1011645249">
                              <w:marLeft w:val="0"/>
                              <w:marRight w:val="0"/>
                              <w:marTop w:val="0"/>
                              <w:marBottom w:val="0"/>
                              <w:divBdr>
                                <w:top w:val="none" w:sz="0" w:space="0" w:color="auto"/>
                                <w:left w:val="none" w:sz="0" w:space="0" w:color="auto"/>
                                <w:bottom w:val="none" w:sz="0" w:space="0" w:color="auto"/>
                                <w:right w:val="none" w:sz="0" w:space="0" w:color="auto"/>
                              </w:divBdr>
                            </w:div>
                            <w:div w:id="574705861">
                              <w:marLeft w:val="0"/>
                              <w:marRight w:val="0"/>
                              <w:marTop w:val="0"/>
                              <w:marBottom w:val="0"/>
                              <w:divBdr>
                                <w:top w:val="none" w:sz="0" w:space="0" w:color="auto"/>
                                <w:left w:val="none" w:sz="0" w:space="0" w:color="auto"/>
                                <w:bottom w:val="none" w:sz="0" w:space="0" w:color="auto"/>
                                <w:right w:val="none" w:sz="0" w:space="0" w:color="auto"/>
                              </w:divBdr>
                            </w:div>
                            <w:div w:id="676158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8080449">
          <w:marLeft w:val="-225"/>
          <w:marRight w:val="-225"/>
          <w:marTop w:val="0"/>
          <w:marBottom w:val="0"/>
          <w:divBdr>
            <w:top w:val="none" w:sz="0" w:space="0" w:color="auto"/>
            <w:left w:val="none" w:sz="0" w:space="0" w:color="auto"/>
            <w:bottom w:val="none" w:sz="0" w:space="0" w:color="auto"/>
            <w:right w:val="none" w:sz="0" w:space="0" w:color="auto"/>
          </w:divBdr>
          <w:divsChild>
            <w:div w:id="2096244360">
              <w:marLeft w:val="0"/>
              <w:marRight w:val="0"/>
              <w:marTop w:val="0"/>
              <w:marBottom w:val="0"/>
              <w:divBdr>
                <w:top w:val="none" w:sz="0" w:space="0" w:color="auto"/>
                <w:left w:val="none" w:sz="0" w:space="0" w:color="auto"/>
                <w:bottom w:val="none" w:sz="0" w:space="0" w:color="auto"/>
                <w:right w:val="none" w:sz="0" w:space="0" w:color="auto"/>
              </w:divBdr>
              <w:divsChild>
                <w:div w:id="207172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304422">
          <w:marLeft w:val="-225"/>
          <w:marRight w:val="-225"/>
          <w:marTop w:val="0"/>
          <w:marBottom w:val="0"/>
          <w:divBdr>
            <w:top w:val="none" w:sz="0" w:space="0" w:color="auto"/>
            <w:left w:val="none" w:sz="0" w:space="0" w:color="auto"/>
            <w:bottom w:val="none" w:sz="0" w:space="0" w:color="auto"/>
            <w:right w:val="none" w:sz="0" w:space="0" w:color="auto"/>
          </w:divBdr>
          <w:divsChild>
            <w:div w:id="470370530">
              <w:marLeft w:val="0"/>
              <w:marRight w:val="0"/>
              <w:marTop w:val="0"/>
              <w:marBottom w:val="0"/>
              <w:divBdr>
                <w:top w:val="none" w:sz="0" w:space="0" w:color="auto"/>
                <w:left w:val="none" w:sz="0" w:space="0" w:color="auto"/>
                <w:bottom w:val="none" w:sz="0" w:space="0" w:color="auto"/>
                <w:right w:val="none" w:sz="0" w:space="0" w:color="auto"/>
              </w:divBdr>
              <w:divsChild>
                <w:div w:id="352734000">
                  <w:marLeft w:val="0"/>
                  <w:marRight w:val="0"/>
                  <w:marTop w:val="0"/>
                  <w:marBottom w:val="0"/>
                  <w:divBdr>
                    <w:top w:val="none" w:sz="0" w:space="0" w:color="auto"/>
                    <w:left w:val="none" w:sz="0" w:space="0" w:color="auto"/>
                    <w:bottom w:val="none" w:sz="0" w:space="0" w:color="auto"/>
                    <w:right w:val="none" w:sz="0" w:space="0" w:color="auto"/>
                  </w:divBdr>
                  <w:divsChild>
                    <w:div w:id="832112264">
                      <w:marLeft w:val="0"/>
                      <w:marRight w:val="0"/>
                      <w:marTop w:val="0"/>
                      <w:marBottom w:val="0"/>
                      <w:divBdr>
                        <w:top w:val="none" w:sz="0" w:space="0" w:color="auto"/>
                        <w:left w:val="none" w:sz="0" w:space="0" w:color="auto"/>
                        <w:bottom w:val="none" w:sz="0" w:space="0" w:color="auto"/>
                        <w:right w:val="none" w:sz="0" w:space="0" w:color="auto"/>
                      </w:divBdr>
                      <w:divsChild>
                        <w:div w:id="881360012">
                          <w:marLeft w:val="0"/>
                          <w:marRight w:val="0"/>
                          <w:marTop w:val="0"/>
                          <w:marBottom w:val="0"/>
                          <w:divBdr>
                            <w:top w:val="none" w:sz="0" w:space="0" w:color="auto"/>
                            <w:left w:val="none" w:sz="0" w:space="0" w:color="auto"/>
                            <w:bottom w:val="none" w:sz="0" w:space="0" w:color="auto"/>
                            <w:right w:val="none" w:sz="0" w:space="0" w:color="auto"/>
                          </w:divBdr>
                          <w:divsChild>
                            <w:div w:id="2030179148">
                              <w:marLeft w:val="0"/>
                              <w:marRight w:val="0"/>
                              <w:marTop w:val="0"/>
                              <w:marBottom w:val="0"/>
                              <w:divBdr>
                                <w:top w:val="none" w:sz="0" w:space="0" w:color="auto"/>
                                <w:left w:val="none" w:sz="0" w:space="0" w:color="auto"/>
                                <w:bottom w:val="none" w:sz="0" w:space="0" w:color="auto"/>
                                <w:right w:val="none" w:sz="0" w:space="0" w:color="auto"/>
                              </w:divBdr>
                            </w:div>
                            <w:div w:id="1621448306">
                              <w:marLeft w:val="0"/>
                              <w:marRight w:val="0"/>
                              <w:marTop w:val="0"/>
                              <w:marBottom w:val="0"/>
                              <w:divBdr>
                                <w:top w:val="none" w:sz="0" w:space="0" w:color="auto"/>
                                <w:left w:val="none" w:sz="0" w:space="0" w:color="auto"/>
                                <w:bottom w:val="none" w:sz="0" w:space="0" w:color="auto"/>
                                <w:right w:val="none" w:sz="0" w:space="0" w:color="auto"/>
                              </w:divBdr>
                            </w:div>
                            <w:div w:id="50614490">
                              <w:marLeft w:val="0"/>
                              <w:marRight w:val="0"/>
                              <w:marTop w:val="0"/>
                              <w:marBottom w:val="0"/>
                              <w:divBdr>
                                <w:top w:val="none" w:sz="0" w:space="0" w:color="auto"/>
                                <w:left w:val="none" w:sz="0" w:space="0" w:color="auto"/>
                                <w:bottom w:val="none" w:sz="0" w:space="0" w:color="auto"/>
                                <w:right w:val="none" w:sz="0" w:space="0" w:color="auto"/>
                              </w:divBdr>
                            </w:div>
                            <w:div w:id="1389575527">
                              <w:marLeft w:val="0"/>
                              <w:marRight w:val="0"/>
                              <w:marTop w:val="0"/>
                              <w:marBottom w:val="0"/>
                              <w:divBdr>
                                <w:top w:val="none" w:sz="0" w:space="0" w:color="auto"/>
                                <w:left w:val="none" w:sz="0" w:space="0" w:color="auto"/>
                                <w:bottom w:val="none" w:sz="0" w:space="0" w:color="auto"/>
                                <w:right w:val="none" w:sz="0" w:space="0" w:color="auto"/>
                              </w:divBdr>
                            </w:div>
                            <w:div w:id="753211262">
                              <w:marLeft w:val="0"/>
                              <w:marRight w:val="0"/>
                              <w:marTop w:val="0"/>
                              <w:marBottom w:val="0"/>
                              <w:divBdr>
                                <w:top w:val="none" w:sz="0" w:space="0" w:color="auto"/>
                                <w:left w:val="none" w:sz="0" w:space="0" w:color="auto"/>
                                <w:bottom w:val="none" w:sz="0" w:space="0" w:color="auto"/>
                                <w:right w:val="none" w:sz="0" w:space="0" w:color="auto"/>
                              </w:divBdr>
                            </w:div>
                            <w:div w:id="1449079763">
                              <w:marLeft w:val="0"/>
                              <w:marRight w:val="0"/>
                              <w:marTop w:val="0"/>
                              <w:marBottom w:val="0"/>
                              <w:divBdr>
                                <w:top w:val="none" w:sz="0" w:space="0" w:color="auto"/>
                                <w:left w:val="none" w:sz="0" w:space="0" w:color="auto"/>
                                <w:bottom w:val="none" w:sz="0" w:space="0" w:color="auto"/>
                                <w:right w:val="none" w:sz="0" w:space="0" w:color="auto"/>
                              </w:divBdr>
                            </w:div>
                            <w:div w:id="890271149">
                              <w:marLeft w:val="0"/>
                              <w:marRight w:val="0"/>
                              <w:marTop w:val="0"/>
                              <w:marBottom w:val="0"/>
                              <w:divBdr>
                                <w:top w:val="none" w:sz="0" w:space="0" w:color="auto"/>
                                <w:left w:val="none" w:sz="0" w:space="0" w:color="auto"/>
                                <w:bottom w:val="none" w:sz="0" w:space="0" w:color="auto"/>
                                <w:right w:val="none" w:sz="0" w:space="0" w:color="auto"/>
                              </w:divBdr>
                            </w:div>
                            <w:div w:id="710958305">
                              <w:marLeft w:val="0"/>
                              <w:marRight w:val="0"/>
                              <w:marTop w:val="0"/>
                              <w:marBottom w:val="0"/>
                              <w:divBdr>
                                <w:top w:val="none" w:sz="0" w:space="0" w:color="auto"/>
                                <w:left w:val="none" w:sz="0" w:space="0" w:color="auto"/>
                                <w:bottom w:val="none" w:sz="0" w:space="0" w:color="auto"/>
                                <w:right w:val="none" w:sz="0" w:space="0" w:color="auto"/>
                              </w:divBdr>
                            </w:div>
                            <w:div w:id="1314288733">
                              <w:marLeft w:val="0"/>
                              <w:marRight w:val="0"/>
                              <w:marTop w:val="0"/>
                              <w:marBottom w:val="0"/>
                              <w:divBdr>
                                <w:top w:val="none" w:sz="0" w:space="0" w:color="auto"/>
                                <w:left w:val="none" w:sz="0" w:space="0" w:color="auto"/>
                                <w:bottom w:val="none" w:sz="0" w:space="0" w:color="auto"/>
                                <w:right w:val="none" w:sz="0" w:space="0" w:color="auto"/>
                              </w:divBdr>
                            </w:div>
                            <w:div w:id="1000431341">
                              <w:marLeft w:val="0"/>
                              <w:marRight w:val="0"/>
                              <w:marTop w:val="0"/>
                              <w:marBottom w:val="0"/>
                              <w:divBdr>
                                <w:top w:val="none" w:sz="0" w:space="0" w:color="auto"/>
                                <w:left w:val="none" w:sz="0" w:space="0" w:color="auto"/>
                                <w:bottom w:val="none" w:sz="0" w:space="0" w:color="auto"/>
                                <w:right w:val="none" w:sz="0" w:space="0" w:color="auto"/>
                              </w:divBdr>
                            </w:div>
                            <w:div w:id="1157722356">
                              <w:marLeft w:val="0"/>
                              <w:marRight w:val="0"/>
                              <w:marTop w:val="0"/>
                              <w:marBottom w:val="0"/>
                              <w:divBdr>
                                <w:top w:val="none" w:sz="0" w:space="0" w:color="auto"/>
                                <w:left w:val="none" w:sz="0" w:space="0" w:color="auto"/>
                                <w:bottom w:val="none" w:sz="0" w:space="0" w:color="auto"/>
                                <w:right w:val="none" w:sz="0" w:space="0" w:color="auto"/>
                              </w:divBdr>
                            </w:div>
                            <w:div w:id="1683512834">
                              <w:marLeft w:val="0"/>
                              <w:marRight w:val="0"/>
                              <w:marTop w:val="0"/>
                              <w:marBottom w:val="0"/>
                              <w:divBdr>
                                <w:top w:val="none" w:sz="0" w:space="0" w:color="auto"/>
                                <w:left w:val="none" w:sz="0" w:space="0" w:color="auto"/>
                                <w:bottom w:val="none" w:sz="0" w:space="0" w:color="auto"/>
                                <w:right w:val="none" w:sz="0" w:space="0" w:color="auto"/>
                              </w:divBdr>
                            </w:div>
                            <w:div w:id="600724794">
                              <w:marLeft w:val="0"/>
                              <w:marRight w:val="0"/>
                              <w:marTop w:val="0"/>
                              <w:marBottom w:val="0"/>
                              <w:divBdr>
                                <w:top w:val="none" w:sz="0" w:space="0" w:color="auto"/>
                                <w:left w:val="none" w:sz="0" w:space="0" w:color="auto"/>
                                <w:bottom w:val="none" w:sz="0" w:space="0" w:color="auto"/>
                                <w:right w:val="none" w:sz="0" w:space="0" w:color="auto"/>
                              </w:divBdr>
                            </w:div>
                            <w:div w:id="573783260">
                              <w:marLeft w:val="0"/>
                              <w:marRight w:val="0"/>
                              <w:marTop w:val="0"/>
                              <w:marBottom w:val="0"/>
                              <w:divBdr>
                                <w:top w:val="none" w:sz="0" w:space="0" w:color="auto"/>
                                <w:left w:val="none" w:sz="0" w:space="0" w:color="auto"/>
                                <w:bottom w:val="none" w:sz="0" w:space="0" w:color="auto"/>
                                <w:right w:val="none" w:sz="0" w:space="0" w:color="auto"/>
                              </w:divBdr>
                            </w:div>
                            <w:div w:id="177570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5980265">
          <w:marLeft w:val="-225"/>
          <w:marRight w:val="-225"/>
          <w:marTop w:val="0"/>
          <w:marBottom w:val="0"/>
          <w:divBdr>
            <w:top w:val="none" w:sz="0" w:space="0" w:color="auto"/>
            <w:left w:val="none" w:sz="0" w:space="0" w:color="auto"/>
            <w:bottom w:val="none" w:sz="0" w:space="0" w:color="auto"/>
            <w:right w:val="none" w:sz="0" w:space="0" w:color="auto"/>
          </w:divBdr>
          <w:divsChild>
            <w:div w:id="967205595">
              <w:marLeft w:val="0"/>
              <w:marRight w:val="0"/>
              <w:marTop w:val="0"/>
              <w:marBottom w:val="0"/>
              <w:divBdr>
                <w:top w:val="none" w:sz="0" w:space="0" w:color="auto"/>
                <w:left w:val="none" w:sz="0" w:space="0" w:color="auto"/>
                <w:bottom w:val="none" w:sz="0" w:space="0" w:color="auto"/>
                <w:right w:val="none" w:sz="0" w:space="0" w:color="auto"/>
              </w:divBdr>
              <w:divsChild>
                <w:div w:id="834031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366515">
          <w:marLeft w:val="-225"/>
          <w:marRight w:val="-225"/>
          <w:marTop w:val="0"/>
          <w:marBottom w:val="0"/>
          <w:divBdr>
            <w:top w:val="none" w:sz="0" w:space="0" w:color="auto"/>
            <w:left w:val="none" w:sz="0" w:space="0" w:color="auto"/>
            <w:bottom w:val="none" w:sz="0" w:space="0" w:color="auto"/>
            <w:right w:val="none" w:sz="0" w:space="0" w:color="auto"/>
          </w:divBdr>
          <w:divsChild>
            <w:div w:id="2038776699">
              <w:marLeft w:val="0"/>
              <w:marRight w:val="0"/>
              <w:marTop w:val="0"/>
              <w:marBottom w:val="0"/>
              <w:divBdr>
                <w:top w:val="none" w:sz="0" w:space="0" w:color="auto"/>
                <w:left w:val="none" w:sz="0" w:space="0" w:color="auto"/>
                <w:bottom w:val="none" w:sz="0" w:space="0" w:color="auto"/>
                <w:right w:val="none" w:sz="0" w:space="0" w:color="auto"/>
              </w:divBdr>
              <w:divsChild>
                <w:div w:id="1994063982">
                  <w:marLeft w:val="0"/>
                  <w:marRight w:val="0"/>
                  <w:marTop w:val="0"/>
                  <w:marBottom w:val="0"/>
                  <w:divBdr>
                    <w:top w:val="none" w:sz="0" w:space="0" w:color="auto"/>
                    <w:left w:val="none" w:sz="0" w:space="0" w:color="auto"/>
                    <w:bottom w:val="none" w:sz="0" w:space="0" w:color="auto"/>
                    <w:right w:val="none" w:sz="0" w:space="0" w:color="auto"/>
                  </w:divBdr>
                  <w:divsChild>
                    <w:div w:id="1857767979">
                      <w:marLeft w:val="0"/>
                      <w:marRight w:val="0"/>
                      <w:marTop w:val="0"/>
                      <w:marBottom w:val="0"/>
                      <w:divBdr>
                        <w:top w:val="none" w:sz="0" w:space="0" w:color="auto"/>
                        <w:left w:val="none" w:sz="0" w:space="0" w:color="auto"/>
                        <w:bottom w:val="none" w:sz="0" w:space="0" w:color="auto"/>
                        <w:right w:val="none" w:sz="0" w:space="0" w:color="auto"/>
                      </w:divBdr>
                      <w:divsChild>
                        <w:div w:id="1930845090">
                          <w:marLeft w:val="0"/>
                          <w:marRight w:val="0"/>
                          <w:marTop w:val="0"/>
                          <w:marBottom w:val="0"/>
                          <w:divBdr>
                            <w:top w:val="none" w:sz="0" w:space="0" w:color="auto"/>
                            <w:left w:val="none" w:sz="0" w:space="0" w:color="auto"/>
                            <w:bottom w:val="none" w:sz="0" w:space="0" w:color="auto"/>
                            <w:right w:val="none" w:sz="0" w:space="0" w:color="auto"/>
                          </w:divBdr>
                          <w:divsChild>
                            <w:div w:id="80876138">
                              <w:marLeft w:val="0"/>
                              <w:marRight w:val="0"/>
                              <w:marTop w:val="0"/>
                              <w:marBottom w:val="0"/>
                              <w:divBdr>
                                <w:top w:val="none" w:sz="0" w:space="0" w:color="auto"/>
                                <w:left w:val="none" w:sz="0" w:space="0" w:color="auto"/>
                                <w:bottom w:val="none" w:sz="0" w:space="0" w:color="auto"/>
                                <w:right w:val="none" w:sz="0" w:space="0" w:color="auto"/>
                              </w:divBdr>
                            </w:div>
                            <w:div w:id="736362973">
                              <w:marLeft w:val="0"/>
                              <w:marRight w:val="0"/>
                              <w:marTop w:val="0"/>
                              <w:marBottom w:val="0"/>
                              <w:divBdr>
                                <w:top w:val="none" w:sz="0" w:space="0" w:color="auto"/>
                                <w:left w:val="none" w:sz="0" w:space="0" w:color="auto"/>
                                <w:bottom w:val="none" w:sz="0" w:space="0" w:color="auto"/>
                                <w:right w:val="none" w:sz="0" w:space="0" w:color="auto"/>
                              </w:divBdr>
                              <w:divsChild>
                                <w:div w:id="1472331870">
                                  <w:marLeft w:val="0"/>
                                  <w:marRight w:val="0"/>
                                  <w:marTop w:val="0"/>
                                  <w:marBottom w:val="0"/>
                                  <w:divBdr>
                                    <w:top w:val="none" w:sz="0" w:space="0" w:color="auto"/>
                                    <w:left w:val="none" w:sz="0" w:space="0" w:color="auto"/>
                                    <w:bottom w:val="none" w:sz="0" w:space="0" w:color="auto"/>
                                    <w:right w:val="none" w:sz="0" w:space="0" w:color="auto"/>
                                  </w:divBdr>
                                </w:div>
                                <w:div w:id="455682652">
                                  <w:marLeft w:val="0"/>
                                  <w:marRight w:val="0"/>
                                  <w:marTop w:val="0"/>
                                  <w:marBottom w:val="0"/>
                                  <w:divBdr>
                                    <w:top w:val="none" w:sz="0" w:space="0" w:color="auto"/>
                                    <w:left w:val="none" w:sz="0" w:space="0" w:color="auto"/>
                                    <w:bottom w:val="none" w:sz="0" w:space="0" w:color="auto"/>
                                    <w:right w:val="none" w:sz="0" w:space="0" w:color="auto"/>
                                  </w:divBdr>
                                </w:div>
                                <w:div w:id="812409047">
                                  <w:marLeft w:val="0"/>
                                  <w:marRight w:val="0"/>
                                  <w:marTop w:val="0"/>
                                  <w:marBottom w:val="0"/>
                                  <w:divBdr>
                                    <w:top w:val="none" w:sz="0" w:space="0" w:color="auto"/>
                                    <w:left w:val="none" w:sz="0" w:space="0" w:color="auto"/>
                                    <w:bottom w:val="none" w:sz="0" w:space="0" w:color="auto"/>
                                    <w:right w:val="none" w:sz="0" w:space="0" w:color="auto"/>
                                  </w:divBdr>
                                </w:div>
                                <w:div w:id="709038135">
                                  <w:marLeft w:val="0"/>
                                  <w:marRight w:val="0"/>
                                  <w:marTop w:val="0"/>
                                  <w:marBottom w:val="0"/>
                                  <w:divBdr>
                                    <w:top w:val="none" w:sz="0" w:space="0" w:color="auto"/>
                                    <w:left w:val="none" w:sz="0" w:space="0" w:color="auto"/>
                                    <w:bottom w:val="none" w:sz="0" w:space="0" w:color="auto"/>
                                    <w:right w:val="none" w:sz="0" w:space="0" w:color="auto"/>
                                  </w:divBdr>
                                </w:div>
                                <w:div w:id="44226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3534881">
          <w:marLeft w:val="-225"/>
          <w:marRight w:val="-225"/>
          <w:marTop w:val="0"/>
          <w:marBottom w:val="0"/>
          <w:divBdr>
            <w:top w:val="none" w:sz="0" w:space="0" w:color="auto"/>
            <w:left w:val="none" w:sz="0" w:space="0" w:color="auto"/>
            <w:bottom w:val="none" w:sz="0" w:space="0" w:color="auto"/>
            <w:right w:val="none" w:sz="0" w:space="0" w:color="auto"/>
          </w:divBdr>
          <w:divsChild>
            <w:div w:id="283466838">
              <w:marLeft w:val="0"/>
              <w:marRight w:val="0"/>
              <w:marTop w:val="0"/>
              <w:marBottom w:val="0"/>
              <w:divBdr>
                <w:top w:val="none" w:sz="0" w:space="0" w:color="auto"/>
                <w:left w:val="none" w:sz="0" w:space="0" w:color="auto"/>
                <w:bottom w:val="none" w:sz="0" w:space="0" w:color="auto"/>
                <w:right w:val="none" w:sz="0" w:space="0" w:color="auto"/>
              </w:divBdr>
              <w:divsChild>
                <w:div w:id="57050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608403">
          <w:marLeft w:val="-225"/>
          <w:marRight w:val="-225"/>
          <w:marTop w:val="0"/>
          <w:marBottom w:val="0"/>
          <w:divBdr>
            <w:top w:val="none" w:sz="0" w:space="0" w:color="auto"/>
            <w:left w:val="none" w:sz="0" w:space="0" w:color="auto"/>
            <w:bottom w:val="none" w:sz="0" w:space="0" w:color="auto"/>
            <w:right w:val="none" w:sz="0" w:space="0" w:color="auto"/>
          </w:divBdr>
          <w:divsChild>
            <w:div w:id="1419984798">
              <w:marLeft w:val="0"/>
              <w:marRight w:val="0"/>
              <w:marTop w:val="0"/>
              <w:marBottom w:val="0"/>
              <w:divBdr>
                <w:top w:val="none" w:sz="0" w:space="0" w:color="auto"/>
                <w:left w:val="none" w:sz="0" w:space="0" w:color="auto"/>
                <w:bottom w:val="none" w:sz="0" w:space="0" w:color="auto"/>
                <w:right w:val="none" w:sz="0" w:space="0" w:color="auto"/>
              </w:divBdr>
              <w:divsChild>
                <w:div w:id="376703476">
                  <w:marLeft w:val="0"/>
                  <w:marRight w:val="0"/>
                  <w:marTop w:val="0"/>
                  <w:marBottom w:val="0"/>
                  <w:divBdr>
                    <w:top w:val="none" w:sz="0" w:space="0" w:color="auto"/>
                    <w:left w:val="none" w:sz="0" w:space="0" w:color="auto"/>
                    <w:bottom w:val="none" w:sz="0" w:space="0" w:color="auto"/>
                    <w:right w:val="none" w:sz="0" w:space="0" w:color="auto"/>
                  </w:divBdr>
                  <w:divsChild>
                    <w:div w:id="1437560573">
                      <w:marLeft w:val="0"/>
                      <w:marRight w:val="0"/>
                      <w:marTop w:val="0"/>
                      <w:marBottom w:val="0"/>
                      <w:divBdr>
                        <w:top w:val="none" w:sz="0" w:space="0" w:color="auto"/>
                        <w:left w:val="none" w:sz="0" w:space="0" w:color="auto"/>
                        <w:bottom w:val="none" w:sz="0" w:space="0" w:color="auto"/>
                        <w:right w:val="none" w:sz="0" w:space="0" w:color="auto"/>
                      </w:divBdr>
                      <w:divsChild>
                        <w:div w:id="1093864744">
                          <w:marLeft w:val="0"/>
                          <w:marRight w:val="0"/>
                          <w:marTop w:val="0"/>
                          <w:marBottom w:val="0"/>
                          <w:divBdr>
                            <w:top w:val="none" w:sz="0" w:space="0" w:color="auto"/>
                            <w:left w:val="none" w:sz="0" w:space="0" w:color="auto"/>
                            <w:bottom w:val="none" w:sz="0" w:space="0" w:color="auto"/>
                            <w:right w:val="none" w:sz="0" w:space="0" w:color="auto"/>
                          </w:divBdr>
                          <w:divsChild>
                            <w:div w:id="1104305370">
                              <w:marLeft w:val="0"/>
                              <w:marRight w:val="0"/>
                              <w:marTop w:val="0"/>
                              <w:marBottom w:val="0"/>
                              <w:divBdr>
                                <w:top w:val="none" w:sz="0" w:space="0" w:color="auto"/>
                                <w:left w:val="none" w:sz="0" w:space="0" w:color="auto"/>
                                <w:bottom w:val="none" w:sz="0" w:space="0" w:color="auto"/>
                                <w:right w:val="none" w:sz="0" w:space="0" w:color="auto"/>
                              </w:divBdr>
                            </w:div>
                            <w:div w:id="1191186372">
                              <w:marLeft w:val="0"/>
                              <w:marRight w:val="0"/>
                              <w:marTop w:val="0"/>
                              <w:marBottom w:val="0"/>
                              <w:divBdr>
                                <w:top w:val="none" w:sz="0" w:space="0" w:color="auto"/>
                                <w:left w:val="none" w:sz="0" w:space="0" w:color="auto"/>
                                <w:bottom w:val="none" w:sz="0" w:space="0" w:color="auto"/>
                                <w:right w:val="none" w:sz="0" w:space="0" w:color="auto"/>
                              </w:divBdr>
                            </w:div>
                            <w:div w:id="1686857978">
                              <w:marLeft w:val="0"/>
                              <w:marRight w:val="0"/>
                              <w:marTop w:val="0"/>
                              <w:marBottom w:val="0"/>
                              <w:divBdr>
                                <w:top w:val="none" w:sz="0" w:space="0" w:color="auto"/>
                                <w:left w:val="none" w:sz="0" w:space="0" w:color="auto"/>
                                <w:bottom w:val="none" w:sz="0" w:space="0" w:color="auto"/>
                                <w:right w:val="none" w:sz="0" w:space="0" w:color="auto"/>
                              </w:divBdr>
                            </w:div>
                            <w:div w:id="1442410504">
                              <w:marLeft w:val="0"/>
                              <w:marRight w:val="0"/>
                              <w:marTop w:val="0"/>
                              <w:marBottom w:val="0"/>
                              <w:divBdr>
                                <w:top w:val="none" w:sz="0" w:space="0" w:color="auto"/>
                                <w:left w:val="none" w:sz="0" w:space="0" w:color="auto"/>
                                <w:bottom w:val="none" w:sz="0" w:space="0" w:color="auto"/>
                                <w:right w:val="none" w:sz="0" w:space="0" w:color="auto"/>
                              </w:divBdr>
                            </w:div>
                            <w:div w:id="163934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8713932">
          <w:marLeft w:val="-225"/>
          <w:marRight w:val="-225"/>
          <w:marTop w:val="0"/>
          <w:marBottom w:val="0"/>
          <w:divBdr>
            <w:top w:val="none" w:sz="0" w:space="0" w:color="auto"/>
            <w:left w:val="none" w:sz="0" w:space="0" w:color="auto"/>
            <w:bottom w:val="none" w:sz="0" w:space="0" w:color="auto"/>
            <w:right w:val="none" w:sz="0" w:space="0" w:color="auto"/>
          </w:divBdr>
          <w:divsChild>
            <w:div w:id="135951774">
              <w:marLeft w:val="0"/>
              <w:marRight w:val="0"/>
              <w:marTop w:val="0"/>
              <w:marBottom w:val="0"/>
              <w:divBdr>
                <w:top w:val="none" w:sz="0" w:space="0" w:color="auto"/>
                <w:left w:val="none" w:sz="0" w:space="0" w:color="auto"/>
                <w:bottom w:val="none" w:sz="0" w:space="0" w:color="auto"/>
                <w:right w:val="none" w:sz="0" w:space="0" w:color="auto"/>
              </w:divBdr>
              <w:divsChild>
                <w:div w:id="205915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274654">
          <w:marLeft w:val="-225"/>
          <w:marRight w:val="-225"/>
          <w:marTop w:val="0"/>
          <w:marBottom w:val="0"/>
          <w:divBdr>
            <w:top w:val="none" w:sz="0" w:space="0" w:color="auto"/>
            <w:left w:val="none" w:sz="0" w:space="0" w:color="auto"/>
            <w:bottom w:val="none" w:sz="0" w:space="0" w:color="auto"/>
            <w:right w:val="none" w:sz="0" w:space="0" w:color="auto"/>
          </w:divBdr>
          <w:divsChild>
            <w:div w:id="1685784202">
              <w:marLeft w:val="0"/>
              <w:marRight w:val="0"/>
              <w:marTop w:val="0"/>
              <w:marBottom w:val="0"/>
              <w:divBdr>
                <w:top w:val="none" w:sz="0" w:space="0" w:color="auto"/>
                <w:left w:val="none" w:sz="0" w:space="0" w:color="auto"/>
                <w:bottom w:val="none" w:sz="0" w:space="0" w:color="auto"/>
                <w:right w:val="none" w:sz="0" w:space="0" w:color="auto"/>
              </w:divBdr>
              <w:divsChild>
                <w:div w:id="1898474886">
                  <w:marLeft w:val="0"/>
                  <w:marRight w:val="0"/>
                  <w:marTop w:val="0"/>
                  <w:marBottom w:val="0"/>
                  <w:divBdr>
                    <w:top w:val="none" w:sz="0" w:space="0" w:color="auto"/>
                    <w:left w:val="none" w:sz="0" w:space="0" w:color="auto"/>
                    <w:bottom w:val="none" w:sz="0" w:space="0" w:color="auto"/>
                    <w:right w:val="none" w:sz="0" w:space="0" w:color="auto"/>
                  </w:divBdr>
                  <w:divsChild>
                    <w:div w:id="218908570">
                      <w:marLeft w:val="0"/>
                      <w:marRight w:val="0"/>
                      <w:marTop w:val="0"/>
                      <w:marBottom w:val="0"/>
                      <w:divBdr>
                        <w:top w:val="none" w:sz="0" w:space="0" w:color="auto"/>
                        <w:left w:val="none" w:sz="0" w:space="0" w:color="auto"/>
                        <w:bottom w:val="none" w:sz="0" w:space="0" w:color="auto"/>
                        <w:right w:val="none" w:sz="0" w:space="0" w:color="auto"/>
                      </w:divBdr>
                      <w:divsChild>
                        <w:div w:id="1154679979">
                          <w:marLeft w:val="0"/>
                          <w:marRight w:val="0"/>
                          <w:marTop w:val="0"/>
                          <w:marBottom w:val="0"/>
                          <w:divBdr>
                            <w:top w:val="none" w:sz="0" w:space="0" w:color="auto"/>
                            <w:left w:val="none" w:sz="0" w:space="0" w:color="auto"/>
                            <w:bottom w:val="none" w:sz="0" w:space="0" w:color="auto"/>
                            <w:right w:val="none" w:sz="0" w:space="0" w:color="auto"/>
                          </w:divBdr>
                          <w:divsChild>
                            <w:div w:id="596983117">
                              <w:marLeft w:val="0"/>
                              <w:marRight w:val="0"/>
                              <w:marTop w:val="0"/>
                              <w:marBottom w:val="0"/>
                              <w:divBdr>
                                <w:top w:val="none" w:sz="0" w:space="0" w:color="auto"/>
                                <w:left w:val="none" w:sz="0" w:space="0" w:color="auto"/>
                                <w:bottom w:val="none" w:sz="0" w:space="0" w:color="auto"/>
                                <w:right w:val="none" w:sz="0" w:space="0" w:color="auto"/>
                              </w:divBdr>
                            </w:div>
                            <w:div w:id="1223131067">
                              <w:marLeft w:val="0"/>
                              <w:marRight w:val="0"/>
                              <w:marTop w:val="0"/>
                              <w:marBottom w:val="0"/>
                              <w:divBdr>
                                <w:top w:val="none" w:sz="0" w:space="0" w:color="auto"/>
                                <w:left w:val="none" w:sz="0" w:space="0" w:color="auto"/>
                                <w:bottom w:val="none" w:sz="0" w:space="0" w:color="auto"/>
                                <w:right w:val="none" w:sz="0" w:space="0" w:color="auto"/>
                              </w:divBdr>
                            </w:div>
                            <w:div w:id="130708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028383">
          <w:marLeft w:val="-225"/>
          <w:marRight w:val="-225"/>
          <w:marTop w:val="0"/>
          <w:marBottom w:val="0"/>
          <w:divBdr>
            <w:top w:val="none" w:sz="0" w:space="0" w:color="auto"/>
            <w:left w:val="none" w:sz="0" w:space="0" w:color="auto"/>
            <w:bottom w:val="none" w:sz="0" w:space="0" w:color="auto"/>
            <w:right w:val="none" w:sz="0" w:space="0" w:color="auto"/>
          </w:divBdr>
          <w:divsChild>
            <w:div w:id="174198901">
              <w:marLeft w:val="0"/>
              <w:marRight w:val="0"/>
              <w:marTop w:val="0"/>
              <w:marBottom w:val="0"/>
              <w:divBdr>
                <w:top w:val="none" w:sz="0" w:space="0" w:color="auto"/>
                <w:left w:val="none" w:sz="0" w:space="0" w:color="auto"/>
                <w:bottom w:val="none" w:sz="0" w:space="0" w:color="auto"/>
                <w:right w:val="none" w:sz="0" w:space="0" w:color="auto"/>
              </w:divBdr>
              <w:divsChild>
                <w:div w:id="200666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416648">
          <w:marLeft w:val="-225"/>
          <w:marRight w:val="-225"/>
          <w:marTop w:val="0"/>
          <w:marBottom w:val="0"/>
          <w:divBdr>
            <w:top w:val="none" w:sz="0" w:space="0" w:color="auto"/>
            <w:left w:val="none" w:sz="0" w:space="0" w:color="auto"/>
            <w:bottom w:val="none" w:sz="0" w:space="0" w:color="auto"/>
            <w:right w:val="none" w:sz="0" w:space="0" w:color="auto"/>
          </w:divBdr>
          <w:divsChild>
            <w:div w:id="214782313">
              <w:marLeft w:val="0"/>
              <w:marRight w:val="0"/>
              <w:marTop w:val="0"/>
              <w:marBottom w:val="0"/>
              <w:divBdr>
                <w:top w:val="none" w:sz="0" w:space="0" w:color="auto"/>
                <w:left w:val="none" w:sz="0" w:space="0" w:color="auto"/>
                <w:bottom w:val="none" w:sz="0" w:space="0" w:color="auto"/>
                <w:right w:val="none" w:sz="0" w:space="0" w:color="auto"/>
              </w:divBdr>
              <w:divsChild>
                <w:div w:id="646281682">
                  <w:marLeft w:val="0"/>
                  <w:marRight w:val="0"/>
                  <w:marTop w:val="0"/>
                  <w:marBottom w:val="0"/>
                  <w:divBdr>
                    <w:top w:val="none" w:sz="0" w:space="0" w:color="auto"/>
                    <w:left w:val="none" w:sz="0" w:space="0" w:color="auto"/>
                    <w:bottom w:val="none" w:sz="0" w:space="0" w:color="auto"/>
                    <w:right w:val="none" w:sz="0" w:space="0" w:color="auto"/>
                  </w:divBdr>
                  <w:divsChild>
                    <w:div w:id="827214614">
                      <w:marLeft w:val="0"/>
                      <w:marRight w:val="0"/>
                      <w:marTop w:val="0"/>
                      <w:marBottom w:val="0"/>
                      <w:divBdr>
                        <w:top w:val="none" w:sz="0" w:space="0" w:color="auto"/>
                        <w:left w:val="none" w:sz="0" w:space="0" w:color="auto"/>
                        <w:bottom w:val="none" w:sz="0" w:space="0" w:color="auto"/>
                        <w:right w:val="none" w:sz="0" w:space="0" w:color="auto"/>
                      </w:divBdr>
                      <w:divsChild>
                        <w:div w:id="1256553669">
                          <w:marLeft w:val="0"/>
                          <w:marRight w:val="0"/>
                          <w:marTop w:val="0"/>
                          <w:marBottom w:val="0"/>
                          <w:divBdr>
                            <w:top w:val="none" w:sz="0" w:space="0" w:color="auto"/>
                            <w:left w:val="none" w:sz="0" w:space="0" w:color="auto"/>
                            <w:bottom w:val="none" w:sz="0" w:space="0" w:color="auto"/>
                            <w:right w:val="none" w:sz="0" w:space="0" w:color="auto"/>
                          </w:divBdr>
                          <w:divsChild>
                            <w:div w:id="1000694947">
                              <w:marLeft w:val="0"/>
                              <w:marRight w:val="0"/>
                              <w:marTop w:val="0"/>
                              <w:marBottom w:val="0"/>
                              <w:divBdr>
                                <w:top w:val="none" w:sz="0" w:space="0" w:color="auto"/>
                                <w:left w:val="none" w:sz="0" w:space="0" w:color="auto"/>
                                <w:bottom w:val="none" w:sz="0" w:space="0" w:color="auto"/>
                                <w:right w:val="none" w:sz="0" w:space="0" w:color="auto"/>
                              </w:divBdr>
                            </w:div>
                            <w:div w:id="1767267608">
                              <w:marLeft w:val="0"/>
                              <w:marRight w:val="0"/>
                              <w:marTop w:val="0"/>
                              <w:marBottom w:val="0"/>
                              <w:divBdr>
                                <w:top w:val="none" w:sz="0" w:space="0" w:color="auto"/>
                                <w:left w:val="none" w:sz="0" w:space="0" w:color="auto"/>
                                <w:bottom w:val="none" w:sz="0" w:space="0" w:color="auto"/>
                                <w:right w:val="none" w:sz="0" w:space="0" w:color="auto"/>
                              </w:divBdr>
                            </w:div>
                            <w:div w:id="320351051">
                              <w:marLeft w:val="0"/>
                              <w:marRight w:val="0"/>
                              <w:marTop w:val="0"/>
                              <w:marBottom w:val="0"/>
                              <w:divBdr>
                                <w:top w:val="none" w:sz="0" w:space="0" w:color="auto"/>
                                <w:left w:val="none" w:sz="0" w:space="0" w:color="auto"/>
                                <w:bottom w:val="none" w:sz="0" w:space="0" w:color="auto"/>
                                <w:right w:val="none" w:sz="0" w:space="0" w:color="auto"/>
                              </w:divBdr>
                            </w:div>
                            <w:div w:id="51077531">
                              <w:marLeft w:val="0"/>
                              <w:marRight w:val="0"/>
                              <w:marTop w:val="0"/>
                              <w:marBottom w:val="0"/>
                              <w:divBdr>
                                <w:top w:val="none" w:sz="0" w:space="0" w:color="auto"/>
                                <w:left w:val="none" w:sz="0" w:space="0" w:color="auto"/>
                                <w:bottom w:val="none" w:sz="0" w:space="0" w:color="auto"/>
                                <w:right w:val="none" w:sz="0" w:space="0" w:color="auto"/>
                              </w:divBdr>
                            </w:div>
                            <w:div w:id="542862194">
                              <w:marLeft w:val="0"/>
                              <w:marRight w:val="0"/>
                              <w:marTop w:val="0"/>
                              <w:marBottom w:val="0"/>
                              <w:divBdr>
                                <w:top w:val="none" w:sz="0" w:space="0" w:color="auto"/>
                                <w:left w:val="none" w:sz="0" w:space="0" w:color="auto"/>
                                <w:bottom w:val="none" w:sz="0" w:space="0" w:color="auto"/>
                                <w:right w:val="none" w:sz="0" w:space="0" w:color="auto"/>
                              </w:divBdr>
                            </w:div>
                            <w:div w:id="170338935">
                              <w:marLeft w:val="0"/>
                              <w:marRight w:val="0"/>
                              <w:marTop w:val="0"/>
                              <w:marBottom w:val="0"/>
                              <w:divBdr>
                                <w:top w:val="none" w:sz="0" w:space="0" w:color="auto"/>
                                <w:left w:val="none" w:sz="0" w:space="0" w:color="auto"/>
                                <w:bottom w:val="none" w:sz="0" w:space="0" w:color="auto"/>
                                <w:right w:val="none" w:sz="0" w:space="0" w:color="auto"/>
                              </w:divBdr>
                            </w:div>
                            <w:div w:id="769935849">
                              <w:marLeft w:val="0"/>
                              <w:marRight w:val="0"/>
                              <w:marTop w:val="0"/>
                              <w:marBottom w:val="0"/>
                              <w:divBdr>
                                <w:top w:val="none" w:sz="0" w:space="0" w:color="auto"/>
                                <w:left w:val="none" w:sz="0" w:space="0" w:color="auto"/>
                                <w:bottom w:val="none" w:sz="0" w:space="0" w:color="auto"/>
                                <w:right w:val="none" w:sz="0" w:space="0" w:color="auto"/>
                              </w:divBdr>
                            </w:div>
                            <w:div w:id="385757883">
                              <w:marLeft w:val="0"/>
                              <w:marRight w:val="0"/>
                              <w:marTop w:val="0"/>
                              <w:marBottom w:val="0"/>
                              <w:divBdr>
                                <w:top w:val="none" w:sz="0" w:space="0" w:color="auto"/>
                                <w:left w:val="none" w:sz="0" w:space="0" w:color="auto"/>
                                <w:bottom w:val="none" w:sz="0" w:space="0" w:color="auto"/>
                                <w:right w:val="none" w:sz="0" w:space="0" w:color="auto"/>
                              </w:divBdr>
                            </w:div>
                            <w:div w:id="1342581677">
                              <w:marLeft w:val="0"/>
                              <w:marRight w:val="0"/>
                              <w:marTop w:val="0"/>
                              <w:marBottom w:val="0"/>
                              <w:divBdr>
                                <w:top w:val="none" w:sz="0" w:space="0" w:color="auto"/>
                                <w:left w:val="none" w:sz="0" w:space="0" w:color="auto"/>
                                <w:bottom w:val="none" w:sz="0" w:space="0" w:color="auto"/>
                                <w:right w:val="none" w:sz="0" w:space="0" w:color="auto"/>
                              </w:divBdr>
                            </w:div>
                            <w:div w:id="661663579">
                              <w:marLeft w:val="0"/>
                              <w:marRight w:val="0"/>
                              <w:marTop w:val="0"/>
                              <w:marBottom w:val="0"/>
                              <w:divBdr>
                                <w:top w:val="none" w:sz="0" w:space="0" w:color="auto"/>
                                <w:left w:val="none" w:sz="0" w:space="0" w:color="auto"/>
                                <w:bottom w:val="none" w:sz="0" w:space="0" w:color="auto"/>
                                <w:right w:val="none" w:sz="0" w:space="0" w:color="auto"/>
                              </w:divBdr>
                            </w:div>
                            <w:div w:id="1253316268">
                              <w:marLeft w:val="0"/>
                              <w:marRight w:val="0"/>
                              <w:marTop w:val="0"/>
                              <w:marBottom w:val="0"/>
                              <w:divBdr>
                                <w:top w:val="none" w:sz="0" w:space="0" w:color="auto"/>
                                <w:left w:val="none" w:sz="0" w:space="0" w:color="auto"/>
                                <w:bottom w:val="none" w:sz="0" w:space="0" w:color="auto"/>
                                <w:right w:val="none" w:sz="0" w:space="0" w:color="auto"/>
                              </w:divBdr>
                            </w:div>
                            <w:div w:id="1229612046">
                              <w:marLeft w:val="0"/>
                              <w:marRight w:val="0"/>
                              <w:marTop w:val="0"/>
                              <w:marBottom w:val="0"/>
                              <w:divBdr>
                                <w:top w:val="none" w:sz="0" w:space="0" w:color="auto"/>
                                <w:left w:val="none" w:sz="0" w:space="0" w:color="auto"/>
                                <w:bottom w:val="none" w:sz="0" w:space="0" w:color="auto"/>
                                <w:right w:val="none" w:sz="0" w:space="0" w:color="auto"/>
                              </w:divBdr>
                            </w:div>
                            <w:div w:id="459030033">
                              <w:marLeft w:val="0"/>
                              <w:marRight w:val="0"/>
                              <w:marTop w:val="0"/>
                              <w:marBottom w:val="0"/>
                              <w:divBdr>
                                <w:top w:val="none" w:sz="0" w:space="0" w:color="auto"/>
                                <w:left w:val="none" w:sz="0" w:space="0" w:color="auto"/>
                                <w:bottom w:val="none" w:sz="0" w:space="0" w:color="auto"/>
                                <w:right w:val="none" w:sz="0" w:space="0" w:color="auto"/>
                              </w:divBdr>
                            </w:div>
                            <w:div w:id="526020939">
                              <w:marLeft w:val="0"/>
                              <w:marRight w:val="0"/>
                              <w:marTop w:val="0"/>
                              <w:marBottom w:val="0"/>
                              <w:divBdr>
                                <w:top w:val="none" w:sz="0" w:space="0" w:color="auto"/>
                                <w:left w:val="none" w:sz="0" w:space="0" w:color="auto"/>
                                <w:bottom w:val="none" w:sz="0" w:space="0" w:color="auto"/>
                                <w:right w:val="none" w:sz="0" w:space="0" w:color="auto"/>
                              </w:divBdr>
                            </w:div>
                            <w:div w:id="1833763678">
                              <w:marLeft w:val="0"/>
                              <w:marRight w:val="0"/>
                              <w:marTop w:val="0"/>
                              <w:marBottom w:val="0"/>
                              <w:divBdr>
                                <w:top w:val="none" w:sz="0" w:space="0" w:color="auto"/>
                                <w:left w:val="none" w:sz="0" w:space="0" w:color="auto"/>
                                <w:bottom w:val="none" w:sz="0" w:space="0" w:color="auto"/>
                                <w:right w:val="none" w:sz="0" w:space="0" w:color="auto"/>
                              </w:divBdr>
                            </w:div>
                            <w:div w:id="92441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6865873">
          <w:marLeft w:val="-225"/>
          <w:marRight w:val="-225"/>
          <w:marTop w:val="0"/>
          <w:marBottom w:val="0"/>
          <w:divBdr>
            <w:top w:val="none" w:sz="0" w:space="0" w:color="auto"/>
            <w:left w:val="none" w:sz="0" w:space="0" w:color="auto"/>
            <w:bottom w:val="none" w:sz="0" w:space="0" w:color="auto"/>
            <w:right w:val="none" w:sz="0" w:space="0" w:color="auto"/>
          </w:divBdr>
          <w:divsChild>
            <w:div w:id="2077966734">
              <w:marLeft w:val="0"/>
              <w:marRight w:val="0"/>
              <w:marTop w:val="0"/>
              <w:marBottom w:val="0"/>
              <w:divBdr>
                <w:top w:val="none" w:sz="0" w:space="0" w:color="auto"/>
                <w:left w:val="none" w:sz="0" w:space="0" w:color="auto"/>
                <w:bottom w:val="none" w:sz="0" w:space="0" w:color="auto"/>
                <w:right w:val="none" w:sz="0" w:space="0" w:color="auto"/>
              </w:divBdr>
              <w:divsChild>
                <w:div w:id="137908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399626">
          <w:marLeft w:val="-225"/>
          <w:marRight w:val="-225"/>
          <w:marTop w:val="0"/>
          <w:marBottom w:val="0"/>
          <w:divBdr>
            <w:top w:val="none" w:sz="0" w:space="0" w:color="auto"/>
            <w:left w:val="none" w:sz="0" w:space="0" w:color="auto"/>
            <w:bottom w:val="none" w:sz="0" w:space="0" w:color="auto"/>
            <w:right w:val="none" w:sz="0" w:space="0" w:color="auto"/>
          </w:divBdr>
          <w:divsChild>
            <w:div w:id="1734431671">
              <w:marLeft w:val="0"/>
              <w:marRight w:val="0"/>
              <w:marTop w:val="0"/>
              <w:marBottom w:val="0"/>
              <w:divBdr>
                <w:top w:val="none" w:sz="0" w:space="0" w:color="auto"/>
                <w:left w:val="none" w:sz="0" w:space="0" w:color="auto"/>
                <w:bottom w:val="none" w:sz="0" w:space="0" w:color="auto"/>
                <w:right w:val="none" w:sz="0" w:space="0" w:color="auto"/>
              </w:divBdr>
              <w:divsChild>
                <w:div w:id="1439838371">
                  <w:marLeft w:val="0"/>
                  <w:marRight w:val="0"/>
                  <w:marTop w:val="0"/>
                  <w:marBottom w:val="0"/>
                  <w:divBdr>
                    <w:top w:val="none" w:sz="0" w:space="0" w:color="auto"/>
                    <w:left w:val="none" w:sz="0" w:space="0" w:color="auto"/>
                    <w:bottom w:val="none" w:sz="0" w:space="0" w:color="auto"/>
                    <w:right w:val="none" w:sz="0" w:space="0" w:color="auto"/>
                  </w:divBdr>
                  <w:divsChild>
                    <w:div w:id="1280066523">
                      <w:marLeft w:val="0"/>
                      <w:marRight w:val="0"/>
                      <w:marTop w:val="0"/>
                      <w:marBottom w:val="0"/>
                      <w:divBdr>
                        <w:top w:val="none" w:sz="0" w:space="0" w:color="auto"/>
                        <w:left w:val="none" w:sz="0" w:space="0" w:color="auto"/>
                        <w:bottom w:val="none" w:sz="0" w:space="0" w:color="auto"/>
                        <w:right w:val="none" w:sz="0" w:space="0" w:color="auto"/>
                      </w:divBdr>
                      <w:divsChild>
                        <w:div w:id="1112671901">
                          <w:marLeft w:val="0"/>
                          <w:marRight w:val="0"/>
                          <w:marTop w:val="0"/>
                          <w:marBottom w:val="0"/>
                          <w:divBdr>
                            <w:top w:val="none" w:sz="0" w:space="0" w:color="auto"/>
                            <w:left w:val="none" w:sz="0" w:space="0" w:color="auto"/>
                            <w:bottom w:val="none" w:sz="0" w:space="0" w:color="auto"/>
                            <w:right w:val="none" w:sz="0" w:space="0" w:color="auto"/>
                          </w:divBdr>
                          <w:divsChild>
                            <w:div w:id="108772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8615443">
          <w:marLeft w:val="-225"/>
          <w:marRight w:val="-225"/>
          <w:marTop w:val="0"/>
          <w:marBottom w:val="0"/>
          <w:divBdr>
            <w:top w:val="none" w:sz="0" w:space="0" w:color="auto"/>
            <w:left w:val="none" w:sz="0" w:space="0" w:color="auto"/>
            <w:bottom w:val="none" w:sz="0" w:space="0" w:color="auto"/>
            <w:right w:val="none" w:sz="0" w:space="0" w:color="auto"/>
          </w:divBdr>
          <w:divsChild>
            <w:div w:id="1775249163">
              <w:marLeft w:val="0"/>
              <w:marRight w:val="0"/>
              <w:marTop w:val="0"/>
              <w:marBottom w:val="0"/>
              <w:divBdr>
                <w:top w:val="none" w:sz="0" w:space="0" w:color="auto"/>
                <w:left w:val="none" w:sz="0" w:space="0" w:color="auto"/>
                <w:bottom w:val="none" w:sz="0" w:space="0" w:color="auto"/>
                <w:right w:val="none" w:sz="0" w:space="0" w:color="auto"/>
              </w:divBdr>
              <w:divsChild>
                <w:div w:id="124742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20136">
          <w:marLeft w:val="-225"/>
          <w:marRight w:val="-225"/>
          <w:marTop w:val="0"/>
          <w:marBottom w:val="0"/>
          <w:divBdr>
            <w:top w:val="none" w:sz="0" w:space="0" w:color="auto"/>
            <w:left w:val="none" w:sz="0" w:space="0" w:color="auto"/>
            <w:bottom w:val="none" w:sz="0" w:space="0" w:color="auto"/>
            <w:right w:val="none" w:sz="0" w:space="0" w:color="auto"/>
          </w:divBdr>
          <w:divsChild>
            <w:div w:id="1724210376">
              <w:marLeft w:val="0"/>
              <w:marRight w:val="0"/>
              <w:marTop w:val="0"/>
              <w:marBottom w:val="0"/>
              <w:divBdr>
                <w:top w:val="none" w:sz="0" w:space="0" w:color="auto"/>
                <w:left w:val="none" w:sz="0" w:space="0" w:color="auto"/>
                <w:bottom w:val="none" w:sz="0" w:space="0" w:color="auto"/>
                <w:right w:val="none" w:sz="0" w:space="0" w:color="auto"/>
              </w:divBdr>
              <w:divsChild>
                <w:div w:id="581452290">
                  <w:marLeft w:val="0"/>
                  <w:marRight w:val="0"/>
                  <w:marTop w:val="0"/>
                  <w:marBottom w:val="0"/>
                  <w:divBdr>
                    <w:top w:val="none" w:sz="0" w:space="0" w:color="auto"/>
                    <w:left w:val="none" w:sz="0" w:space="0" w:color="auto"/>
                    <w:bottom w:val="none" w:sz="0" w:space="0" w:color="auto"/>
                    <w:right w:val="none" w:sz="0" w:space="0" w:color="auto"/>
                  </w:divBdr>
                  <w:divsChild>
                    <w:div w:id="1814712770">
                      <w:marLeft w:val="0"/>
                      <w:marRight w:val="0"/>
                      <w:marTop w:val="0"/>
                      <w:marBottom w:val="0"/>
                      <w:divBdr>
                        <w:top w:val="none" w:sz="0" w:space="0" w:color="auto"/>
                        <w:left w:val="none" w:sz="0" w:space="0" w:color="auto"/>
                        <w:bottom w:val="none" w:sz="0" w:space="0" w:color="auto"/>
                        <w:right w:val="none" w:sz="0" w:space="0" w:color="auto"/>
                      </w:divBdr>
                      <w:divsChild>
                        <w:div w:id="1200512646">
                          <w:marLeft w:val="0"/>
                          <w:marRight w:val="0"/>
                          <w:marTop w:val="0"/>
                          <w:marBottom w:val="0"/>
                          <w:divBdr>
                            <w:top w:val="none" w:sz="0" w:space="0" w:color="auto"/>
                            <w:left w:val="none" w:sz="0" w:space="0" w:color="auto"/>
                            <w:bottom w:val="none" w:sz="0" w:space="0" w:color="auto"/>
                            <w:right w:val="none" w:sz="0" w:space="0" w:color="auto"/>
                          </w:divBdr>
                          <w:divsChild>
                            <w:div w:id="1548028599">
                              <w:marLeft w:val="0"/>
                              <w:marRight w:val="0"/>
                              <w:marTop w:val="0"/>
                              <w:marBottom w:val="0"/>
                              <w:divBdr>
                                <w:top w:val="none" w:sz="0" w:space="0" w:color="auto"/>
                                <w:left w:val="none" w:sz="0" w:space="0" w:color="auto"/>
                                <w:bottom w:val="none" w:sz="0" w:space="0" w:color="auto"/>
                                <w:right w:val="none" w:sz="0" w:space="0" w:color="auto"/>
                              </w:divBdr>
                            </w:div>
                            <w:div w:id="397483272">
                              <w:marLeft w:val="0"/>
                              <w:marRight w:val="0"/>
                              <w:marTop w:val="0"/>
                              <w:marBottom w:val="0"/>
                              <w:divBdr>
                                <w:top w:val="none" w:sz="0" w:space="0" w:color="auto"/>
                                <w:left w:val="none" w:sz="0" w:space="0" w:color="auto"/>
                                <w:bottom w:val="none" w:sz="0" w:space="0" w:color="auto"/>
                                <w:right w:val="none" w:sz="0" w:space="0" w:color="auto"/>
                              </w:divBdr>
                            </w:div>
                            <w:div w:id="1467351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5548603">
          <w:marLeft w:val="-225"/>
          <w:marRight w:val="-225"/>
          <w:marTop w:val="0"/>
          <w:marBottom w:val="0"/>
          <w:divBdr>
            <w:top w:val="none" w:sz="0" w:space="0" w:color="auto"/>
            <w:left w:val="none" w:sz="0" w:space="0" w:color="auto"/>
            <w:bottom w:val="none" w:sz="0" w:space="0" w:color="auto"/>
            <w:right w:val="none" w:sz="0" w:space="0" w:color="auto"/>
          </w:divBdr>
          <w:divsChild>
            <w:div w:id="2100366277">
              <w:marLeft w:val="0"/>
              <w:marRight w:val="0"/>
              <w:marTop w:val="0"/>
              <w:marBottom w:val="0"/>
              <w:divBdr>
                <w:top w:val="none" w:sz="0" w:space="0" w:color="auto"/>
                <w:left w:val="none" w:sz="0" w:space="0" w:color="auto"/>
                <w:bottom w:val="none" w:sz="0" w:space="0" w:color="auto"/>
                <w:right w:val="none" w:sz="0" w:space="0" w:color="auto"/>
              </w:divBdr>
              <w:divsChild>
                <w:div w:id="26833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089742">
          <w:marLeft w:val="-225"/>
          <w:marRight w:val="-225"/>
          <w:marTop w:val="0"/>
          <w:marBottom w:val="0"/>
          <w:divBdr>
            <w:top w:val="none" w:sz="0" w:space="0" w:color="auto"/>
            <w:left w:val="none" w:sz="0" w:space="0" w:color="auto"/>
            <w:bottom w:val="none" w:sz="0" w:space="0" w:color="auto"/>
            <w:right w:val="none" w:sz="0" w:space="0" w:color="auto"/>
          </w:divBdr>
          <w:divsChild>
            <w:div w:id="71658821">
              <w:marLeft w:val="0"/>
              <w:marRight w:val="0"/>
              <w:marTop w:val="0"/>
              <w:marBottom w:val="0"/>
              <w:divBdr>
                <w:top w:val="none" w:sz="0" w:space="0" w:color="auto"/>
                <w:left w:val="none" w:sz="0" w:space="0" w:color="auto"/>
                <w:bottom w:val="none" w:sz="0" w:space="0" w:color="auto"/>
                <w:right w:val="none" w:sz="0" w:space="0" w:color="auto"/>
              </w:divBdr>
              <w:divsChild>
                <w:div w:id="744564">
                  <w:marLeft w:val="0"/>
                  <w:marRight w:val="0"/>
                  <w:marTop w:val="0"/>
                  <w:marBottom w:val="0"/>
                  <w:divBdr>
                    <w:top w:val="none" w:sz="0" w:space="0" w:color="auto"/>
                    <w:left w:val="none" w:sz="0" w:space="0" w:color="auto"/>
                    <w:bottom w:val="none" w:sz="0" w:space="0" w:color="auto"/>
                    <w:right w:val="none" w:sz="0" w:space="0" w:color="auto"/>
                  </w:divBdr>
                  <w:divsChild>
                    <w:div w:id="2118015829">
                      <w:marLeft w:val="0"/>
                      <w:marRight w:val="0"/>
                      <w:marTop w:val="0"/>
                      <w:marBottom w:val="0"/>
                      <w:divBdr>
                        <w:top w:val="none" w:sz="0" w:space="0" w:color="auto"/>
                        <w:left w:val="none" w:sz="0" w:space="0" w:color="auto"/>
                        <w:bottom w:val="none" w:sz="0" w:space="0" w:color="auto"/>
                        <w:right w:val="none" w:sz="0" w:space="0" w:color="auto"/>
                      </w:divBdr>
                      <w:divsChild>
                        <w:div w:id="1022321604">
                          <w:marLeft w:val="0"/>
                          <w:marRight w:val="0"/>
                          <w:marTop w:val="0"/>
                          <w:marBottom w:val="0"/>
                          <w:divBdr>
                            <w:top w:val="none" w:sz="0" w:space="0" w:color="auto"/>
                            <w:left w:val="none" w:sz="0" w:space="0" w:color="auto"/>
                            <w:bottom w:val="none" w:sz="0" w:space="0" w:color="auto"/>
                            <w:right w:val="none" w:sz="0" w:space="0" w:color="auto"/>
                          </w:divBdr>
                          <w:divsChild>
                            <w:div w:id="1792672654">
                              <w:marLeft w:val="0"/>
                              <w:marRight w:val="0"/>
                              <w:marTop w:val="0"/>
                              <w:marBottom w:val="0"/>
                              <w:divBdr>
                                <w:top w:val="none" w:sz="0" w:space="0" w:color="auto"/>
                                <w:left w:val="none" w:sz="0" w:space="0" w:color="auto"/>
                                <w:bottom w:val="none" w:sz="0" w:space="0" w:color="auto"/>
                                <w:right w:val="none" w:sz="0" w:space="0" w:color="auto"/>
                              </w:divBdr>
                            </w:div>
                            <w:div w:id="1915697120">
                              <w:marLeft w:val="0"/>
                              <w:marRight w:val="0"/>
                              <w:marTop w:val="0"/>
                              <w:marBottom w:val="0"/>
                              <w:divBdr>
                                <w:top w:val="none" w:sz="0" w:space="0" w:color="auto"/>
                                <w:left w:val="none" w:sz="0" w:space="0" w:color="auto"/>
                                <w:bottom w:val="none" w:sz="0" w:space="0" w:color="auto"/>
                                <w:right w:val="none" w:sz="0" w:space="0" w:color="auto"/>
                              </w:divBdr>
                            </w:div>
                            <w:div w:id="676613012">
                              <w:marLeft w:val="0"/>
                              <w:marRight w:val="0"/>
                              <w:marTop w:val="0"/>
                              <w:marBottom w:val="0"/>
                              <w:divBdr>
                                <w:top w:val="none" w:sz="0" w:space="0" w:color="auto"/>
                                <w:left w:val="none" w:sz="0" w:space="0" w:color="auto"/>
                                <w:bottom w:val="none" w:sz="0" w:space="0" w:color="auto"/>
                                <w:right w:val="none" w:sz="0" w:space="0" w:color="auto"/>
                              </w:divBdr>
                            </w:div>
                            <w:div w:id="2019581333">
                              <w:marLeft w:val="0"/>
                              <w:marRight w:val="0"/>
                              <w:marTop w:val="0"/>
                              <w:marBottom w:val="0"/>
                              <w:divBdr>
                                <w:top w:val="none" w:sz="0" w:space="0" w:color="auto"/>
                                <w:left w:val="none" w:sz="0" w:space="0" w:color="auto"/>
                                <w:bottom w:val="none" w:sz="0" w:space="0" w:color="auto"/>
                                <w:right w:val="none" w:sz="0" w:space="0" w:color="auto"/>
                              </w:divBdr>
                            </w:div>
                            <w:div w:id="1263297243">
                              <w:marLeft w:val="0"/>
                              <w:marRight w:val="0"/>
                              <w:marTop w:val="0"/>
                              <w:marBottom w:val="0"/>
                              <w:divBdr>
                                <w:top w:val="none" w:sz="0" w:space="0" w:color="auto"/>
                                <w:left w:val="none" w:sz="0" w:space="0" w:color="auto"/>
                                <w:bottom w:val="none" w:sz="0" w:space="0" w:color="auto"/>
                                <w:right w:val="none" w:sz="0" w:space="0" w:color="auto"/>
                              </w:divBdr>
                            </w:div>
                            <w:div w:id="58330032">
                              <w:marLeft w:val="0"/>
                              <w:marRight w:val="0"/>
                              <w:marTop w:val="0"/>
                              <w:marBottom w:val="0"/>
                              <w:divBdr>
                                <w:top w:val="none" w:sz="0" w:space="0" w:color="auto"/>
                                <w:left w:val="none" w:sz="0" w:space="0" w:color="auto"/>
                                <w:bottom w:val="none" w:sz="0" w:space="0" w:color="auto"/>
                                <w:right w:val="none" w:sz="0" w:space="0" w:color="auto"/>
                              </w:divBdr>
                            </w:div>
                            <w:div w:id="1938512544">
                              <w:marLeft w:val="0"/>
                              <w:marRight w:val="0"/>
                              <w:marTop w:val="0"/>
                              <w:marBottom w:val="0"/>
                              <w:divBdr>
                                <w:top w:val="none" w:sz="0" w:space="0" w:color="auto"/>
                                <w:left w:val="none" w:sz="0" w:space="0" w:color="auto"/>
                                <w:bottom w:val="none" w:sz="0" w:space="0" w:color="auto"/>
                                <w:right w:val="none" w:sz="0" w:space="0" w:color="auto"/>
                              </w:divBdr>
                            </w:div>
                            <w:div w:id="1439906017">
                              <w:marLeft w:val="0"/>
                              <w:marRight w:val="0"/>
                              <w:marTop w:val="0"/>
                              <w:marBottom w:val="0"/>
                              <w:divBdr>
                                <w:top w:val="none" w:sz="0" w:space="0" w:color="auto"/>
                                <w:left w:val="none" w:sz="0" w:space="0" w:color="auto"/>
                                <w:bottom w:val="none" w:sz="0" w:space="0" w:color="auto"/>
                                <w:right w:val="none" w:sz="0" w:space="0" w:color="auto"/>
                              </w:divBdr>
                            </w:div>
                            <w:div w:id="571693588">
                              <w:marLeft w:val="0"/>
                              <w:marRight w:val="0"/>
                              <w:marTop w:val="0"/>
                              <w:marBottom w:val="0"/>
                              <w:divBdr>
                                <w:top w:val="none" w:sz="0" w:space="0" w:color="auto"/>
                                <w:left w:val="none" w:sz="0" w:space="0" w:color="auto"/>
                                <w:bottom w:val="none" w:sz="0" w:space="0" w:color="auto"/>
                                <w:right w:val="none" w:sz="0" w:space="0" w:color="auto"/>
                              </w:divBdr>
                            </w:div>
                            <w:div w:id="1610358653">
                              <w:marLeft w:val="0"/>
                              <w:marRight w:val="0"/>
                              <w:marTop w:val="0"/>
                              <w:marBottom w:val="0"/>
                              <w:divBdr>
                                <w:top w:val="none" w:sz="0" w:space="0" w:color="auto"/>
                                <w:left w:val="none" w:sz="0" w:space="0" w:color="auto"/>
                                <w:bottom w:val="none" w:sz="0" w:space="0" w:color="auto"/>
                                <w:right w:val="none" w:sz="0" w:space="0" w:color="auto"/>
                              </w:divBdr>
                            </w:div>
                            <w:div w:id="389773901">
                              <w:marLeft w:val="0"/>
                              <w:marRight w:val="0"/>
                              <w:marTop w:val="0"/>
                              <w:marBottom w:val="0"/>
                              <w:divBdr>
                                <w:top w:val="none" w:sz="0" w:space="0" w:color="auto"/>
                                <w:left w:val="none" w:sz="0" w:space="0" w:color="auto"/>
                                <w:bottom w:val="none" w:sz="0" w:space="0" w:color="auto"/>
                                <w:right w:val="none" w:sz="0" w:space="0" w:color="auto"/>
                              </w:divBdr>
                            </w:div>
                            <w:div w:id="100300014">
                              <w:marLeft w:val="0"/>
                              <w:marRight w:val="0"/>
                              <w:marTop w:val="0"/>
                              <w:marBottom w:val="0"/>
                              <w:divBdr>
                                <w:top w:val="none" w:sz="0" w:space="0" w:color="auto"/>
                                <w:left w:val="none" w:sz="0" w:space="0" w:color="auto"/>
                                <w:bottom w:val="none" w:sz="0" w:space="0" w:color="auto"/>
                                <w:right w:val="none" w:sz="0" w:space="0" w:color="auto"/>
                              </w:divBdr>
                            </w:div>
                            <w:div w:id="67119049">
                              <w:marLeft w:val="0"/>
                              <w:marRight w:val="0"/>
                              <w:marTop w:val="0"/>
                              <w:marBottom w:val="0"/>
                              <w:divBdr>
                                <w:top w:val="none" w:sz="0" w:space="0" w:color="auto"/>
                                <w:left w:val="none" w:sz="0" w:space="0" w:color="auto"/>
                                <w:bottom w:val="none" w:sz="0" w:space="0" w:color="auto"/>
                                <w:right w:val="none" w:sz="0" w:space="0" w:color="auto"/>
                              </w:divBdr>
                            </w:div>
                            <w:div w:id="1471287607">
                              <w:marLeft w:val="0"/>
                              <w:marRight w:val="0"/>
                              <w:marTop w:val="0"/>
                              <w:marBottom w:val="0"/>
                              <w:divBdr>
                                <w:top w:val="none" w:sz="0" w:space="0" w:color="auto"/>
                                <w:left w:val="none" w:sz="0" w:space="0" w:color="auto"/>
                                <w:bottom w:val="none" w:sz="0" w:space="0" w:color="auto"/>
                                <w:right w:val="none" w:sz="0" w:space="0" w:color="auto"/>
                              </w:divBdr>
                            </w:div>
                            <w:div w:id="71465596">
                              <w:marLeft w:val="0"/>
                              <w:marRight w:val="0"/>
                              <w:marTop w:val="0"/>
                              <w:marBottom w:val="0"/>
                              <w:divBdr>
                                <w:top w:val="none" w:sz="0" w:space="0" w:color="auto"/>
                                <w:left w:val="none" w:sz="0" w:space="0" w:color="auto"/>
                                <w:bottom w:val="none" w:sz="0" w:space="0" w:color="auto"/>
                                <w:right w:val="none" w:sz="0" w:space="0" w:color="auto"/>
                              </w:divBdr>
                            </w:div>
                            <w:div w:id="198785950">
                              <w:marLeft w:val="0"/>
                              <w:marRight w:val="0"/>
                              <w:marTop w:val="0"/>
                              <w:marBottom w:val="0"/>
                              <w:divBdr>
                                <w:top w:val="none" w:sz="0" w:space="0" w:color="auto"/>
                                <w:left w:val="none" w:sz="0" w:space="0" w:color="auto"/>
                                <w:bottom w:val="none" w:sz="0" w:space="0" w:color="auto"/>
                                <w:right w:val="none" w:sz="0" w:space="0" w:color="auto"/>
                              </w:divBdr>
                            </w:div>
                            <w:div w:id="1162811528">
                              <w:marLeft w:val="0"/>
                              <w:marRight w:val="0"/>
                              <w:marTop w:val="0"/>
                              <w:marBottom w:val="0"/>
                              <w:divBdr>
                                <w:top w:val="none" w:sz="0" w:space="0" w:color="auto"/>
                                <w:left w:val="none" w:sz="0" w:space="0" w:color="auto"/>
                                <w:bottom w:val="none" w:sz="0" w:space="0" w:color="auto"/>
                                <w:right w:val="none" w:sz="0" w:space="0" w:color="auto"/>
                              </w:divBdr>
                            </w:div>
                            <w:div w:id="510998449">
                              <w:marLeft w:val="0"/>
                              <w:marRight w:val="0"/>
                              <w:marTop w:val="0"/>
                              <w:marBottom w:val="0"/>
                              <w:divBdr>
                                <w:top w:val="none" w:sz="0" w:space="0" w:color="auto"/>
                                <w:left w:val="none" w:sz="0" w:space="0" w:color="auto"/>
                                <w:bottom w:val="none" w:sz="0" w:space="0" w:color="auto"/>
                                <w:right w:val="none" w:sz="0" w:space="0" w:color="auto"/>
                              </w:divBdr>
                            </w:div>
                            <w:div w:id="294026771">
                              <w:marLeft w:val="0"/>
                              <w:marRight w:val="0"/>
                              <w:marTop w:val="0"/>
                              <w:marBottom w:val="0"/>
                              <w:divBdr>
                                <w:top w:val="none" w:sz="0" w:space="0" w:color="auto"/>
                                <w:left w:val="none" w:sz="0" w:space="0" w:color="auto"/>
                                <w:bottom w:val="none" w:sz="0" w:space="0" w:color="auto"/>
                                <w:right w:val="none" w:sz="0" w:space="0" w:color="auto"/>
                              </w:divBdr>
                            </w:div>
                            <w:div w:id="1420566926">
                              <w:marLeft w:val="0"/>
                              <w:marRight w:val="0"/>
                              <w:marTop w:val="0"/>
                              <w:marBottom w:val="0"/>
                              <w:divBdr>
                                <w:top w:val="none" w:sz="0" w:space="0" w:color="auto"/>
                                <w:left w:val="none" w:sz="0" w:space="0" w:color="auto"/>
                                <w:bottom w:val="none" w:sz="0" w:space="0" w:color="auto"/>
                                <w:right w:val="none" w:sz="0" w:space="0" w:color="auto"/>
                              </w:divBdr>
                            </w:div>
                            <w:div w:id="159128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2820934">
          <w:marLeft w:val="-225"/>
          <w:marRight w:val="-225"/>
          <w:marTop w:val="0"/>
          <w:marBottom w:val="0"/>
          <w:divBdr>
            <w:top w:val="none" w:sz="0" w:space="0" w:color="auto"/>
            <w:left w:val="none" w:sz="0" w:space="0" w:color="auto"/>
            <w:bottom w:val="none" w:sz="0" w:space="0" w:color="auto"/>
            <w:right w:val="none" w:sz="0" w:space="0" w:color="auto"/>
          </w:divBdr>
          <w:divsChild>
            <w:div w:id="1895847275">
              <w:marLeft w:val="0"/>
              <w:marRight w:val="0"/>
              <w:marTop w:val="0"/>
              <w:marBottom w:val="0"/>
              <w:divBdr>
                <w:top w:val="none" w:sz="0" w:space="0" w:color="auto"/>
                <w:left w:val="none" w:sz="0" w:space="0" w:color="auto"/>
                <w:bottom w:val="none" w:sz="0" w:space="0" w:color="auto"/>
                <w:right w:val="none" w:sz="0" w:space="0" w:color="auto"/>
              </w:divBdr>
              <w:divsChild>
                <w:div w:id="114701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128565">
          <w:marLeft w:val="-225"/>
          <w:marRight w:val="-225"/>
          <w:marTop w:val="0"/>
          <w:marBottom w:val="0"/>
          <w:divBdr>
            <w:top w:val="none" w:sz="0" w:space="0" w:color="auto"/>
            <w:left w:val="none" w:sz="0" w:space="0" w:color="auto"/>
            <w:bottom w:val="none" w:sz="0" w:space="0" w:color="auto"/>
            <w:right w:val="none" w:sz="0" w:space="0" w:color="auto"/>
          </w:divBdr>
          <w:divsChild>
            <w:div w:id="1670018460">
              <w:marLeft w:val="0"/>
              <w:marRight w:val="0"/>
              <w:marTop w:val="0"/>
              <w:marBottom w:val="0"/>
              <w:divBdr>
                <w:top w:val="none" w:sz="0" w:space="0" w:color="auto"/>
                <w:left w:val="none" w:sz="0" w:space="0" w:color="auto"/>
                <w:bottom w:val="none" w:sz="0" w:space="0" w:color="auto"/>
                <w:right w:val="none" w:sz="0" w:space="0" w:color="auto"/>
              </w:divBdr>
              <w:divsChild>
                <w:div w:id="942418182">
                  <w:marLeft w:val="0"/>
                  <w:marRight w:val="0"/>
                  <w:marTop w:val="0"/>
                  <w:marBottom w:val="0"/>
                  <w:divBdr>
                    <w:top w:val="none" w:sz="0" w:space="0" w:color="auto"/>
                    <w:left w:val="none" w:sz="0" w:space="0" w:color="auto"/>
                    <w:bottom w:val="none" w:sz="0" w:space="0" w:color="auto"/>
                    <w:right w:val="none" w:sz="0" w:space="0" w:color="auto"/>
                  </w:divBdr>
                  <w:divsChild>
                    <w:div w:id="336537274">
                      <w:marLeft w:val="0"/>
                      <w:marRight w:val="0"/>
                      <w:marTop w:val="0"/>
                      <w:marBottom w:val="0"/>
                      <w:divBdr>
                        <w:top w:val="none" w:sz="0" w:space="0" w:color="auto"/>
                        <w:left w:val="none" w:sz="0" w:space="0" w:color="auto"/>
                        <w:bottom w:val="none" w:sz="0" w:space="0" w:color="auto"/>
                        <w:right w:val="none" w:sz="0" w:space="0" w:color="auto"/>
                      </w:divBdr>
                      <w:divsChild>
                        <w:div w:id="1174027519">
                          <w:marLeft w:val="0"/>
                          <w:marRight w:val="0"/>
                          <w:marTop w:val="0"/>
                          <w:marBottom w:val="0"/>
                          <w:divBdr>
                            <w:top w:val="none" w:sz="0" w:space="0" w:color="auto"/>
                            <w:left w:val="none" w:sz="0" w:space="0" w:color="auto"/>
                            <w:bottom w:val="none" w:sz="0" w:space="0" w:color="auto"/>
                            <w:right w:val="none" w:sz="0" w:space="0" w:color="auto"/>
                          </w:divBdr>
                          <w:divsChild>
                            <w:div w:id="805702091">
                              <w:marLeft w:val="0"/>
                              <w:marRight w:val="0"/>
                              <w:marTop w:val="0"/>
                              <w:marBottom w:val="0"/>
                              <w:divBdr>
                                <w:top w:val="none" w:sz="0" w:space="0" w:color="auto"/>
                                <w:left w:val="none" w:sz="0" w:space="0" w:color="auto"/>
                                <w:bottom w:val="none" w:sz="0" w:space="0" w:color="auto"/>
                                <w:right w:val="none" w:sz="0" w:space="0" w:color="auto"/>
                              </w:divBdr>
                            </w:div>
                            <w:div w:id="1254045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2600872">
          <w:marLeft w:val="-225"/>
          <w:marRight w:val="-225"/>
          <w:marTop w:val="0"/>
          <w:marBottom w:val="0"/>
          <w:divBdr>
            <w:top w:val="none" w:sz="0" w:space="0" w:color="auto"/>
            <w:left w:val="none" w:sz="0" w:space="0" w:color="auto"/>
            <w:bottom w:val="none" w:sz="0" w:space="0" w:color="auto"/>
            <w:right w:val="none" w:sz="0" w:space="0" w:color="auto"/>
          </w:divBdr>
          <w:divsChild>
            <w:div w:id="909460587">
              <w:marLeft w:val="0"/>
              <w:marRight w:val="0"/>
              <w:marTop w:val="0"/>
              <w:marBottom w:val="0"/>
              <w:divBdr>
                <w:top w:val="none" w:sz="0" w:space="0" w:color="auto"/>
                <w:left w:val="none" w:sz="0" w:space="0" w:color="auto"/>
                <w:bottom w:val="none" w:sz="0" w:space="0" w:color="auto"/>
                <w:right w:val="none" w:sz="0" w:space="0" w:color="auto"/>
              </w:divBdr>
              <w:divsChild>
                <w:div w:id="138348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709919">
          <w:marLeft w:val="-225"/>
          <w:marRight w:val="-225"/>
          <w:marTop w:val="0"/>
          <w:marBottom w:val="0"/>
          <w:divBdr>
            <w:top w:val="none" w:sz="0" w:space="0" w:color="auto"/>
            <w:left w:val="none" w:sz="0" w:space="0" w:color="auto"/>
            <w:bottom w:val="none" w:sz="0" w:space="0" w:color="auto"/>
            <w:right w:val="none" w:sz="0" w:space="0" w:color="auto"/>
          </w:divBdr>
          <w:divsChild>
            <w:div w:id="648365135">
              <w:marLeft w:val="0"/>
              <w:marRight w:val="0"/>
              <w:marTop w:val="0"/>
              <w:marBottom w:val="0"/>
              <w:divBdr>
                <w:top w:val="none" w:sz="0" w:space="0" w:color="auto"/>
                <w:left w:val="none" w:sz="0" w:space="0" w:color="auto"/>
                <w:bottom w:val="none" w:sz="0" w:space="0" w:color="auto"/>
                <w:right w:val="none" w:sz="0" w:space="0" w:color="auto"/>
              </w:divBdr>
              <w:divsChild>
                <w:div w:id="1367947109">
                  <w:marLeft w:val="0"/>
                  <w:marRight w:val="0"/>
                  <w:marTop w:val="0"/>
                  <w:marBottom w:val="0"/>
                  <w:divBdr>
                    <w:top w:val="none" w:sz="0" w:space="0" w:color="auto"/>
                    <w:left w:val="none" w:sz="0" w:space="0" w:color="auto"/>
                    <w:bottom w:val="none" w:sz="0" w:space="0" w:color="auto"/>
                    <w:right w:val="none" w:sz="0" w:space="0" w:color="auto"/>
                  </w:divBdr>
                  <w:divsChild>
                    <w:div w:id="1431268492">
                      <w:marLeft w:val="0"/>
                      <w:marRight w:val="0"/>
                      <w:marTop w:val="0"/>
                      <w:marBottom w:val="0"/>
                      <w:divBdr>
                        <w:top w:val="none" w:sz="0" w:space="0" w:color="auto"/>
                        <w:left w:val="none" w:sz="0" w:space="0" w:color="auto"/>
                        <w:bottom w:val="none" w:sz="0" w:space="0" w:color="auto"/>
                        <w:right w:val="none" w:sz="0" w:space="0" w:color="auto"/>
                      </w:divBdr>
                      <w:divsChild>
                        <w:div w:id="1088967598">
                          <w:marLeft w:val="0"/>
                          <w:marRight w:val="0"/>
                          <w:marTop w:val="0"/>
                          <w:marBottom w:val="0"/>
                          <w:divBdr>
                            <w:top w:val="none" w:sz="0" w:space="0" w:color="auto"/>
                            <w:left w:val="none" w:sz="0" w:space="0" w:color="auto"/>
                            <w:bottom w:val="none" w:sz="0" w:space="0" w:color="auto"/>
                            <w:right w:val="none" w:sz="0" w:space="0" w:color="auto"/>
                          </w:divBdr>
                          <w:divsChild>
                            <w:div w:id="1213275958">
                              <w:marLeft w:val="0"/>
                              <w:marRight w:val="0"/>
                              <w:marTop w:val="0"/>
                              <w:marBottom w:val="0"/>
                              <w:divBdr>
                                <w:top w:val="none" w:sz="0" w:space="0" w:color="auto"/>
                                <w:left w:val="none" w:sz="0" w:space="0" w:color="auto"/>
                                <w:bottom w:val="none" w:sz="0" w:space="0" w:color="auto"/>
                                <w:right w:val="none" w:sz="0" w:space="0" w:color="auto"/>
                              </w:divBdr>
                            </w:div>
                            <w:div w:id="1857883316">
                              <w:marLeft w:val="0"/>
                              <w:marRight w:val="0"/>
                              <w:marTop w:val="0"/>
                              <w:marBottom w:val="0"/>
                              <w:divBdr>
                                <w:top w:val="none" w:sz="0" w:space="0" w:color="auto"/>
                                <w:left w:val="none" w:sz="0" w:space="0" w:color="auto"/>
                                <w:bottom w:val="none" w:sz="0" w:space="0" w:color="auto"/>
                                <w:right w:val="none" w:sz="0" w:space="0" w:color="auto"/>
                              </w:divBdr>
                            </w:div>
                            <w:div w:id="176364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7309170">
          <w:marLeft w:val="-225"/>
          <w:marRight w:val="-225"/>
          <w:marTop w:val="0"/>
          <w:marBottom w:val="0"/>
          <w:divBdr>
            <w:top w:val="none" w:sz="0" w:space="0" w:color="auto"/>
            <w:left w:val="none" w:sz="0" w:space="0" w:color="auto"/>
            <w:bottom w:val="none" w:sz="0" w:space="0" w:color="auto"/>
            <w:right w:val="none" w:sz="0" w:space="0" w:color="auto"/>
          </w:divBdr>
          <w:divsChild>
            <w:div w:id="33896085">
              <w:marLeft w:val="0"/>
              <w:marRight w:val="0"/>
              <w:marTop w:val="0"/>
              <w:marBottom w:val="0"/>
              <w:divBdr>
                <w:top w:val="none" w:sz="0" w:space="0" w:color="auto"/>
                <w:left w:val="none" w:sz="0" w:space="0" w:color="auto"/>
                <w:bottom w:val="none" w:sz="0" w:space="0" w:color="auto"/>
                <w:right w:val="none" w:sz="0" w:space="0" w:color="auto"/>
              </w:divBdr>
              <w:divsChild>
                <w:div w:id="178527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460916">
          <w:marLeft w:val="-225"/>
          <w:marRight w:val="-225"/>
          <w:marTop w:val="0"/>
          <w:marBottom w:val="0"/>
          <w:divBdr>
            <w:top w:val="none" w:sz="0" w:space="0" w:color="auto"/>
            <w:left w:val="none" w:sz="0" w:space="0" w:color="auto"/>
            <w:bottom w:val="none" w:sz="0" w:space="0" w:color="auto"/>
            <w:right w:val="none" w:sz="0" w:space="0" w:color="auto"/>
          </w:divBdr>
          <w:divsChild>
            <w:div w:id="1025402195">
              <w:marLeft w:val="0"/>
              <w:marRight w:val="0"/>
              <w:marTop w:val="0"/>
              <w:marBottom w:val="0"/>
              <w:divBdr>
                <w:top w:val="none" w:sz="0" w:space="0" w:color="auto"/>
                <w:left w:val="none" w:sz="0" w:space="0" w:color="auto"/>
                <w:bottom w:val="none" w:sz="0" w:space="0" w:color="auto"/>
                <w:right w:val="none" w:sz="0" w:space="0" w:color="auto"/>
              </w:divBdr>
              <w:divsChild>
                <w:div w:id="680469114">
                  <w:marLeft w:val="0"/>
                  <w:marRight w:val="0"/>
                  <w:marTop w:val="0"/>
                  <w:marBottom w:val="0"/>
                  <w:divBdr>
                    <w:top w:val="none" w:sz="0" w:space="0" w:color="auto"/>
                    <w:left w:val="none" w:sz="0" w:space="0" w:color="auto"/>
                    <w:bottom w:val="none" w:sz="0" w:space="0" w:color="auto"/>
                    <w:right w:val="none" w:sz="0" w:space="0" w:color="auto"/>
                  </w:divBdr>
                  <w:divsChild>
                    <w:div w:id="248580368">
                      <w:marLeft w:val="0"/>
                      <w:marRight w:val="0"/>
                      <w:marTop w:val="0"/>
                      <w:marBottom w:val="0"/>
                      <w:divBdr>
                        <w:top w:val="none" w:sz="0" w:space="0" w:color="auto"/>
                        <w:left w:val="none" w:sz="0" w:space="0" w:color="auto"/>
                        <w:bottom w:val="none" w:sz="0" w:space="0" w:color="auto"/>
                        <w:right w:val="none" w:sz="0" w:space="0" w:color="auto"/>
                      </w:divBdr>
                      <w:divsChild>
                        <w:div w:id="1970739656">
                          <w:marLeft w:val="0"/>
                          <w:marRight w:val="0"/>
                          <w:marTop w:val="0"/>
                          <w:marBottom w:val="0"/>
                          <w:divBdr>
                            <w:top w:val="none" w:sz="0" w:space="0" w:color="auto"/>
                            <w:left w:val="none" w:sz="0" w:space="0" w:color="auto"/>
                            <w:bottom w:val="none" w:sz="0" w:space="0" w:color="auto"/>
                            <w:right w:val="none" w:sz="0" w:space="0" w:color="auto"/>
                          </w:divBdr>
                          <w:divsChild>
                            <w:div w:id="760957172">
                              <w:marLeft w:val="0"/>
                              <w:marRight w:val="0"/>
                              <w:marTop w:val="0"/>
                              <w:marBottom w:val="0"/>
                              <w:divBdr>
                                <w:top w:val="none" w:sz="0" w:space="0" w:color="auto"/>
                                <w:left w:val="none" w:sz="0" w:space="0" w:color="auto"/>
                                <w:bottom w:val="none" w:sz="0" w:space="0" w:color="auto"/>
                                <w:right w:val="none" w:sz="0" w:space="0" w:color="auto"/>
                              </w:divBdr>
                            </w:div>
                            <w:div w:id="1532569947">
                              <w:marLeft w:val="0"/>
                              <w:marRight w:val="0"/>
                              <w:marTop w:val="0"/>
                              <w:marBottom w:val="0"/>
                              <w:divBdr>
                                <w:top w:val="none" w:sz="0" w:space="0" w:color="auto"/>
                                <w:left w:val="none" w:sz="0" w:space="0" w:color="auto"/>
                                <w:bottom w:val="none" w:sz="0" w:space="0" w:color="auto"/>
                                <w:right w:val="none" w:sz="0" w:space="0" w:color="auto"/>
                              </w:divBdr>
                            </w:div>
                            <w:div w:id="552740133">
                              <w:marLeft w:val="0"/>
                              <w:marRight w:val="0"/>
                              <w:marTop w:val="0"/>
                              <w:marBottom w:val="0"/>
                              <w:divBdr>
                                <w:top w:val="none" w:sz="0" w:space="0" w:color="auto"/>
                                <w:left w:val="none" w:sz="0" w:space="0" w:color="auto"/>
                                <w:bottom w:val="none" w:sz="0" w:space="0" w:color="auto"/>
                                <w:right w:val="none" w:sz="0" w:space="0" w:color="auto"/>
                              </w:divBdr>
                            </w:div>
                            <w:div w:id="375783469">
                              <w:marLeft w:val="0"/>
                              <w:marRight w:val="0"/>
                              <w:marTop w:val="0"/>
                              <w:marBottom w:val="0"/>
                              <w:divBdr>
                                <w:top w:val="none" w:sz="0" w:space="0" w:color="auto"/>
                                <w:left w:val="none" w:sz="0" w:space="0" w:color="auto"/>
                                <w:bottom w:val="none" w:sz="0" w:space="0" w:color="auto"/>
                                <w:right w:val="none" w:sz="0" w:space="0" w:color="auto"/>
                              </w:divBdr>
                            </w:div>
                            <w:div w:id="961617268">
                              <w:marLeft w:val="0"/>
                              <w:marRight w:val="0"/>
                              <w:marTop w:val="0"/>
                              <w:marBottom w:val="0"/>
                              <w:divBdr>
                                <w:top w:val="none" w:sz="0" w:space="0" w:color="auto"/>
                                <w:left w:val="none" w:sz="0" w:space="0" w:color="auto"/>
                                <w:bottom w:val="none" w:sz="0" w:space="0" w:color="auto"/>
                                <w:right w:val="none" w:sz="0" w:space="0" w:color="auto"/>
                              </w:divBdr>
                            </w:div>
                            <w:div w:id="2057504287">
                              <w:marLeft w:val="0"/>
                              <w:marRight w:val="0"/>
                              <w:marTop w:val="0"/>
                              <w:marBottom w:val="0"/>
                              <w:divBdr>
                                <w:top w:val="none" w:sz="0" w:space="0" w:color="auto"/>
                                <w:left w:val="none" w:sz="0" w:space="0" w:color="auto"/>
                                <w:bottom w:val="none" w:sz="0" w:space="0" w:color="auto"/>
                                <w:right w:val="none" w:sz="0" w:space="0" w:color="auto"/>
                              </w:divBdr>
                            </w:div>
                            <w:div w:id="1373772692">
                              <w:marLeft w:val="0"/>
                              <w:marRight w:val="0"/>
                              <w:marTop w:val="0"/>
                              <w:marBottom w:val="0"/>
                              <w:divBdr>
                                <w:top w:val="none" w:sz="0" w:space="0" w:color="auto"/>
                                <w:left w:val="none" w:sz="0" w:space="0" w:color="auto"/>
                                <w:bottom w:val="none" w:sz="0" w:space="0" w:color="auto"/>
                                <w:right w:val="none" w:sz="0" w:space="0" w:color="auto"/>
                              </w:divBdr>
                            </w:div>
                            <w:div w:id="240649846">
                              <w:marLeft w:val="0"/>
                              <w:marRight w:val="0"/>
                              <w:marTop w:val="0"/>
                              <w:marBottom w:val="0"/>
                              <w:divBdr>
                                <w:top w:val="none" w:sz="0" w:space="0" w:color="auto"/>
                                <w:left w:val="none" w:sz="0" w:space="0" w:color="auto"/>
                                <w:bottom w:val="none" w:sz="0" w:space="0" w:color="auto"/>
                                <w:right w:val="none" w:sz="0" w:space="0" w:color="auto"/>
                              </w:divBdr>
                            </w:div>
                            <w:div w:id="1990591666">
                              <w:marLeft w:val="0"/>
                              <w:marRight w:val="0"/>
                              <w:marTop w:val="0"/>
                              <w:marBottom w:val="0"/>
                              <w:divBdr>
                                <w:top w:val="none" w:sz="0" w:space="0" w:color="auto"/>
                                <w:left w:val="none" w:sz="0" w:space="0" w:color="auto"/>
                                <w:bottom w:val="none" w:sz="0" w:space="0" w:color="auto"/>
                                <w:right w:val="none" w:sz="0" w:space="0" w:color="auto"/>
                              </w:divBdr>
                            </w:div>
                            <w:div w:id="912662820">
                              <w:marLeft w:val="0"/>
                              <w:marRight w:val="0"/>
                              <w:marTop w:val="0"/>
                              <w:marBottom w:val="0"/>
                              <w:divBdr>
                                <w:top w:val="none" w:sz="0" w:space="0" w:color="auto"/>
                                <w:left w:val="none" w:sz="0" w:space="0" w:color="auto"/>
                                <w:bottom w:val="none" w:sz="0" w:space="0" w:color="auto"/>
                                <w:right w:val="none" w:sz="0" w:space="0" w:color="auto"/>
                              </w:divBdr>
                            </w:div>
                            <w:div w:id="1646353792">
                              <w:marLeft w:val="0"/>
                              <w:marRight w:val="0"/>
                              <w:marTop w:val="0"/>
                              <w:marBottom w:val="0"/>
                              <w:divBdr>
                                <w:top w:val="none" w:sz="0" w:space="0" w:color="auto"/>
                                <w:left w:val="none" w:sz="0" w:space="0" w:color="auto"/>
                                <w:bottom w:val="none" w:sz="0" w:space="0" w:color="auto"/>
                                <w:right w:val="none" w:sz="0" w:space="0" w:color="auto"/>
                              </w:divBdr>
                            </w:div>
                            <w:div w:id="306276700">
                              <w:marLeft w:val="0"/>
                              <w:marRight w:val="0"/>
                              <w:marTop w:val="0"/>
                              <w:marBottom w:val="0"/>
                              <w:divBdr>
                                <w:top w:val="none" w:sz="0" w:space="0" w:color="auto"/>
                                <w:left w:val="none" w:sz="0" w:space="0" w:color="auto"/>
                                <w:bottom w:val="none" w:sz="0" w:space="0" w:color="auto"/>
                                <w:right w:val="none" w:sz="0" w:space="0" w:color="auto"/>
                              </w:divBdr>
                            </w:div>
                            <w:div w:id="150754839">
                              <w:marLeft w:val="0"/>
                              <w:marRight w:val="0"/>
                              <w:marTop w:val="0"/>
                              <w:marBottom w:val="0"/>
                              <w:divBdr>
                                <w:top w:val="none" w:sz="0" w:space="0" w:color="auto"/>
                                <w:left w:val="none" w:sz="0" w:space="0" w:color="auto"/>
                                <w:bottom w:val="none" w:sz="0" w:space="0" w:color="auto"/>
                                <w:right w:val="none" w:sz="0" w:space="0" w:color="auto"/>
                              </w:divBdr>
                            </w:div>
                            <w:div w:id="1210535551">
                              <w:marLeft w:val="0"/>
                              <w:marRight w:val="0"/>
                              <w:marTop w:val="0"/>
                              <w:marBottom w:val="0"/>
                              <w:divBdr>
                                <w:top w:val="none" w:sz="0" w:space="0" w:color="auto"/>
                                <w:left w:val="none" w:sz="0" w:space="0" w:color="auto"/>
                                <w:bottom w:val="none" w:sz="0" w:space="0" w:color="auto"/>
                                <w:right w:val="none" w:sz="0" w:space="0" w:color="auto"/>
                              </w:divBdr>
                            </w:div>
                            <w:div w:id="2071725370">
                              <w:marLeft w:val="0"/>
                              <w:marRight w:val="0"/>
                              <w:marTop w:val="0"/>
                              <w:marBottom w:val="0"/>
                              <w:divBdr>
                                <w:top w:val="none" w:sz="0" w:space="0" w:color="auto"/>
                                <w:left w:val="none" w:sz="0" w:space="0" w:color="auto"/>
                                <w:bottom w:val="none" w:sz="0" w:space="0" w:color="auto"/>
                                <w:right w:val="none" w:sz="0" w:space="0" w:color="auto"/>
                              </w:divBdr>
                            </w:div>
                            <w:div w:id="335502704">
                              <w:marLeft w:val="0"/>
                              <w:marRight w:val="0"/>
                              <w:marTop w:val="0"/>
                              <w:marBottom w:val="0"/>
                              <w:divBdr>
                                <w:top w:val="none" w:sz="0" w:space="0" w:color="auto"/>
                                <w:left w:val="none" w:sz="0" w:space="0" w:color="auto"/>
                                <w:bottom w:val="none" w:sz="0" w:space="0" w:color="auto"/>
                                <w:right w:val="none" w:sz="0" w:space="0" w:color="auto"/>
                              </w:divBdr>
                            </w:div>
                            <w:div w:id="997999110">
                              <w:marLeft w:val="0"/>
                              <w:marRight w:val="0"/>
                              <w:marTop w:val="0"/>
                              <w:marBottom w:val="0"/>
                              <w:divBdr>
                                <w:top w:val="none" w:sz="0" w:space="0" w:color="auto"/>
                                <w:left w:val="none" w:sz="0" w:space="0" w:color="auto"/>
                                <w:bottom w:val="none" w:sz="0" w:space="0" w:color="auto"/>
                                <w:right w:val="none" w:sz="0" w:space="0" w:color="auto"/>
                              </w:divBdr>
                            </w:div>
                            <w:div w:id="1848128537">
                              <w:marLeft w:val="0"/>
                              <w:marRight w:val="0"/>
                              <w:marTop w:val="0"/>
                              <w:marBottom w:val="0"/>
                              <w:divBdr>
                                <w:top w:val="none" w:sz="0" w:space="0" w:color="auto"/>
                                <w:left w:val="none" w:sz="0" w:space="0" w:color="auto"/>
                                <w:bottom w:val="none" w:sz="0" w:space="0" w:color="auto"/>
                                <w:right w:val="none" w:sz="0" w:space="0" w:color="auto"/>
                              </w:divBdr>
                            </w:div>
                            <w:div w:id="962807433">
                              <w:marLeft w:val="0"/>
                              <w:marRight w:val="0"/>
                              <w:marTop w:val="0"/>
                              <w:marBottom w:val="0"/>
                              <w:divBdr>
                                <w:top w:val="none" w:sz="0" w:space="0" w:color="auto"/>
                                <w:left w:val="none" w:sz="0" w:space="0" w:color="auto"/>
                                <w:bottom w:val="none" w:sz="0" w:space="0" w:color="auto"/>
                                <w:right w:val="none" w:sz="0" w:space="0" w:color="auto"/>
                              </w:divBdr>
                            </w:div>
                            <w:div w:id="111093702">
                              <w:marLeft w:val="0"/>
                              <w:marRight w:val="0"/>
                              <w:marTop w:val="0"/>
                              <w:marBottom w:val="0"/>
                              <w:divBdr>
                                <w:top w:val="none" w:sz="0" w:space="0" w:color="auto"/>
                                <w:left w:val="none" w:sz="0" w:space="0" w:color="auto"/>
                                <w:bottom w:val="none" w:sz="0" w:space="0" w:color="auto"/>
                                <w:right w:val="none" w:sz="0" w:space="0" w:color="auto"/>
                              </w:divBdr>
                            </w:div>
                            <w:div w:id="1875847831">
                              <w:marLeft w:val="0"/>
                              <w:marRight w:val="0"/>
                              <w:marTop w:val="0"/>
                              <w:marBottom w:val="0"/>
                              <w:divBdr>
                                <w:top w:val="none" w:sz="0" w:space="0" w:color="auto"/>
                                <w:left w:val="none" w:sz="0" w:space="0" w:color="auto"/>
                                <w:bottom w:val="none" w:sz="0" w:space="0" w:color="auto"/>
                                <w:right w:val="none" w:sz="0" w:space="0" w:color="auto"/>
                              </w:divBdr>
                            </w:div>
                            <w:div w:id="1968466467">
                              <w:marLeft w:val="0"/>
                              <w:marRight w:val="0"/>
                              <w:marTop w:val="0"/>
                              <w:marBottom w:val="0"/>
                              <w:divBdr>
                                <w:top w:val="none" w:sz="0" w:space="0" w:color="auto"/>
                                <w:left w:val="none" w:sz="0" w:space="0" w:color="auto"/>
                                <w:bottom w:val="none" w:sz="0" w:space="0" w:color="auto"/>
                                <w:right w:val="none" w:sz="0" w:space="0" w:color="auto"/>
                              </w:divBdr>
                            </w:div>
                            <w:div w:id="1474174309">
                              <w:marLeft w:val="0"/>
                              <w:marRight w:val="0"/>
                              <w:marTop w:val="0"/>
                              <w:marBottom w:val="0"/>
                              <w:divBdr>
                                <w:top w:val="none" w:sz="0" w:space="0" w:color="auto"/>
                                <w:left w:val="none" w:sz="0" w:space="0" w:color="auto"/>
                                <w:bottom w:val="none" w:sz="0" w:space="0" w:color="auto"/>
                                <w:right w:val="none" w:sz="0" w:space="0" w:color="auto"/>
                              </w:divBdr>
                            </w:div>
                            <w:div w:id="926379216">
                              <w:marLeft w:val="0"/>
                              <w:marRight w:val="0"/>
                              <w:marTop w:val="0"/>
                              <w:marBottom w:val="0"/>
                              <w:divBdr>
                                <w:top w:val="none" w:sz="0" w:space="0" w:color="auto"/>
                                <w:left w:val="none" w:sz="0" w:space="0" w:color="auto"/>
                                <w:bottom w:val="none" w:sz="0" w:space="0" w:color="auto"/>
                                <w:right w:val="none" w:sz="0" w:space="0" w:color="auto"/>
                              </w:divBdr>
                            </w:div>
                            <w:div w:id="94903892">
                              <w:marLeft w:val="0"/>
                              <w:marRight w:val="0"/>
                              <w:marTop w:val="0"/>
                              <w:marBottom w:val="0"/>
                              <w:divBdr>
                                <w:top w:val="none" w:sz="0" w:space="0" w:color="auto"/>
                                <w:left w:val="none" w:sz="0" w:space="0" w:color="auto"/>
                                <w:bottom w:val="none" w:sz="0" w:space="0" w:color="auto"/>
                                <w:right w:val="none" w:sz="0" w:space="0" w:color="auto"/>
                              </w:divBdr>
                            </w:div>
                            <w:div w:id="2109545048">
                              <w:marLeft w:val="0"/>
                              <w:marRight w:val="0"/>
                              <w:marTop w:val="0"/>
                              <w:marBottom w:val="0"/>
                              <w:divBdr>
                                <w:top w:val="none" w:sz="0" w:space="0" w:color="auto"/>
                                <w:left w:val="none" w:sz="0" w:space="0" w:color="auto"/>
                                <w:bottom w:val="none" w:sz="0" w:space="0" w:color="auto"/>
                                <w:right w:val="none" w:sz="0" w:space="0" w:color="auto"/>
                              </w:divBdr>
                            </w:div>
                            <w:div w:id="686559113">
                              <w:marLeft w:val="0"/>
                              <w:marRight w:val="0"/>
                              <w:marTop w:val="0"/>
                              <w:marBottom w:val="0"/>
                              <w:divBdr>
                                <w:top w:val="none" w:sz="0" w:space="0" w:color="auto"/>
                                <w:left w:val="none" w:sz="0" w:space="0" w:color="auto"/>
                                <w:bottom w:val="none" w:sz="0" w:space="0" w:color="auto"/>
                                <w:right w:val="none" w:sz="0" w:space="0" w:color="auto"/>
                              </w:divBdr>
                            </w:div>
                            <w:div w:id="9063558">
                              <w:marLeft w:val="0"/>
                              <w:marRight w:val="0"/>
                              <w:marTop w:val="0"/>
                              <w:marBottom w:val="0"/>
                              <w:divBdr>
                                <w:top w:val="none" w:sz="0" w:space="0" w:color="auto"/>
                                <w:left w:val="none" w:sz="0" w:space="0" w:color="auto"/>
                                <w:bottom w:val="none" w:sz="0" w:space="0" w:color="auto"/>
                                <w:right w:val="none" w:sz="0" w:space="0" w:color="auto"/>
                              </w:divBdr>
                            </w:div>
                            <w:div w:id="1067845336">
                              <w:marLeft w:val="0"/>
                              <w:marRight w:val="0"/>
                              <w:marTop w:val="0"/>
                              <w:marBottom w:val="0"/>
                              <w:divBdr>
                                <w:top w:val="none" w:sz="0" w:space="0" w:color="auto"/>
                                <w:left w:val="none" w:sz="0" w:space="0" w:color="auto"/>
                                <w:bottom w:val="none" w:sz="0" w:space="0" w:color="auto"/>
                                <w:right w:val="none" w:sz="0" w:space="0" w:color="auto"/>
                              </w:divBdr>
                            </w:div>
                            <w:div w:id="77139847">
                              <w:marLeft w:val="0"/>
                              <w:marRight w:val="0"/>
                              <w:marTop w:val="0"/>
                              <w:marBottom w:val="0"/>
                              <w:divBdr>
                                <w:top w:val="none" w:sz="0" w:space="0" w:color="auto"/>
                                <w:left w:val="none" w:sz="0" w:space="0" w:color="auto"/>
                                <w:bottom w:val="none" w:sz="0" w:space="0" w:color="auto"/>
                                <w:right w:val="none" w:sz="0" w:space="0" w:color="auto"/>
                              </w:divBdr>
                            </w:div>
                            <w:div w:id="124938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2169150">
          <w:marLeft w:val="-225"/>
          <w:marRight w:val="-225"/>
          <w:marTop w:val="0"/>
          <w:marBottom w:val="0"/>
          <w:divBdr>
            <w:top w:val="none" w:sz="0" w:space="0" w:color="auto"/>
            <w:left w:val="none" w:sz="0" w:space="0" w:color="auto"/>
            <w:bottom w:val="none" w:sz="0" w:space="0" w:color="auto"/>
            <w:right w:val="none" w:sz="0" w:space="0" w:color="auto"/>
          </w:divBdr>
          <w:divsChild>
            <w:div w:id="1210727087">
              <w:marLeft w:val="0"/>
              <w:marRight w:val="0"/>
              <w:marTop w:val="0"/>
              <w:marBottom w:val="0"/>
              <w:divBdr>
                <w:top w:val="none" w:sz="0" w:space="0" w:color="auto"/>
                <w:left w:val="none" w:sz="0" w:space="0" w:color="auto"/>
                <w:bottom w:val="none" w:sz="0" w:space="0" w:color="auto"/>
                <w:right w:val="none" w:sz="0" w:space="0" w:color="auto"/>
              </w:divBdr>
              <w:divsChild>
                <w:div w:id="62424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227805">
          <w:marLeft w:val="-225"/>
          <w:marRight w:val="-225"/>
          <w:marTop w:val="0"/>
          <w:marBottom w:val="0"/>
          <w:divBdr>
            <w:top w:val="none" w:sz="0" w:space="0" w:color="auto"/>
            <w:left w:val="none" w:sz="0" w:space="0" w:color="auto"/>
            <w:bottom w:val="none" w:sz="0" w:space="0" w:color="auto"/>
            <w:right w:val="none" w:sz="0" w:space="0" w:color="auto"/>
          </w:divBdr>
          <w:divsChild>
            <w:div w:id="602541950">
              <w:marLeft w:val="0"/>
              <w:marRight w:val="0"/>
              <w:marTop w:val="0"/>
              <w:marBottom w:val="0"/>
              <w:divBdr>
                <w:top w:val="none" w:sz="0" w:space="0" w:color="auto"/>
                <w:left w:val="none" w:sz="0" w:space="0" w:color="auto"/>
                <w:bottom w:val="none" w:sz="0" w:space="0" w:color="auto"/>
                <w:right w:val="none" w:sz="0" w:space="0" w:color="auto"/>
              </w:divBdr>
              <w:divsChild>
                <w:div w:id="475611008">
                  <w:marLeft w:val="0"/>
                  <w:marRight w:val="0"/>
                  <w:marTop w:val="0"/>
                  <w:marBottom w:val="0"/>
                  <w:divBdr>
                    <w:top w:val="none" w:sz="0" w:space="0" w:color="auto"/>
                    <w:left w:val="none" w:sz="0" w:space="0" w:color="auto"/>
                    <w:bottom w:val="none" w:sz="0" w:space="0" w:color="auto"/>
                    <w:right w:val="none" w:sz="0" w:space="0" w:color="auto"/>
                  </w:divBdr>
                  <w:divsChild>
                    <w:div w:id="101389144">
                      <w:marLeft w:val="0"/>
                      <w:marRight w:val="0"/>
                      <w:marTop w:val="0"/>
                      <w:marBottom w:val="0"/>
                      <w:divBdr>
                        <w:top w:val="none" w:sz="0" w:space="0" w:color="auto"/>
                        <w:left w:val="none" w:sz="0" w:space="0" w:color="auto"/>
                        <w:bottom w:val="none" w:sz="0" w:space="0" w:color="auto"/>
                        <w:right w:val="none" w:sz="0" w:space="0" w:color="auto"/>
                      </w:divBdr>
                      <w:divsChild>
                        <w:div w:id="1675181384">
                          <w:marLeft w:val="0"/>
                          <w:marRight w:val="0"/>
                          <w:marTop w:val="0"/>
                          <w:marBottom w:val="0"/>
                          <w:divBdr>
                            <w:top w:val="none" w:sz="0" w:space="0" w:color="auto"/>
                            <w:left w:val="none" w:sz="0" w:space="0" w:color="auto"/>
                            <w:bottom w:val="none" w:sz="0" w:space="0" w:color="auto"/>
                            <w:right w:val="none" w:sz="0" w:space="0" w:color="auto"/>
                          </w:divBdr>
                          <w:divsChild>
                            <w:div w:id="307367395">
                              <w:marLeft w:val="0"/>
                              <w:marRight w:val="0"/>
                              <w:marTop w:val="0"/>
                              <w:marBottom w:val="0"/>
                              <w:divBdr>
                                <w:top w:val="none" w:sz="0" w:space="0" w:color="auto"/>
                                <w:left w:val="none" w:sz="0" w:space="0" w:color="auto"/>
                                <w:bottom w:val="none" w:sz="0" w:space="0" w:color="auto"/>
                                <w:right w:val="none" w:sz="0" w:space="0" w:color="auto"/>
                              </w:divBdr>
                            </w:div>
                            <w:div w:id="1149323133">
                              <w:marLeft w:val="0"/>
                              <w:marRight w:val="0"/>
                              <w:marTop w:val="0"/>
                              <w:marBottom w:val="0"/>
                              <w:divBdr>
                                <w:top w:val="none" w:sz="0" w:space="0" w:color="auto"/>
                                <w:left w:val="none" w:sz="0" w:space="0" w:color="auto"/>
                                <w:bottom w:val="none" w:sz="0" w:space="0" w:color="auto"/>
                                <w:right w:val="none" w:sz="0" w:space="0" w:color="auto"/>
                              </w:divBdr>
                            </w:div>
                            <w:div w:id="584798610">
                              <w:marLeft w:val="0"/>
                              <w:marRight w:val="0"/>
                              <w:marTop w:val="0"/>
                              <w:marBottom w:val="0"/>
                              <w:divBdr>
                                <w:top w:val="none" w:sz="0" w:space="0" w:color="auto"/>
                                <w:left w:val="none" w:sz="0" w:space="0" w:color="auto"/>
                                <w:bottom w:val="none" w:sz="0" w:space="0" w:color="auto"/>
                                <w:right w:val="none" w:sz="0" w:space="0" w:color="auto"/>
                              </w:divBdr>
                            </w:div>
                            <w:div w:id="2045791667">
                              <w:marLeft w:val="0"/>
                              <w:marRight w:val="0"/>
                              <w:marTop w:val="0"/>
                              <w:marBottom w:val="0"/>
                              <w:divBdr>
                                <w:top w:val="none" w:sz="0" w:space="0" w:color="auto"/>
                                <w:left w:val="none" w:sz="0" w:space="0" w:color="auto"/>
                                <w:bottom w:val="none" w:sz="0" w:space="0" w:color="auto"/>
                                <w:right w:val="none" w:sz="0" w:space="0" w:color="auto"/>
                              </w:divBdr>
                            </w:div>
                            <w:div w:id="2034989562">
                              <w:marLeft w:val="0"/>
                              <w:marRight w:val="0"/>
                              <w:marTop w:val="0"/>
                              <w:marBottom w:val="0"/>
                              <w:divBdr>
                                <w:top w:val="none" w:sz="0" w:space="0" w:color="auto"/>
                                <w:left w:val="none" w:sz="0" w:space="0" w:color="auto"/>
                                <w:bottom w:val="none" w:sz="0" w:space="0" w:color="auto"/>
                                <w:right w:val="none" w:sz="0" w:space="0" w:color="auto"/>
                              </w:divBdr>
                            </w:div>
                            <w:div w:id="299654919">
                              <w:marLeft w:val="0"/>
                              <w:marRight w:val="0"/>
                              <w:marTop w:val="0"/>
                              <w:marBottom w:val="0"/>
                              <w:divBdr>
                                <w:top w:val="none" w:sz="0" w:space="0" w:color="auto"/>
                                <w:left w:val="none" w:sz="0" w:space="0" w:color="auto"/>
                                <w:bottom w:val="none" w:sz="0" w:space="0" w:color="auto"/>
                                <w:right w:val="none" w:sz="0" w:space="0" w:color="auto"/>
                              </w:divBdr>
                            </w:div>
                            <w:div w:id="103064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9854073">
          <w:marLeft w:val="-225"/>
          <w:marRight w:val="-225"/>
          <w:marTop w:val="0"/>
          <w:marBottom w:val="0"/>
          <w:divBdr>
            <w:top w:val="none" w:sz="0" w:space="0" w:color="auto"/>
            <w:left w:val="none" w:sz="0" w:space="0" w:color="auto"/>
            <w:bottom w:val="none" w:sz="0" w:space="0" w:color="auto"/>
            <w:right w:val="none" w:sz="0" w:space="0" w:color="auto"/>
          </w:divBdr>
          <w:divsChild>
            <w:div w:id="1627542073">
              <w:marLeft w:val="0"/>
              <w:marRight w:val="0"/>
              <w:marTop w:val="0"/>
              <w:marBottom w:val="0"/>
              <w:divBdr>
                <w:top w:val="none" w:sz="0" w:space="0" w:color="auto"/>
                <w:left w:val="none" w:sz="0" w:space="0" w:color="auto"/>
                <w:bottom w:val="none" w:sz="0" w:space="0" w:color="auto"/>
                <w:right w:val="none" w:sz="0" w:space="0" w:color="auto"/>
              </w:divBdr>
              <w:divsChild>
                <w:div w:id="90711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960062">
          <w:marLeft w:val="-225"/>
          <w:marRight w:val="-225"/>
          <w:marTop w:val="0"/>
          <w:marBottom w:val="0"/>
          <w:divBdr>
            <w:top w:val="none" w:sz="0" w:space="0" w:color="auto"/>
            <w:left w:val="none" w:sz="0" w:space="0" w:color="auto"/>
            <w:bottom w:val="none" w:sz="0" w:space="0" w:color="auto"/>
            <w:right w:val="none" w:sz="0" w:space="0" w:color="auto"/>
          </w:divBdr>
          <w:divsChild>
            <w:div w:id="522523895">
              <w:marLeft w:val="0"/>
              <w:marRight w:val="0"/>
              <w:marTop w:val="0"/>
              <w:marBottom w:val="0"/>
              <w:divBdr>
                <w:top w:val="none" w:sz="0" w:space="0" w:color="auto"/>
                <w:left w:val="none" w:sz="0" w:space="0" w:color="auto"/>
                <w:bottom w:val="none" w:sz="0" w:space="0" w:color="auto"/>
                <w:right w:val="none" w:sz="0" w:space="0" w:color="auto"/>
              </w:divBdr>
              <w:divsChild>
                <w:div w:id="894238787">
                  <w:marLeft w:val="0"/>
                  <w:marRight w:val="0"/>
                  <w:marTop w:val="0"/>
                  <w:marBottom w:val="0"/>
                  <w:divBdr>
                    <w:top w:val="none" w:sz="0" w:space="0" w:color="auto"/>
                    <w:left w:val="none" w:sz="0" w:space="0" w:color="auto"/>
                    <w:bottom w:val="none" w:sz="0" w:space="0" w:color="auto"/>
                    <w:right w:val="none" w:sz="0" w:space="0" w:color="auto"/>
                  </w:divBdr>
                  <w:divsChild>
                    <w:div w:id="214239467">
                      <w:marLeft w:val="0"/>
                      <w:marRight w:val="0"/>
                      <w:marTop w:val="0"/>
                      <w:marBottom w:val="0"/>
                      <w:divBdr>
                        <w:top w:val="none" w:sz="0" w:space="0" w:color="auto"/>
                        <w:left w:val="none" w:sz="0" w:space="0" w:color="auto"/>
                        <w:bottom w:val="none" w:sz="0" w:space="0" w:color="auto"/>
                        <w:right w:val="none" w:sz="0" w:space="0" w:color="auto"/>
                      </w:divBdr>
                      <w:divsChild>
                        <w:div w:id="1443377986">
                          <w:marLeft w:val="0"/>
                          <w:marRight w:val="0"/>
                          <w:marTop w:val="0"/>
                          <w:marBottom w:val="0"/>
                          <w:divBdr>
                            <w:top w:val="none" w:sz="0" w:space="0" w:color="auto"/>
                            <w:left w:val="none" w:sz="0" w:space="0" w:color="auto"/>
                            <w:bottom w:val="none" w:sz="0" w:space="0" w:color="auto"/>
                            <w:right w:val="none" w:sz="0" w:space="0" w:color="auto"/>
                          </w:divBdr>
                          <w:divsChild>
                            <w:div w:id="809251718">
                              <w:marLeft w:val="0"/>
                              <w:marRight w:val="0"/>
                              <w:marTop w:val="0"/>
                              <w:marBottom w:val="0"/>
                              <w:divBdr>
                                <w:top w:val="none" w:sz="0" w:space="0" w:color="auto"/>
                                <w:left w:val="none" w:sz="0" w:space="0" w:color="auto"/>
                                <w:bottom w:val="none" w:sz="0" w:space="0" w:color="auto"/>
                                <w:right w:val="none" w:sz="0" w:space="0" w:color="auto"/>
                              </w:divBdr>
                            </w:div>
                            <w:div w:id="682511895">
                              <w:marLeft w:val="0"/>
                              <w:marRight w:val="0"/>
                              <w:marTop w:val="0"/>
                              <w:marBottom w:val="0"/>
                              <w:divBdr>
                                <w:top w:val="none" w:sz="0" w:space="0" w:color="auto"/>
                                <w:left w:val="none" w:sz="0" w:space="0" w:color="auto"/>
                                <w:bottom w:val="none" w:sz="0" w:space="0" w:color="auto"/>
                                <w:right w:val="none" w:sz="0" w:space="0" w:color="auto"/>
                              </w:divBdr>
                            </w:div>
                            <w:div w:id="1632907795">
                              <w:marLeft w:val="0"/>
                              <w:marRight w:val="0"/>
                              <w:marTop w:val="0"/>
                              <w:marBottom w:val="0"/>
                              <w:divBdr>
                                <w:top w:val="none" w:sz="0" w:space="0" w:color="auto"/>
                                <w:left w:val="none" w:sz="0" w:space="0" w:color="auto"/>
                                <w:bottom w:val="none" w:sz="0" w:space="0" w:color="auto"/>
                                <w:right w:val="none" w:sz="0" w:space="0" w:color="auto"/>
                              </w:divBdr>
                            </w:div>
                            <w:div w:id="216278499">
                              <w:marLeft w:val="0"/>
                              <w:marRight w:val="0"/>
                              <w:marTop w:val="0"/>
                              <w:marBottom w:val="0"/>
                              <w:divBdr>
                                <w:top w:val="none" w:sz="0" w:space="0" w:color="auto"/>
                                <w:left w:val="none" w:sz="0" w:space="0" w:color="auto"/>
                                <w:bottom w:val="none" w:sz="0" w:space="0" w:color="auto"/>
                                <w:right w:val="none" w:sz="0" w:space="0" w:color="auto"/>
                              </w:divBdr>
                            </w:div>
                            <w:div w:id="328603773">
                              <w:marLeft w:val="0"/>
                              <w:marRight w:val="0"/>
                              <w:marTop w:val="0"/>
                              <w:marBottom w:val="0"/>
                              <w:divBdr>
                                <w:top w:val="none" w:sz="0" w:space="0" w:color="auto"/>
                                <w:left w:val="none" w:sz="0" w:space="0" w:color="auto"/>
                                <w:bottom w:val="none" w:sz="0" w:space="0" w:color="auto"/>
                                <w:right w:val="none" w:sz="0" w:space="0" w:color="auto"/>
                              </w:divBdr>
                            </w:div>
                            <w:div w:id="225383339">
                              <w:marLeft w:val="0"/>
                              <w:marRight w:val="0"/>
                              <w:marTop w:val="0"/>
                              <w:marBottom w:val="0"/>
                              <w:divBdr>
                                <w:top w:val="none" w:sz="0" w:space="0" w:color="auto"/>
                                <w:left w:val="none" w:sz="0" w:space="0" w:color="auto"/>
                                <w:bottom w:val="none" w:sz="0" w:space="0" w:color="auto"/>
                                <w:right w:val="none" w:sz="0" w:space="0" w:color="auto"/>
                              </w:divBdr>
                            </w:div>
                            <w:div w:id="78910695">
                              <w:marLeft w:val="0"/>
                              <w:marRight w:val="0"/>
                              <w:marTop w:val="0"/>
                              <w:marBottom w:val="0"/>
                              <w:divBdr>
                                <w:top w:val="none" w:sz="0" w:space="0" w:color="auto"/>
                                <w:left w:val="none" w:sz="0" w:space="0" w:color="auto"/>
                                <w:bottom w:val="none" w:sz="0" w:space="0" w:color="auto"/>
                                <w:right w:val="none" w:sz="0" w:space="0" w:color="auto"/>
                              </w:divBdr>
                            </w:div>
                            <w:div w:id="1910535510">
                              <w:marLeft w:val="0"/>
                              <w:marRight w:val="0"/>
                              <w:marTop w:val="0"/>
                              <w:marBottom w:val="0"/>
                              <w:divBdr>
                                <w:top w:val="none" w:sz="0" w:space="0" w:color="auto"/>
                                <w:left w:val="none" w:sz="0" w:space="0" w:color="auto"/>
                                <w:bottom w:val="none" w:sz="0" w:space="0" w:color="auto"/>
                                <w:right w:val="none" w:sz="0" w:space="0" w:color="auto"/>
                              </w:divBdr>
                            </w:div>
                            <w:div w:id="145247224">
                              <w:marLeft w:val="0"/>
                              <w:marRight w:val="0"/>
                              <w:marTop w:val="0"/>
                              <w:marBottom w:val="0"/>
                              <w:divBdr>
                                <w:top w:val="none" w:sz="0" w:space="0" w:color="auto"/>
                                <w:left w:val="none" w:sz="0" w:space="0" w:color="auto"/>
                                <w:bottom w:val="none" w:sz="0" w:space="0" w:color="auto"/>
                                <w:right w:val="none" w:sz="0" w:space="0" w:color="auto"/>
                              </w:divBdr>
                            </w:div>
                            <w:div w:id="164563647">
                              <w:marLeft w:val="0"/>
                              <w:marRight w:val="0"/>
                              <w:marTop w:val="0"/>
                              <w:marBottom w:val="0"/>
                              <w:divBdr>
                                <w:top w:val="none" w:sz="0" w:space="0" w:color="auto"/>
                                <w:left w:val="none" w:sz="0" w:space="0" w:color="auto"/>
                                <w:bottom w:val="none" w:sz="0" w:space="0" w:color="auto"/>
                                <w:right w:val="none" w:sz="0" w:space="0" w:color="auto"/>
                              </w:divBdr>
                            </w:div>
                            <w:div w:id="1137455099">
                              <w:marLeft w:val="0"/>
                              <w:marRight w:val="0"/>
                              <w:marTop w:val="0"/>
                              <w:marBottom w:val="0"/>
                              <w:divBdr>
                                <w:top w:val="none" w:sz="0" w:space="0" w:color="auto"/>
                                <w:left w:val="none" w:sz="0" w:space="0" w:color="auto"/>
                                <w:bottom w:val="none" w:sz="0" w:space="0" w:color="auto"/>
                                <w:right w:val="none" w:sz="0" w:space="0" w:color="auto"/>
                              </w:divBdr>
                            </w:div>
                            <w:div w:id="1323197704">
                              <w:marLeft w:val="0"/>
                              <w:marRight w:val="0"/>
                              <w:marTop w:val="0"/>
                              <w:marBottom w:val="0"/>
                              <w:divBdr>
                                <w:top w:val="none" w:sz="0" w:space="0" w:color="auto"/>
                                <w:left w:val="none" w:sz="0" w:space="0" w:color="auto"/>
                                <w:bottom w:val="none" w:sz="0" w:space="0" w:color="auto"/>
                                <w:right w:val="none" w:sz="0" w:space="0" w:color="auto"/>
                              </w:divBdr>
                            </w:div>
                            <w:div w:id="2086609076">
                              <w:marLeft w:val="0"/>
                              <w:marRight w:val="0"/>
                              <w:marTop w:val="0"/>
                              <w:marBottom w:val="0"/>
                              <w:divBdr>
                                <w:top w:val="none" w:sz="0" w:space="0" w:color="auto"/>
                                <w:left w:val="none" w:sz="0" w:space="0" w:color="auto"/>
                                <w:bottom w:val="none" w:sz="0" w:space="0" w:color="auto"/>
                                <w:right w:val="none" w:sz="0" w:space="0" w:color="auto"/>
                              </w:divBdr>
                            </w:div>
                            <w:div w:id="780688554">
                              <w:marLeft w:val="0"/>
                              <w:marRight w:val="0"/>
                              <w:marTop w:val="0"/>
                              <w:marBottom w:val="0"/>
                              <w:divBdr>
                                <w:top w:val="none" w:sz="0" w:space="0" w:color="auto"/>
                                <w:left w:val="none" w:sz="0" w:space="0" w:color="auto"/>
                                <w:bottom w:val="none" w:sz="0" w:space="0" w:color="auto"/>
                                <w:right w:val="none" w:sz="0" w:space="0" w:color="auto"/>
                              </w:divBdr>
                            </w:div>
                            <w:div w:id="106778670">
                              <w:marLeft w:val="0"/>
                              <w:marRight w:val="0"/>
                              <w:marTop w:val="0"/>
                              <w:marBottom w:val="0"/>
                              <w:divBdr>
                                <w:top w:val="none" w:sz="0" w:space="0" w:color="auto"/>
                                <w:left w:val="none" w:sz="0" w:space="0" w:color="auto"/>
                                <w:bottom w:val="none" w:sz="0" w:space="0" w:color="auto"/>
                                <w:right w:val="none" w:sz="0" w:space="0" w:color="auto"/>
                              </w:divBdr>
                            </w:div>
                            <w:div w:id="230505235">
                              <w:marLeft w:val="0"/>
                              <w:marRight w:val="0"/>
                              <w:marTop w:val="0"/>
                              <w:marBottom w:val="0"/>
                              <w:divBdr>
                                <w:top w:val="none" w:sz="0" w:space="0" w:color="auto"/>
                                <w:left w:val="none" w:sz="0" w:space="0" w:color="auto"/>
                                <w:bottom w:val="none" w:sz="0" w:space="0" w:color="auto"/>
                                <w:right w:val="none" w:sz="0" w:space="0" w:color="auto"/>
                              </w:divBdr>
                            </w:div>
                            <w:div w:id="1828864232">
                              <w:marLeft w:val="0"/>
                              <w:marRight w:val="0"/>
                              <w:marTop w:val="0"/>
                              <w:marBottom w:val="0"/>
                              <w:divBdr>
                                <w:top w:val="none" w:sz="0" w:space="0" w:color="auto"/>
                                <w:left w:val="none" w:sz="0" w:space="0" w:color="auto"/>
                                <w:bottom w:val="none" w:sz="0" w:space="0" w:color="auto"/>
                                <w:right w:val="none" w:sz="0" w:space="0" w:color="auto"/>
                              </w:divBdr>
                            </w:div>
                            <w:div w:id="696656564">
                              <w:marLeft w:val="0"/>
                              <w:marRight w:val="0"/>
                              <w:marTop w:val="0"/>
                              <w:marBottom w:val="0"/>
                              <w:divBdr>
                                <w:top w:val="none" w:sz="0" w:space="0" w:color="auto"/>
                                <w:left w:val="none" w:sz="0" w:space="0" w:color="auto"/>
                                <w:bottom w:val="none" w:sz="0" w:space="0" w:color="auto"/>
                                <w:right w:val="none" w:sz="0" w:space="0" w:color="auto"/>
                              </w:divBdr>
                            </w:div>
                            <w:div w:id="1764303345">
                              <w:marLeft w:val="0"/>
                              <w:marRight w:val="0"/>
                              <w:marTop w:val="0"/>
                              <w:marBottom w:val="0"/>
                              <w:divBdr>
                                <w:top w:val="none" w:sz="0" w:space="0" w:color="auto"/>
                                <w:left w:val="none" w:sz="0" w:space="0" w:color="auto"/>
                                <w:bottom w:val="none" w:sz="0" w:space="0" w:color="auto"/>
                                <w:right w:val="none" w:sz="0" w:space="0" w:color="auto"/>
                              </w:divBdr>
                            </w:div>
                            <w:div w:id="1004942080">
                              <w:marLeft w:val="0"/>
                              <w:marRight w:val="0"/>
                              <w:marTop w:val="0"/>
                              <w:marBottom w:val="0"/>
                              <w:divBdr>
                                <w:top w:val="none" w:sz="0" w:space="0" w:color="auto"/>
                                <w:left w:val="none" w:sz="0" w:space="0" w:color="auto"/>
                                <w:bottom w:val="none" w:sz="0" w:space="0" w:color="auto"/>
                                <w:right w:val="none" w:sz="0" w:space="0" w:color="auto"/>
                              </w:divBdr>
                            </w:div>
                            <w:div w:id="304966824">
                              <w:marLeft w:val="0"/>
                              <w:marRight w:val="0"/>
                              <w:marTop w:val="0"/>
                              <w:marBottom w:val="0"/>
                              <w:divBdr>
                                <w:top w:val="none" w:sz="0" w:space="0" w:color="auto"/>
                                <w:left w:val="none" w:sz="0" w:space="0" w:color="auto"/>
                                <w:bottom w:val="none" w:sz="0" w:space="0" w:color="auto"/>
                                <w:right w:val="none" w:sz="0" w:space="0" w:color="auto"/>
                              </w:divBdr>
                            </w:div>
                            <w:div w:id="2145997212">
                              <w:marLeft w:val="0"/>
                              <w:marRight w:val="0"/>
                              <w:marTop w:val="0"/>
                              <w:marBottom w:val="0"/>
                              <w:divBdr>
                                <w:top w:val="none" w:sz="0" w:space="0" w:color="auto"/>
                                <w:left w:val="none" w:sz="0" w:space="0" w:color="auto"/>
                                <w:bottom w:val="none" w:sz="0" w:space="0" w:color="auto"/>
                                <w:right w:val="none" w:sz="0" w:space="0" w:color="auto"/>
                              </w:divBdr>
                            </w:div>
                            <w:div w:id="1844012012">
                              <w:marLeft w:val="0"/>
                              <w:marRight w:val="0"/>
                              <w:marTop w:val="0"/>
                              <w:marBottom w:val="0"/>
                              <w:divBdr>
                                <w:top w:val="none" w:sz="0" w:space="0" w:color="auto"/>
                                <w:left w:val="none" w:sz="0" w:space="0" w:color="auto"/>
                                <w:bottom w:val="none" w:sz="0" w:space="0" w:color="auto"/>
                                <w:right w:val="none" w:sz="0" w:space="0" w:color="auto"/>
                              </w:divBdr>
                            </w:div>
                            <w:div w:id="2117674314">
                              <w:marLeft w:val="0"/>
                              <w:marRight w:val="0"/>
                              <w:marTop w:val="0"/>
                              <w:marBottom w:val="0"/>
                              <w:divBdr>
                                <w:top w:val="none" w:sz="0" w:space="0" w:color="auto"/>
                                <w:left w:val="none" w:sz="0" w:space="0" w:color="auto"/>
                                <w:bottom w:val="none" w:sz="0" w:space="0" w:color="auto"/>
                                <w:right w:val="none" w:sz="0" w:space="0" w:color="auto"/>
                              </w:divBdr>
                            </w:div>
                            <w:div w:id="744227145">
                              <w:marLeft w:val="0"/>
                              <w:marRight w:val="0"/>
                              <w:marTop w:val="0"/>
                              <w:marBottom w:val="0"/>
                              <w:divBdr>
                                <w:top w:val="none" w:sz="0" w:space="0" w:color="auto"/>
                                <w:left w:val="none" w:sz="0" w:space="0" w:color="auto"/>
                                <w:bottom w:val="none" w:sz="0" w:space="0" w:color="auto"/>
                                <w:right w:val="none" w:sz="0" w:space="0" w:color="auto"/>
                              </w:divBdr>
                            </w:div>
                            <w:div w:id="1310284059">
                              <w:marLeft w:val="0"/>
                              <w:marRight w:val="0"/>
                              <w:marTop w:val="0"/>
                              <w:marBottom w:val="0"/>
                              <w:divBdr>
                                <w:top w:val="none" w:sz="0" w:space="0" w:color="auto"/>
                                <w:left w:val="none" w:sz="0" w:space="0" w:color="auto"/>
                                <w:bottom w:val="none" w:sz="0" w:space="0" w:color="auto"/>
                                <w:right w:val="none" w:sz="0" w:space="0" w:color="auto"/>
                              </w:divBdr>
                            </w:div>
                            <w:div w:id="309990824">
                              <w:marLeft w:val="0"/>
                              <w:marRight w:val="0"/>
                              <w:marTop w:val="0"/>
                              <w:marBottom w:val="0"/>
                              <w:divBdr>
                                <w:top w:val="none" w:sz="0" w:space="0" w:color="auto"/>
                                <w:left w:val="none" w:sz="0" w:space="0" w:color="auto"/>
                                <w:bottom w:val="none" w:sz="0" w:space="0" w:color="auto"/>
                                <w:right w:val="none" w:sz="0" w:space="0" w:color="auto"/>
                              </w:divBdr>
                            </w:div>
                            <w:div w:id="1545754921">
                              <w:marLeft w:val="0"/>
                              <w:marRight w:val="0"/>
                              <w:marTop w:val="0"/>
                              <w:marBottom w:val="0"/>
                              <w:divBdr>
                                <w:top w:val="none" w:sz="0" w:space="0" w:color="auto"/>
                                <w:left w:val="none" w:sz="0" w:space="0" w:color="auto"/>
                                <w:bottom w:val="none" w:sz="0" w:space="0" w:color="auto"/>
                                <w:right w:val="none" w:sz="0" w:space="0" w:color="auto"/>
                              </w:divBdr>
                            </w:div>
                            <w:div w:id="231547958">
                              <w:marLeft w:val="0"/>
                              <w:marRight w:val="0"/>
                              <w:marTop w:val="0"/>
                              <w:marBottom w:val="0"/>
                              <w:divBdr>
                                <w:top w:val="none" w:sz="0" w:space="0" w:color="auto"/>
                                <w:left w:val="none" w:sz="0" w:space="0" w:color="auto"/>
                                <w:bottom w:val="none" w:sz="0" w:space="0" w:color="auto"/>
                                <w:right w:val="none" w:sz="0" w:space="0" w:color="auto"/>
                              </w:divBdr>
                            </w:div>
                            <w:div w:id="1357803765">
                              <w:marLeft w:val="0"/>
                              <w:marRight w:val="0"/>
                              <w:marTop w:val="0"/>
                              <w:marBottom w:val="0"/>
                              <w:divBdr>
                                <w:top w:val="none" w:sz="0" w:space="0" w:color="auto"/>
                                <w:left w:val="none" w:sz="0" w:space="0" w:color="auto"/>
                                <w:bottom w:val="none" w:sz="0" w:space="0" w:color="auto"/>
                                <w:right w:val="none" w:sz="0" w:space="0" w:color="auto"/>
                              </w:divBdr>
                            </w:div>
                            <w:div w:id="55786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157702">
          <w:marLeft w:val="-225"/>
          <w:marRight w:val="-225"/>
          <w:marTop w:val="0"/>
          <w:marBottom w:val="0"/>
          <w:divBdr>
            <w:top w:val="none" w:sz="0" w:space="0" w:color="auto"/>
            <w:left w:val="none" w:sz="0" w:space="0" w:color="auto"/>
            <w:bottom w:val="none" w:sz="0" w:space="0" w:color="auto"/>
            <w:right w:val="none" w:sz="0" w:space="0" w:color="auto"/>
          </w:divBdr>
          <w:divsChild>
            <w:div w:id="2092121264">
              <w:marLeft w:val="0"/>
              <w:marRight w:val="0"/>
              <w:marTop w:val="0"/>
              <w:marBottom w:val="0"/>
              <w:divBdr>
                <w:top w:val="none" w:sz="0" w:space="0" w:color="auto"/>
                <w:left w:val="none" w:sz="0" w:space="0" w:color="auto"/>
                <w:bottom w:val="none" w:sz="0" w:space="0" w:color="auto"/>
                <w:right w:val="none" w:sz="0" w:space="0" w:color="auto"/>
              </w:divBdr>
              <w:divsChild>
                <w:div w:id="192650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978894">
          <w:marLeft w:val="-225"/>
          <w:marRight w:val="-225"/>
          <w:marTop w:val="0"/>
          <w:marBottom w:val="0"/>
          <w:divBdr>
            <w:top w:val="none" w:sz="0" w:space="0" w:color="auto"/>
            <w:left w:val="none" w:sz="0" w:space="0" w:color="auto"/>
            <w:bottom w:val="none" w:sz="0" w:space="0" w:color="auto"/>
            <w:right w:val="none" w:sz="0" w:space="0" w:color="auto"/>
          </w:divBdr>
          <w:divsChild>
            <w:div w:id="1300841809">
              <w:marLeft w:val="0"/>
              <w:marRight w:val="0"/>
              <w:marTop w:val="0"/>
              <w:marBottom w:val="0"/>
              <w:divBdr>
                <w:top w:val="none" w:sz="0" w:space="0" w:color="auto"/>
                <w:left w:val="none" w:sz="0" w:space="0" w:color="auto"/>
                <w:bottom w:val="none" w:sz="0" w:space="0" w:color="auto"/>
                <w:right w:val="none" w:sz="0" w:space="0" w:color="auto"/>
              </w:divBdr>
              <w:divsChild>
                <w:div w:id="355545097">
                  <w:marLeft w:val="0"/>
                  <w:marRight w:val="0"/>
                  <w:marTop w:val="0"/>
                  <w:marBottom w:val="0"/>
                  <w:divBdr>
                    <w:top w:val="none" w:sz="0" w:space="0" w:color="auto"/>
                    <w:left w:val="none" w:sz="0" w:space="0" w:color="auto"/>
                    <w:bottom w:val="none" w:sz="0" w:space="0" w:color="auto"/>
                    <w:right w:val="none" w:sz="0" w:space="0" w:color="auto"/>
                  </w:divBdr>
                  <w:divsChild>
                    <w:div w:id="1620451985">
                      <w:marLeft w:val="0"/>
                      <w:marRight w:val="0"/>
                      <w:marTop w:val="0"/>
                      <w:marBottom w:val="0"/>
                      <w:divBdr>
                        <w:top w:val="none" w:sz="0" w:space="0" w:color="auto"/>
                        <w:left w:val="none" w:sz="0" w:space="0" w:color="auto"/>
                        <w:bottom w:val="none" w:sz="0" w:space="0" w:color="auto"/>
                        <w:right w:val="none" w:sz="0" w:space="0" w:color="auto"/>
                      </w:divBdr>
                      <w:divsChild>
                        <w:div w:id="1023361798">
                          <w:marLeft w:val="0"/>
                          <w:marRight w:val="0"/>
                          <w:marTop w:val="0"/>
                          <w:marBottom w:val="0"/>
                          <w:divBdr>
                            <w:top w:val="none" w:sz="0" w:space="0" w:color="auto"/>
                            <w:left w:val="none" w:sz="0" w:space="0" w:color="auto"/>
                            <w:bottom w:val="none" w:sz="0" w:space="0" w:color="auto"/>
                            <w:right w:val="none" w:sz="0" w:space="0" w:color="auto"/>
                          </w:divBdr>
                          <w:divsChild>
                            <w:div w:id="1228876796">
                              <w:marLeft w:val="0"/>
                              <w:marRight w:val="0"/>
                              <w:marTop w:val="0"/>
                              <w:marBottom w:val="0"/>
                              <w:divBdr>
                                <w:top w:val="none" w:sz="0" w:space="0" w:color="auto"/>
                                <w:left w:val="none" w:sz="0" w:space="0" w:color="auto"/>
                                <w:bottom w:val="none" w:sz="0" w:space="0" w:color="auto"/>
                                <w:right w:val="none" w:sz="0" w:space="0" w:color="auto"/>
                              </w:divBdr>
                            </w:div>
                            <w:div w:id="1712994759">
                              <w:marLeft w:val="0"/>
                              <w:marRight w:val="0"/>
                              <w:marTop w:val="0"/>
                              <w:marBottom w:val="0"/>
                              <w:divBdr>
                                <w:top w:val="none" w:sz="0" w:space="0" w:color="auto"/>
                                <w:left w:val="none" w:sz="0" w:space="0" w:color="auto"/>
                                <w:bottom w:val="none" w:sz="0" w:space="0" w:color="auto"/>
                                <w:right w:val="none" w:sz="0" w:space="0" w:color="auto"/>
                              </w:divBdr>
                            </w:div>
                            <w:div w:id="835148927">
                              <w:marLeft w:val="0"/>
                              <w:marRight w:val="0"/>
                              <w:marTop w:val="0"/>
                              <w:marBottom w:val="0"/>
                              <w:divBdr>
                                <w:top w:val="none" w:sz="0" w:space="0" w:color="auto"/>
                                <w:left w:val="none" w:sz="0" w:space="0" w:color="auto"/>
                                <w:bottom w:val="none" w:sz="0" w:space="0" w:color="auto"/>
                                <w:right w:val="none" w:sz="0" w:space="0" w:color="auto"/>
                              </w:divBdr>
                            </w:div>
                            <w:div w:id="443885548">
                              <w:marLeft w:val="0"/>
                              <w:marRight w:val="0"/>
                              <w:marTop w:val="0"/>
                              <w:marBottom w:val="0"/>
                              <w:divBdr>
                                <w:top w:val="none" w:sz="0" w:space="0" w:color="auto"/>
                                <w:left w:val="none" w:sz="0" w:space="0" w:color="auto"/>
                                <w:bottom w:val="none" w:sz="0" w:space="0" w:color="auto"/>
                                <w:right w:val="none" w:sz="0" w:space="0" w:color="auto"/>
                              </w:divBdr>
                            </w:div>
                            <w:div w:id="38476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956710">
          <w:marLeft w:val="-225"/>
          <w:marRight w:val="-225"/>
          <w:marTop w:val="0"/>
          <w:marBottom w:val="0"/>
          <w:divBdr>
            <w:top w:val="none" w:sz="0" w:space="0" w:color="auto"/>
            <w:left w:val="none" w:sz="0" w:space="0" w:color="auto"/>
            <w:bottom w:val="none" w:sz="0" w:space="0" w:color="auto"/>
            <w:right w:val="none" w:sz="0" w:space="0" w:color="auto"/>
          </w:divBdr>
          <w:divsChild>
            <w:div w:id="1863668371">
              <w:marLeft w:val="0"/>
              <w:marRight w:val="0"/>
              <w:marTop w:val="0"/>
              <w:marBottom w:val="0"/>
              <w:divBdr>
                <w:top w:val="none" w:sz="0" w:space="0" w:color="auto"/>
                <w:left w:val="none" w:sz="0" w:space="0" w:color="auto"/>
                <w:bottom w:val="none" w:sz="0" w:space="0" w:color="auto"/>
                <w:right w:val="none" w:sz="0" w:space="0" w:color="auto"/>
              </w:divBdr>
              <w:divsChild>
                <w:div w:id="1345328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971899">
          <w:marLeft w:val="-225"/>
          <w:marRight w:val="-225"/>
          <w:marTop w:val="0"/>
          <w:marBottom w:val="0"/>
          <w:divBdr>
            <w:top w:val="none" w:sz="0" w:space="0" w:color="auto"/>
            <w:left w:val="none" w:sz="0" w:space="0" w:color="auto"/>
            <w:bottom w:val="none" w:sz="0" w:space="0" w:color="auto"/>
            <w:right w:val="none" w:sz="0" w:space="0" w:color="auto"/>
          </w:divBdr>
          <w:divsChild>
            <w:div w:id="236982981">
              <w:marLeft w:val="0"/>
              <w:marRight w:val="0"/>
              <w:marTop w:val="0"/>
              <w:marBottom w:val="0"/>
              <w:divBdr>
                <w:top w:val="none" w:sz="0" w:space="0" w:color="auto"/>
                <w:left w:val="none" w:sz="0" w:space="0" w:color="auto"/>
                <w:bottom w:val="none" w:sz="0" w:space="0" w:color="auto"/>
                <w:right w:val="none" w:sz="0" w:space="0" w:color="auto"/>
              </w:divBdr>
              <w:divsChild>
                <w:div w:id="1584414131">
                  <w:marLeft w:val="0"/>
                  <w:marRight w:val="0"/>
                  <w:marTop w:val="0"/>
                  <w:marBottom w:val="0"/>
                  <w:divBdr>
                    <w:top w:val="none" w:sz="0" w:space="0" w:color="auto"/>
                    <w:left w:val="none" w:sz="0" w:space="0" w:color="auto"/>
                    <w:bottom w:val="none" w:sz="0" w:space="0" w:color="auto"/>
                    <w:right w:val="none" w:sz="0" w:space="0" w:color="auto"/>
                  </w:divBdr>
                  <w:divsChild>
                    <w:div w:id="1065419809">
                      <w:marLeft w:val="0"/>
                      <w:marRight w:val="0"/>
                      <w:marTop w:val="0"/>
                      <w:marBottom w:val="0"/>
                      <w:divBdr>
                        <w:top w:val="none" w:sz="0" w:space="0" w:color="auto"/>
                        <w:left w:val="none" w:sz="0" w:space="0" w:color="auto"/>
                        <w:bottom w:val="none" w:sz="0" w:space="0" w:color="auto"/>
                        <w:right w:val="none" w:sz="0" w:space="0" w:color="auto"/>
                      </w:divBdr>
                      <w:divsChild>
                        <w:div w:id="1961913964">
                          <w:marLeft w:val="0"/>
                          <w:marRight w:val="0"/>
                          <w:marTop w:val="0"/>
                          <w:marBottom w:val="0"/>
                          <w:divBdr>
                            <w:top w:val="none" w:sz="0" w:space="0" w:color="auto"/>
                            <w:left w:val="none" w:sz="0" w:space="0" w:color="auto"/>
                            <w:bottom w:val="none" w:sz="0" w:space="0" w:color="auto"/>
                            <w:right w:val="none" w:sz="0" w:space="0" w:color="auto"/>
                          </w:divBdr>
                          <w:divsChild>
                            <w:div w:id="189184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4498944">
          <w:marLeft w:val="-225"/>
          <w:marRight w:val="-225"/>
          <w:marTop w:val="0"/>
          <w:marBottom w:val="0"/>
          <w:divBdr>
            <w:top w:val="none" w:sz="0" w:space="0" w:color="auto"/>
            <w:left w:val="none" w:sz="0" w:space="0" w:color="auto"/>
            <w:bottom w:val="none" w:sz="0" w:space="0" w:color="auto"/>
            <w:right w:val="none" w:sz="0" w:space="0" w:color="auto"/>
          </w:divBdr>
          <w:divsChild>
            <w:div w:id="1020736195">
              <w:marLeft w:val="0"/>
              <w:marRight w:val="0"/>
              <w:marTop w:val="0"/>
              <w:marBottom w:val="0"/>
              <w:divBdr>
                <w:top w:val="none" w:sz="0" w:space="0" w:color="auto"/>
                <w:left w:val="none" w:sz="0" w:space="0" w:color="auto"/>
                <w:bottom w:val="none" w:sz="0" w:space="0" w:color="auto"/>
                <w:right w:val="none" w:sz="0" w:space="0" w:color="auto"/>
              </w:divBdr>
              <w:divsChild>
                <w:div w:id="378165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069565">
          <w:marLeft w:val="-225"/>
          <w:marRight w:val="-225"/>
          <w:marTop w:val="0"/>
          <w:marBottom w:val="0"/>
          <w:divBdr>
            <w:top w:val="none" w:sz="0" w:space="0" w:color="auto"/>
            <w:left w:val="none" w:sz="0" w:space="0" w:color="auto"/>
            <w:bottom w:val="none" w:sz="0" w:space="0" w:color="auto"/>
            <w:right w:val="none" w:sz="0" w:space="0" w:color="auto"/>
          </w:divBdr>
          <w:divsChild>
            <w:div w:id="1763068345">
              <w:marLeft w:val="0"/>
              <w:marRight w:val="0"/>
              <w:marTop w:val="0"/>
              <w:marBottom w:val="0"/>
              <w:divBdr>
                <w:top w:val="none" w:sz="0" w:space="0" w:color="auto"/>
                <w:left w:val="none" w:sz="0" w:space="0" w:color="auto"/>
                <w:bottom w:val="none" w:sz="0" w:space="0" w:color="auto"/>
                <w:right w:val="none" w:sz="0" w:space="0" w:color="auto"/>
              </w:divBdr>
              <w:divsChild>
                <w:div w:id="1028723205">
                  <w:marLeft w:val="0"/>
                  <w:marRight w:val="0"/>
                  <w:marTop w:val="0"/>
                  <w:marBottom w:val="0"/>
                  <w:divBdr>
                    <w:top w:val="none" w:sz="0" w:space="0" w:color="auto"/>
                    <w:left w:val="none" w:sz="0" w:space="0" w:color="auto"/>
                    <w:bottom w:val="none" w:sz="0" w:space="0" w:color="auto"/>
                    <w:right w:val="none" w:sz="0" w:space="0" w:color="auto"/>
                  </w:divBdr>
                  <w:divsChild>
                    <w:div w:id="1229802029">
                      <w:marLeft w:val="0"/>
                      <w:marRight w:val="0"/>
                      <w:marTop w:val="0"/>
                      <w:marBottom w:val="0"/>
                      <w:divBdr>
                        <w:top w:val="none" w:sz="0" w:space="0" w:color="auto"/>
                        <w:left w:val="none" w:sz="0" w:space="0" w:color="auto"/>
                        <w:bottom w:val="none" w:sz="0" w:space="0" w:color="auto"/>
                        <w:right w:val="none" w:sz="0" w:space="0" w:color="auto"/>
                      </w:divBdr>
                      <w:divsChild>
                        <w:div w:id="568002135">
                          <w:marLeft w:val="0"/>
                          <w:marRight w:val="0"/>
                          <w:marTop w:val="0"/>
                          <w:marBottom w:val="0"/>
                          <w:divBdr>
                            <w:top w:val="none" w:sz="0" w:space="0" w:color="auto"/>
                            <w:left w:val="none" w:sz="0" w:space="0" w:color="auto"/>
                            <w:bottom w:val="none" w:sz="0" w:space="0" w:color="auto"/>
                            <w:right w:val="none" w:sz="0" w:space="0" w:color="auto"/>
                          </w:divBdr>
                          <w:divsChild>
                            <w:div w:id="1090734628">
                              <w:marLeft w:val="0"/>
                              <w:marRight w:val="0"/>
                              <w:marTop w:val="0"/>
                              <w:marBottom w:val="0"/>
                              <w:divBdr>
                                <w:top w:val="none" w:sz="0" w:space="0" w:color="auto"/>
                                <w:left w:val="none" w:sz="0" w:space="0" w:color="auto"/>
                                <w:bottom w:val="none" w:sz="0" w:space="0" w:color="auto"/>
                                <w:right w:val="none" w:sz="0" w:space="0" w:color="auto"/>
                              </w:divBdr>
                            </w:div>
                            <w:div w:id="1975215212">
                              <w:marLeft w:val="0"/>
                              <w:marRight w:val="0"/>
                              <w:marTop w:val="0"/>
                              <w:marBottom w:val="0"/>
                              <w:divBdr>
                                <w:top w:val="none" w:sz="0" w:space="0" w:color="auto"/>
                                <w:left w:val="none" w:sz="0" w:space="0" w:color="auto"/>
                                <w:bottom w:val="none" w:sz="0" w:space="0" w:color="auto"/>
                                <w:right w:val="none" w:sz="0" w:space="0" w:color="auto"/>
                              </w:divBdr>
                            </w:div>
                            <w:div w:id="961304302">
                              <w:marLeft w:val="0"/>
                              <w:marRight w:val="0"/>
                              <w:marTop w:val="0"/>
                              <w:marBottom w:val="0"/>
                              <w:divBdr>
                                <w:top w:val="none" w:sz="0" w:space="0" w:color="auto"/>
                                <w:left w:val="none" w:sz="0" w:space="0" w:color="auto"/>
                                <w:bottom w:val="none" w:sz="0" w:space="0" w:color="auto"/>
                                <w:right w:val="none" w:sz="0" w:space="0" w:color="auto"/>
                              </w:divBdr>
                            </w:div>
                            <w:div w:id="392512059">
                              <w:marLeft w:val="0"/>
                              <w:marRight w:val="0"/>
                              <w:marTop w:val="0"/>
                              <w:marBottom w:val="0"/>
                              <w:divBdr>
                                <w:top w:val="none" w:sz="0" w:space="0" w:color="auto"/>
                                <w:left w:val="none" w:sz="0" w:space="0" w:color="auto"/>
                                <w:bottom w:val="none" w:sz="0" w:space="0" w:color="auto"/>
                                <w:right w:val="none" w:sz="0" w:space="0" w:color="auto"/>
                              </w:divBdr>
                            </w:div>
                            <w:div w:id="1775051078">
                              <w:marLeft w:val="0"/>
                              <w:marRight w:val="0"/>
                              <w:marTop w:val="0"/>
                              <w:marBottom w:val="0"/>
                              <w:divBdr>
                                <w:top w:val="none" w:sz="0" w:space="0" w:color="auto"/>
                                <w:left w:val="none" w:sz="0" w:space="0" w:color="auto"/>
                                <w:bottom w:val="none" w:sz="0" w:space="0" w:color="auto"/>
                                <w:right w:val="none" w:sz="0" w:space="0" w:color="auto"/>
                              </w:divBdr>
                            </w:div>
                            <w:div w:id="224143318">
                              <w:marLeft w:val="0"/>
                              <w:marRight w:val="0"/>
                              <w:marTop w:val="0"/>
                              <w:marBottom w:val="0"/>
                              <w:divBdr>
                                <w:top w:val="none" w:sz="0" w:space="0" w:color="auto"/>
                                <w:left w:val="none" w:sz="0" w:space="0" w:color="auto"/>
                                <w:bottom w:val="none" w:sz="0" w:space="0" w:color="auto"/>
                                <w:right w:val="none" w:sz="0" w:space="0" w:color="auto"/>
                              </w:divBdr>
                            </w:div>
                            <w:div w:id="1145242037">
                              <w:marLeft w:val="0"/>
                              <w:marRight w:val="0"/>
                              <w:marTop w:val="0"/>
                              <w:marBottom w:val="0"/>
                              <w:divBdr>
                                <w:top w:val="none" w:sz="0" w:space="0" w:color="auto"/>
                                <w:left w:val="none" w:sz="0" w:space="0" w:color="auto"/>
                                <w:bottom w:val="none" w:sz="0" w:space="0" w:color="auto"/>
                                <w:right w:val="none" w:sz="0" w:space="0" w:color="auto"/>
                              </w:divBdr>
                            </w:div>
                            <w:div w:id="94061924">
                              <w:marLeft w:val="0"/>
                              <w:marRight w:val="0"/>
                              <w:marTop w:val="0"/>
                              <w:marBottom w:val="0"/>
                              <w:divBdr>
                                <w:top w:val="none" w:sz="0" w:space="0" w:color="auto"/>
                                <w:left w:val="none" w:sz="0" w:space="0" w:color="auto"/>
                                <w:bottom w:val="none" w:sz="0" w:space="0" w:color="auto"/>
                                <w:right w:val="none" w:sz="0" w:space="0" w:color="auto"/>
                              </w:divBdr>
                            </w:div>
                            <w:div w:id="760377254">
                              <w:marLeft w:val="0"/>
                              <w:marRight w:val="0"/>
                              <w:marTop w:val="0"/>
                              <w:marBottom w:val="0"/>
                              <w:divBdr>
                                <w:top w:val="none" w:sz="0" w:space="0" w:color="auto"/>
                                <w:left w:val="none" w:sz="0" w:space="0" w:color="auto"/>
                                <w:bottom w:val="none" w:sz="0" w:space="0" w:color="auto"/>
                                <w:right w:val="none" w:sz="0" w:space="0" w:color="auto"/>
                              </w:divBdr>
                            </w:div>
                            <w:div w:id="1638487244">
                              <w:marLeft w:val="0"/>
                              <w:marRight w:val="0"/>
                              <w:marTop w:val="0"/>
                              <w:marBottom w:val="0"/>
                              <w:divBdr>
                                <w:top w:val="none" w:sz="0" w:space="0" w:color="auto"/>
                                <w:left w:val="none" w:sz="0" w:space="0" w:color="auto"/>
                                <w:bottom w:val="none" w:sz="0" w:space="0" w:color="auto"/>
                                <w:right w:val="none" w:sz="0" w:space="0" w:color="auto"/>
                              </w:divBdr>
                            </w:div>
                            <w:div w:id="830607801">
                              <w:marLeft w:val="0"/>
                              <w:marRight w:val="0"/>
                              <w:marTop w:val="0"/>
                              <w:marBottom w:val="0"/>
                              <w:divBdr>
                                <w:top w:val="none" w:sz="0" w:space="0" w:color="auto"/>
                                <w:left w:val="none" w:sz="0" w:space="0" w:color="auto"/>
                                <w:bottom w:val="none" w:sz="0" w:space="0" w:color="auto"/>
                                <w:right w:val="none" w:sz="0" w:space="0" w:color="auto"/>
                              </w:divBdr>
                            </w:div>
                            <w:div w:id="1869098323">
                              <w:marLeft w:val="0"/>
                              <w:marRight w:val="0"/>
                              <w:marTop w:val="0"/>
                              <w:marBottom w:val="0"/>
                              <w:divBdr>
                                <w:top w:val="none" w:sz="0" w:space="0" w:color="auto"/>
                                <w:left w:val="none" w:sz="0" w:space="0" w:color="auto"/>
                                <w:bottom w:val="none" w:sz="0" w:space="0" w:color="auto"/>
                                <w:right w:val="none" w:sz="0" w:space="0" w:color="auto"/>
                              </w:divBdr>
                            </w:div>
                            <w:div w:id="1629362508">
                              <w:marLeft w:val="0"/>
                              <w:marRight w:val="0"/>
                              <w:marTop w:val="0"/>
                              <w:marBottom w:val="0"/>
                              <w:divBdr>
                                <w:top w:val="none" w:sz="0" w:space="0" w:color="auto"/>
                                <w:left w:val="none" w:sz="0" w:space="0" w:color="auto"/>
                                <w:bottom w:val="none" w:sz="0" w:space="0" w:color="auto"/>
                                <w:right w:val="none" w:sz="0" w:space="0" w:color="auto"/>
                              </w:divBdr>
                            </w:div>
                            <w:div w:id="435446821">
                              <w:marLeft w:val="0"/>
                              <w:marRight w:val="0"/>
                              <w:marTop w:val="0"/>
                              <w:marBottom w:val="0"/>
                              <w:divBdr>
                                <w:top w:val="none" w:sz="0" w:space="0" w:color="auto"/>
                                <w:left w:val="none" w:sz="0" w:space="0" w:color="auto"/>
                                <w:bottom w:val="none" w:sz="0" w:space="0" w:color="auto"/>
                                <w:right w:val="none" w:sz="0" w:space="0" w:color="auto"/>
                              </w:divBdr>
                            </w:div>
                            <w:div w:id="29456487">
                              <w:marLeft w:val="0"/>
                              <w:marRight w:val="0"/>
                              <w:marTop w:val="0"/>
                              <w:marBottom w:val="0"/>
                              <w:divBdr>
                                <w:top w:val="none" w:sz="0" w:space="0" w:color="auto"/>
                                <w:left w:val="none" w:sz="0" w:space="0" w:color="auto"/>
                                <w:bottom w:val="none" w:sz="0" w:space="0" w:color="auto"/>
                                <w:right w:val="none" w:sz="0" w:space="0" w:color="auto"/>
                              </w:divBdr>
                            </w:div>
                            <w:div w:id="949556434">
                              <w:marLeft w:val="0"/>
                              <w:marRight w:val="0"/>
                              <w:marTop w:val="0"/>
                              <w:marBottom w:val="0"/>
                              <w:divBdr>
                                <w:top w:val="none" w:sz="0" w:space="0" w:color="auto"/>
                                <w:left w:val="none" w:sz="0" w:space="0" w:color="auto"/>
                                <w:bottom w:val="none" w:sz="0" w:space="0" w:color="auto"/>
                                <w:right w:val="none" w:sz="0" w:space="0" w:color="auto"/>
                              </w:divBdr>
                            </w:div>
                            <w:div w:id="1363167511">
                              <w:marLeft w:val="0"/>
                              <w:marRight w:val="0"/>
                              <w:marTop w:val="0"/>
                              <w:marBottom w:val="0"/>
                              <w:divBdr>
                                <w:top w:val="none" w:sz="0" w:space="0" w:color="auto"/>
                                <w:left w:val="none" w:sz="0" w:space="0" w:color="auto"/>
                                <w:bottom w:val="none" w:sz="0" w:space="0" w:color="auto"/>
                                <w:right w:val="none" w:sz="0" w:space="0" w:color="auto"/>
                              </w:divBdr>
                            </w:div>
                            <w:div w:id="105737790">
                              <w:marLeft w:val="0"/>
                              <w:marRight w:val="0"/>
                              <w:marTop w:val="0"/>
                              <w:marBottom w:val="0"/>
                              <w:divBdr>
                                <w:top w:val="none" w:sz="0" w:space="0" w:color="auto"/>
                                <w:left w:val="none" w:sz="0" w:space="0" w:color="auto"/>
                                <w:bottom w:val="none" w:sz="0" w:space="0" w:color="auto"/>
                                <w:right w:val="none" w:sz="0" w:space="0" w:color="auto"/>
                              </w:divBdr>
                            </w:div>
                            <w:div w:id="1615290046">
                              <w:marLeft w:val="0"/>
                              <w:marRight w:val="0"/>
                              <w:marTop w:val="0"/>
                              <w:marBottom w:val="0"/>
                              <w:divBdr>
                                <w:top w:val="none" w:sz="0" w:space="0" w:color="auto"/>
                                <w:left w:val="none" w:sz="0" w:space="0" w:color="auto"/>
                                <w:bottom w:val="none" w:sz="0" w:space="0" w:color="auto"/>
                                <w:right w:val="none" w:sz="0" w:space="0" w:color="auto"/>
                              </w:divBdr>
                            </w:div>
                            <w:div w:id="1145003914">
                              <w:marLeft w:val="0"/>
                              <w:marRight w:val="0"/>
                              <w:marTop w:val="0"/>
                              <w:marBottom w:val="0"/>
                              <w:divBdr>
                                <w:top w:val="none" w:sz="0" w:space="0" w:color="auto"/>
                                <w:left w:val="none" w:sz="0" w:space="0" w:color="auto"/>
                                <w:bottom w:val="none" w:sz="0" w:space="0" w:color="auto"/>
                                <w:right w:val="none" w:sz="0" w:space="0" w:color="auto"/>
                              </w:divBdr>
                            </w:div>
                            <w:div w:id="1165048895">
                              <w:marLeft w:val="0"/>
                              <w:marRight w:val="0"/>
                              <w:marTop w:val="0"/>
                              <w:marBottom w:val="0"/>
                              <w:divBdr>
                                <w:top w:val="none" w:sz="0" w:space="0" w:color="auto"/>
                                <w:left w:val="none" w:sz="0" w:space="0" w:color="auto"/>
                                <w:bottom w:val="none" w:sz="0" w:space="0" w:color="auto"/>
                                <w:right w:val="none" w:sz="0" w:space="0" w:color="auto"/>
                              </w:divBdr>
                            </w:div>
                            <w:div w:id="1516847129">
                              <w:marLeft w:val="0"/>
                              <w:marRight w:val="0"/>
                              <w:marTop w:val="0"/>
                              <w:marBottom w:val="0"/>
                              <w:divBdr>
                                <w:top w:val="none" w:sz="0" w:space="0" w:color="auto"/>
                                <w:left w:val="none" w:sz="0" w:space="0" w:color="auto"/>
                                <w:bottom w:val="none" w:sz="0" w:space="0" w:color="auto"/>
                                <w:right w:val="none" w:sz="0" w:space="0" w:color="auto"/>
                              </w:divBdr>
                            </w:div>
                            <w:div w:id="575289176">
                              <w:marLeft w:val="0"/>
                              <w:marRight w:val="0"/>
                              <w:marTop w:val="0"/>
                              <w:marBottom w:val="0"/>
                              <w:divBdr>
                                <w:top w:val="none" w:sz="0" w:space="0" w:color="auto"/>
                                <w:left w:val="none" w:sz="0" w:space="0" w:color="auto"/>
                                <w:bottom w:val="none" w:sz="0" w:space="0" w:color="auto"/>
                                <w:right w:val="none" w:sz="0" w:space="0" w:color="auto"/>
                              </w:divBdr>
                            </w:div>
                            <w:div w:id="1275477528">
                              <w:marLeft w:val="0"/>
                              <w:marRight w:val="0"/>
                              <w:marTop w:val="0"/>
                              <w:marBottom w:val="0"/>
                              <w:divBdr>
                                <w:top w:val="none" w:sz="0" w:space="0" w:color="auto"/>
                                <w:left w:val="none" w:sz="0" w:space="0" w:color="auto"/>
                                <w:bottom w:val="none" w:sz="0" w:space="0" w:color="auto"/>
                                <w:right w:val="none" w:sz="0" w:space="0" w:color="auto"/>
                              </w:divBdr>
                            </w:div>
                            <w:div w:id="1229463198">
                              <w:marLeft w:val="0"/>
                              <w:marRight w:val="0"/>
                              <w:marTop w:val="0"/>
                              <w:marBottom w:val="0"/>
                              <w:divBdr>
                                <w:top w:val="none" w:sz="0" w:space="0" w:color="auto"/>
                                <w:left w:val="none" w:sz="0" w:space="0" w:color="auto"/>
                                <w:bottom w:val="none" w:sz="0" w:space="0" w:color="auto"/>
                                <w:right w:val="none" w:sz="0" w:space="0" w:color="auto"/>
                              </w:divBdr>
                            </w:div>
                            <w:div w:id="909577586">
                              <w:marLeft w:val="0"/>
                              <w:marRight w:val="0"/>
                              <w:marTop w:val="0"/>
                              <w:marBottom w:val="0"/>
                              <w:divBdr>
                                <w:top w:val="none" w:sz="0" w:space="0" w:color="auto"/>
                                <w:left w:val="none" w:sz="0" w:space="0" w:color="auto"/>
                                <w:bottom w:val="none" w:sz="0" w:space="0" w:color="auto"/>
                                <w:right w:val="none" w:sz="0" w:space="0" w:color="auto"/>
                              </w:divBdr>
                            </w:div>
                            <w:div w:id="1737631692">
                              <w:marLeft w:val="0"/>
                              <w:marRight w:val="0"/>
                              <w:marTop w:val="0"/>
                              <w:marBottom w:val="0"/>
                              <w:divBdr>
                                <w:top w:val="none" w:sz="0" w:space="0" w:color="auto"/>
                                <w:left w:val="none" w:sz="0" w:space="0" w:color="auto"/>
                                <w:bottom w:val="none" w:sz="0" w:space="0" w:color="auto"/>
                                <w:right w:val="none" w:sz="0" w:space="0" w:color="auto"/>
                              </w:divBdr>
                            </w:div>
                            <w:div w:id="1597640617">
                              <w:marLeft w:val="0"/>
                              <w:marRight w:val="0"/>
                              <w:marTop w:val="0"/>
                              <w:marBottom w:val="0"/>
                              <w:divBdr>
                                <w:top w:val="none" w:sz="0" w:space="0" w:color="auto"/>
                                <w:left w:val="none" w:sz="0" w:space="0" w:color="auto"/>
                                <w:bottom w:val="none" w:sz="0" w:space="0" w:color="auto"/>
                                <w:right w:val="none" w:sz="0" w:space="0" w:color="auto"/>
                              </w:divBdr>
                            </w:div>
                            <w:div w:id="131868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4398650">
          <w:marLeft w:val="-225"/>
          <w:marRight w:val="-225"/>
          <w:marTop w:val="0"/>
          <w:marBottom w:val="0"/>
          <w:divBdr>
            <w:top w:val="none" w:sz="0" w:space="0" w:color="auto"/>
            <w:left w:val="none" w:sz="0" w:space="0" w:color="auto"/>
            <w:bottom w:val="none" w:sz="0" w:space="0" w:color="auto"/>
            <w:right w:val="none" w:sz="0" w:space="0" w:color="auto"/>
          </w:divBdr>
          <w:divsChild>
            <w:div w:id="1567375460">
              <w:marLeft w:val="0"/>
              <w:marRight w:val="0"/>
              <w:marTop w:val="0"/>
              <w:marBottom w:val="0"/>
              <w:divBdr>
                <w:top w:val="none" w:sz="0" w:space="0" w:color="auto"/>
                <w:left w:val="none" w:sz="0" w:space="0" w:color="auto"/>
                <w:bottom w:val="none" w:sz="0" w:space="0" w:color="auto"/>
                <w:right w:val="none" w:sz="0" w:space="0" w:color="auto"/>
              </w:divBdr>
              <w:divsChild>
                <w:div w:id="59011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852653">
          <w:marLeft w:val="-225"/>
          <w:marRight w:val="-225"/>
          <w:marTop w:val="0"/>
          <w:marBottom w:val="0"/>
          <w:divBdr>
            <w:top w:val="none" w:sz="0" w:space="0" w:color="auto"/>
            <w:left w:val="none" w:sz="0" w:space="0" w:color="auto"/>
            <w:bottom w:val="none" w:sz="0" w:space="0" w:color="auto"/>
            <w:right w:val="none" w:sz="0" w:space="0" w:color="auto"/>
          </w:divBdr>
          <w:divsChild>
            <w:div w:id="184247767">
              <w:marLeft w:val="0"/>
              <w:marRight w:val="0"/>
              <w:marTop w:val="0"/>
              <w:marBottom w:val="0"/>
              <w:divBdr>
                <w:top w:val="none" w:sz="0" w:space="0" w:color="auto"/>
                <w:left w:val="none" w:sz="0" w:space="0" w:color="auto"/>
                <w:bottom w:val="none" w:sz="0" w:space="0" w:color="auto"/>
                <w:right w:val="none" w:sz="0" w:space="0" w:color="auto"/>
              </w:divBdr>
              <w:divsChild>
                <w:div w:id="1827546819">
                  <w:marLeft w:val="0"/>
                  <w:marRight w:val="0"/>
                  <w:marTop w:val="0"/>
                  <w:marBottom w:val="0"/>
                  <w:divBdr>
                    <w:top w:val="none" w:sz="0" w:space="0" w:color="auto"/>
                    <w:left w:val="none" w:sz="0" w:space="0" w:color="auto"/>
                    <w:bottom w:val="none" w:sz="0" w:space="0" w:color="auto"/>
                    <w:right w:val="none" w:sz="0" w:space="0" w:color="auto"/>
                  </w:divBdr>
                  <w:divsChild>
                    <w:div w:id="1508518030">
                      <w:marLeft w:val="0"/>
                      <w:marRight w:val="0"/>
                      <w:marTop w:val="0"/>
                      <w:marBottom w:val="0"/>
                      <w:divBdr>
                        <w:top w:val="none" w:sz="0" w:space="0" w:color="auto"/>
                        <w:left w:val="none" w:sz="0" w:space="0" w:color="auto"/>
                        <w:bottom w:val="none" w:sz="0" w:space="0" w:color="auto"/>
                        <w:right w:val="none" w:sz="0" w:space="0" w:color="auto"/>
                      </w:divBdr>
                      <w:divsChild>
                        <w:div w:id="875855289">
                          <w:marLeft w:val="0"/>
                          <w:marRight w:val="0"/>
                          <w:marTop w:val="0"/>
                          <w:marBottom w:val="0"/>
                          <w:divBdr>
                            <w:top w:val="none" w:sz="0" w:space="0" w:color="auto"/>
                            <w:left w:val="none" w:sz="0" w:space="0" w:color="auto"/>
                            <w:bottom w:val="none" w:sz="0" w:space="0" w:color="auto"/>
                            <w:right w:val="none" w:sz="0" w:space="0" w:color="auto"/>
                          </w:divBdr>
                          <w:divsChild>
                            <w:div w:id="492530112">
                              <w:marLeft w:val="0"/>
                              <w:marRight w:val="0"/>
                              <w:marTop w:val="0"/>
                              <w:marBottom w:val="0"/>
                              <w:divBdr>
                                <w:top w:val="none" w:sz="0" w:space="0" w:color="auto"/>
                                <w:left w:val="none" w:sz="0" w:space="0" w:color="auto"/>
                                <w:bottom w:val="none" w:sz="0" w:space="0" w:color="auto"/>
                                <w:right w:val="none" w:sz="0" w:space="0" w:color="auto"/>
                              </w:divBdr>
                            </w:div>
                            <w:div w:id="563490506">
                              <w:marLeft w:val="0"/>
                              <w:marRight w:val="0"/>
                              <w:marTop w:val="0"/>
                              <w:marBottom w:val="0"/>
                              <w:divBdr>
                                <w:top w:val="none" w:sz="0" w:space="0" w:color="auto"/>
                                <w:left w:val="none" w:sz="0" w:space="0" w:color="auto"/>
                                <w:bottom w:val="none" w:sz="0" w:space="0" w:color="auto"/>
                                <w:right w:val="none" w:sz="0" w:space="0" w:color="auto"/>
                              </w:divBdr>
                            </w:div>
                            <w:div w:id="30418985">
                              <w:marLeft w:val="0"/>
                              <w:marRight w:val="0"/>
                              <w:marTop w:val="0"/>
                              <w:marBottom w:val="0"/>
                              <w:divBdr>
                                <w:top w:val="none" w:sz="0" w:space="0" w:color="auto"/>
                                <w:left w:val="none" w:sz="0" w:space="0" w:color="auto"/>
                                <w:bottom w:val="none" w:sz="0" w:space="0" w:color="auto"/>
                                <w:right w:val="none" w:sz="0" w:space="0" w:color="auto"/>
                              </w:divBdr>
                            </w:div>
                            <w:div w:id="1086417110">
                              <w:marLeft w:val="0"/>
                              <w:marRight w:val="0"/>
                              <w:marTop w:val="0"/>
                              <w:marBottom w:val="0"/>
                              <w:divBdr>
                                <w:top w:val="none" w:sz="0" w:space="0" w:color="auto"/>
                                <w:left w:val="none" w:sz="0" w:space="0" w:color="auto"/>
                                <w:bottom w:val="none" w:sz="0" w:space="0" w:color="auto"/>
                                <w:right w:val="none" w:sz="0" w:space="0" w:color="auto"/>
                              </w:divBdr>
                            </w:div>
                            <w:div w:id="50229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7404739">
          <w:marLeft w:val="-225"/>
          <w:marRight w:val="-225"/>
          <w:marTop w:val="0"/>
          <w:marBottom w:val="0"/>
          <w:divBdr>
            <w:top w:val="none" w:sz="0" w:space="0" w:color="auto"/>
            <w:left w:val="none" w:sz="0" w:space="0" w:color="auto"/>
            <w:bottom w:val="none" w:sz="0" w:space="0" w:color="auto"/>
            <w:right w:val="none" w:sz="0" w:space="0" w:color="auto"/>
          </w:divBdr>
          <w:divsChild>
            <w:div w:id="2038771957">
              <w:marLeft w:val="0"/>
              <w:marRight w:val="0"/>
              <w:marTop w:val="0"/>
              <w:marBottom w:val="0"/>
              <w:divBdr>
                <w:top w:val="none" w:sz="0" w:space="0" w:color="auto"/>
                <w:left w:val="none" w:sz="0" w:space="0" w:color="auto"/>
                <w:bottom w:val="none" w:sz="0" w:space="0" w:color="auto"/>
                <w:right w:val="none" w:sz="0" w:space="0" w:color="auto"/>
              </w:divBdr>
              <w:divsChild>
                <w:div w:id="54899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55610">
          <w:marLeft w:val="-225"/>
          <w:marRight w:val="-225"/>
          <w:marTop w:val="0"/>
          <w:marBottom w:val="0"/>
          <w:divBdr>
            <w:top w:val="none" w:sz="0" w:space="0" w:color="auto"/>
            <w:left w:val="none" w:sz="0" w:space="0" w:color="auto"/>
            <w:bottom w:val="none" w:sz="0" w:space="0" w:color="auto"/>
            <w:right w:val="none" w:sz="0" w:space="0" w:color="auto"/>
          </w:divBdr>
          <w:divsChild>
            <w:div w:id="1237669277">
              <w:marLeft w:val="0"/>
              <w:marRight w:val="0"/>
              <w:marTop w:val="0"/>
              <w:marBottom w:val="0"/>
              <w:divBdr>
                <w:top w:val="none" w:sz="0" w:space="0" w:color="auto"/>
                <w:left w:val="none" w:sz="0" w:space="0" w:color="auto"/>
                <w:bottom w:val="none" w:sz="0" w:space="0" w:color="auto"/>
                <w:right w:val="none" w:sz="0" w:space="0" w:color="auto"/>
              </w:divBdr>
              <w:divsChild>
                <w:div w:id="344132637">
                  <w:marLeft w:val="0"/>
                  <w:marRight w:val="0"/>
                  <w:marTop w:val="0"/>
                  <w:marBottom w:val="0"/>
                  <w:divBdr>
                    <w:top w:val="none" w:sz="0" w:space="0" w:color="auto"/>
                    <w:left w:val="none" w:sz="0" w:space="0" w:color="auto"/>
                    <w:bottom w:val="none" w:sz="0" w:space="0" w:color="auto"/>
                    <w:right w:val="none" w:sz="0" w:space="0" w:color="auto"/>
                  </w:divBdr>
                  <w:divsChild>
                    <w:div w:id="260380127">
                      <w:marLeft w:val="0"/>
                      <w:marRight w:val="0"/>
                      <w:marTop w:val="0"/>
                      <w:marBottom w:val="0"/>
                      <w:divBdr>
                        <w:top w:val="none" w:sz="0" w:space="0" w:color="auto"/>
                        <w:left w:val="none" w:sz="0" w:space="0" w:color="auto"/>
                        <w:bottom w:val="none" w:sz="0" w:space="0" w:color="auto"/>
                        <w:right w:val="none" w:sz="0" w:space="0" w:color="auto"/>
                      </w:divBdr>
                      <w:divsChild>
                        <w:div w:id="1943029972">
                          <w:marLeft w:val="0"/>
                          <w:marRight w:val="0"/>
                          <w:marTop w:val="0"/>
                          <w:marBottom w:val="0"/>
                          <w:divBdr>
                            <w:top w:val="none" w:sz="0" w:space="0" w:color="auto"/>
                            <w:left w:val="none" w:sz="0" w:space="0" w:color="auto"/>
                            <w:bottom w:val="none" w:sz="0" w:space="0" w:color="auto"/>
                            <w:right w:val="none" w:sz="0" w:space="0" w:color="auto"/>
                          </w:divBdr>
                          <w:divsChild>
                            <w:div w:id="129446608">
                              <w:marLeft w:val="0"/>
                              <w:marRight w:val="0"/>
                              <w:marTop w:val="0"/>
                              <w:marBottom w:val="0"/>
                              <w:divBdr>
                                <w:top w:val="none" w:sz="0" w:space="0" w:color="auto"/>
                                <w:left w:val="none" w:sz="0" w:space="0" w:color="auto"/>
                                <w:bottom w:val="none" w:sz="0" w:space="0" w:color="auto"/>
                                <w:right w:val="none" w:sz="0" w:space="0" w:color="auto"/>
                              </w:divBdr>
                            </w:div>
                            <w:div w:id="2075816208">
                              <w:marLeft w:val="0"/>
                              <w:marRight w:val="0"/>
                              <w:marTop w:val="0"/>
                              <w:marBottom w:val="0"/>
                              <w:divBdr>
                                <w:top w:val="none" w:sz="0" w:space="0" w:color="auto"/>
                                <w:left w:val="none" w:sz="0" w:space="0" w:color="auto"/>
                                <w:bottom w:val="none" w:sz="0" w:space="0" w:color="auto"/>
                                <w:right w:val="none" w:sz="0" w:space="0" w:color="auto"/>
                              </w:divBdr>
                            </w:div>
                            <w:div w:id="517037175">
                              <w:marLeft w:val="0"/>
                              <w:marRight w:val="0"/>
                              <w:marTop w:val="0"/>
                              <w:marBottom w:val="0"/>
                              <w:divBdr>
                                <w:top w:val="none" w:sz="0" w:space="0" w:color="auto"/>
                                <w:left w:val="none" w:sz="0" w:space="0" w:color="auto"/>
                                <w:bottom w:val="none" w:sz="0" w:space="0" w:color="auto"/>
                                <w:right w:val="none" w:sz="0" w:space="0" w:color="auto"/>
                              </w:divBdr>
                            </w:div>
                            <w:div w:id="1784106614">
                              <w:marLeft w:val="0"/>
                              <w:marRight w:val="0"/>
                              <w:marTop w:val="0"/>
                              <w:marBottom w:val="0"/>
                              <w:divBdr>
                                <w:top w:val="none" w:sz="0" w:space="0" w:color="auto"/>
                                <w:left w:val="none" w:sz="0" w:space="0" w:color="auto"/>
                                <w:bottom w:val="none" w:sz="0" w:space="0" w:color="auto"/>
                                <w:right w:val="none" w:sz="0" w:space="0" w:color="auto"/>
                              </w:divBdr>
                            </w:div>
                            <w:div w:id="59332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6123869">
          <w:marLeft w:val="-225"/>
          <w:marRight w:val="-225"/>
          <w:marTop w:val="0"/>
          <w:marBottom w:val="0"/>
          <w:divBdr>
            <w:top w:val="none" w:sz="0" w:space="0" w:color="auto"/>
            <w:left w:val="none" w:sz="0" w:space="0" w:color="auto"/>
            <w:bottom w:val="none" w:sz="0" w:space="0" w:color="auto"/>
            <w:right w:val="none" w:sz="0" w:space="0" w:color="auto"/>
          </w:divBdr>
          <w:divsChild>
            <w:div w:id="704063608">
              <w:marLeft w:val="0"/>
              <w:marRight w:val="0"/>
              <w:marTop w:val="0"/>
              <w:marBottom w:val="0"/>
              <w:divBdr>
                <w:top w:val="none" w:sz="0" w:space="0" w:color="auto"/>
                <w:left w:val="none" w:sz="0" w:space="0" w:color="auto"/>
                <w:bottom w:val="none" w:sz="0" w:space="0" w:color="auto"/>
                <w:right w:val="none" w:sz="0" w:space="0" w:color="auto"/>
              </w:divBdr>
              <w:divsChild>
                <w:div w:id="14026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54690">
          <w:marLeft w:val="-225"/>
          <w:marRight w:val="-225"/>
          <w:marTop w:val="0"/>
          <w:marBottom w:val="0"/>
          <w:divBdr>
            <w:top w:val="none" w:sz="0" w:space="0" w:color="auto"/>
            <w:left w:val="none" w:sz="0" w:space="0" w:color="auto"/>
            <w:bottom w:val="none" w:sz="0" w:space="0" w:color="auto"/>
            <w:right w:val="none" w:sz="0" w:space="0" w:color="auto"/>
          </w:divBdr>
          <w:divsChild>
            <w:div w:id="450244675">
              <w:marLeft w:val="0"/>
              <w:marRight w:val="0"/>
              <w:marTop w:val="0"/>
              <w:marBottom w:val="0"/>
              <w:divBdr>
                <w:top w:val="none" w:sz="0" w:space="0" w:color="auto"/>
                <w:left w:val="none" w:sz="0" w:space="0" w:color="auto"/>
                <w:bottom w:val="none" w:sz="0" w:space="0" w:color="auto"/>
                <w:right w:val="none" w:sz="0" w:space="0" w:color="auto"/>
              </w:divBdr>
              <w:divsChild>
                <w:div w:id="1446846186">
                  <w:marLeft w:val="0"/>
                  <w:marRight w:val="0"/>
                  <w:marTop w:val="0"/>
                  <w:marBottom w:val="0"/>
                  <w:divBdr>
                    <w:top w:val="none" w:sz="0" w:space="0" w:color="auto"/>
                    <w:left w:val="none" w:sz="0" w:space="0" w:color="auto"/>
                    <w:bottom w:val="none" w:sz="0" w:space="0" w:color="auto"/>
                    <w:right w:val="none" w:sz="0" w:space="0" w:color="auto"/>
                  </w:divBdr>
                  <w:divsChild>
                    <w:div w:id="841548809">
                      <w:marLeft w:val="0"/>
                      <w:marRight w:val="0"/>
                      <w:marTop w:val="0"/>
                      <w:marBottom w:val="0"/>
                      <w:divBdr>
                        <w:top w:val="none" w:sz="0" w:space="0" w:color="auto"/>
                        <w:left w:val="none" w:sz="0" w:space="0" w:color="auto"/>
                        <w:bottom w:val="none" w:sz="0" w:space="0" w:color="auto"/>
                        <w:right w:val="none" w:sz="0" w:space="0" w:color="auto"/>
                      </w:divBdr>
                      <w:divsChild>
                        <w:div w:id="378356028">
                          <w:marLeft w:val="0"/>
                          <w:marRight w:val="0"/>
                          <w:marTop w:val="0"/>
                          <w:marBottom w:val="0"/>
                          <w:divBdr>
                            <w:top w:val="none" w:sz="0" w:space="0" w:color="auto"/>
                            <w:left w:val="none" w:sz="0" w:space="0" w:color="auto"/>
                            <w:bottom w:val="none" w:sz="0" w:space="0" w:color="auto"/>
                            <w:right w:val="none" w:sz="0" w:space="0" w:color="auto"/>
                          </w:divBdr>
                          <w:divsChild>
                            <w:div w:id="1321037067">
                              <w:marLeft w:val="0"/>
                              <w:marRight w:val="0"/>
                              <w:marTop w:val="0"/>
                              <w:marBottom w:val="0"/>
                              <w:divBdr>
                                <w:top w:val="none" w:sz="0" w:space="0" w:color="auto"/>
                                <w:left w:val="none" w:sz="0" w:space="0" w:color="auto"/>
                                <w:bottom w:val="none" w:sz="0" w:space="0" w:color="auto"/>
                                <w:right w:val="none" w:sz="0" w:space="0" w:color="auto"/>
                              </w:divBdr>
                            </w:div>
                            <w:div w:id="1428039962">
                              <w:marLeft w:val="0"/>
                              <w:marRight w:val="0"/>
                              <w:marTop w:val="0"/>
                              <w:marBottom w:val="0"/>
                              <w:divBdr>
                                <w:top w:val="none" w:sz="0" w:space="0" w:color="auto"/>
                                <w:left w:val="none" w:sz="0" w:space="0" w:color="auto"/>
                                <w:bottom w:val="none" w:sz="0" w:space="0" w:color="auto"/>
                                <w:right w:val="none" w:sz="0" w:space="0" w:color="auto"/>
                              </w:divBdr>
                            </w:div>
                            <w:div w:id="1698122958">
                              <w:marLeft w:val="0"/>
                              <w:marRight w:val="0"/>
                              <w:marTop w:val="0"/>
                              <w:marBottom w:val="0"/>
                              <w:divBdr>
                                <w:top w:val="none" w:sz="0" w:space="0" w:color="auto"/>
                                <w:left w:val="none" w:sz="0" w:space="0" w:color="auto"/>
                                <w:bottom w:val="none" w:sz="0" w:space="0" w:color="auto"/>
                                <w:right w:val="none" w:sz="0" w:space="0" w:color="auto"/>
                              </w:divBdr>
                            </w:div>
                            <w:div w:id="531498179">
                              <w:marLeft w:val="0"/>
                              <w:marRight w:val="0"/>
                              <w:marTop w:val="0"/>
                              <w:marBottom w:val="0"/>
                              <w:divBdr>
                                <w:top w:val="none" w:sz="0" w:space="0" w:color="auto"/>
                                <w:left w:val="none" w:sz="0" w:space="0" w:color="auto"/>
                                <w:bottom w:val="none" w:sz="0" w:space="0" w:color="auto"/>
                                <w:right w:val="none" w:sz="0" w:space="0" w:color="auto"/>
                              </w:divBdr>
                            </w:div>
                            <w:div w:id="1071121674">
                              <w:marLeft w:val="0"/>
                              <w:marRight w:val="0"/>
                              <w:marTop w:val="0"/>
                              <w:marBottom w:val="0"/>
                              <w:divBdr>
                                <w:top w:val="none" w:sz="0" w:space="0" w:color="auto"/>
                                <w:left w:val="none" w:sz="0" w:space="0" w:color="auto"/>
                                <w:bottom w:val="none" w:sz="0" w:space="0" w:color="auto"/>
                                <w:right w:val="none" w:sz="0" w:space="0" w:color="auto"/>
                              </w:divBdr>
                            </w:div>
                            <w:div w:id="1301573768">
                              <w:marLeft w:val="0"/>
                              <w:marRight w:val="0"/>
                              <w:marTop w:val="0"/>
                              <w:marBottom w:val="0"/>
                              <w:divBdr>
                                <w:top w:val="none" w:sz="0" w:space="0" w:color="auto"/>
                                <w:left w:val="none" w:sz="0" w:space="0" w:color="auto"/>
                                <w:bottom w:val="none" w:sz="0" w:space="0" w:color="auto"/>
                                <w:right w:val="none" w:sz="0" w:space="0" w:color="auto"/>
                              </w:divBdr>
                            </w:div>
                            <w:div w:id="991711331">
                              <w:marLeft w:val="0"/>
                              <w:marRight w:val="0"/>
                              <w:marTop w:val="0"/>
                              <w:marBottom w:val="0"/>
                              <w:divBdr>
                                <w:top w:val="none" w:sz="0" w:space="0" w:color="auto"/>
                                <w:left w:val="none" w:sz="0" w:space="0" w:color="auto"/>
                                <w:bottom w:val="none" w:sz="0" w:space="0" w:color="auto"/>
                                <w:right w:val="none" w:sz="0" w:space="0" w:color="auto"/>
                              </w:divBdr>
                            </w:div>
                            <w:div w:id="2082217008">
                              <w:marLeft w:val="0"/>
                              <w:marRight w:val="0"/>
                              <w:marTop w:val="0"/>
                              <w:marBottom w:val="0"/>
                              <w:divBdr>
                                <w:top w:val="none" w:sz="0" w:space="0" w:color="auto"/>
                                <w:left w:val="none" w:sz="0" w:space="0" w:color="auto"/>
                                <w:bottom w:val="none" w:sz="0" w:space="0" w:color="auto"/>
                                <w:right w:val="none" w:sz="0" w:space="0" w:color="auto"/>
                              </w:divBdr>
                            </w:div>
                            <w:div w:id="1748065226">
                              <w:marLeft w:val="0"/>
                              <w:marRight w:val="0"/>
                              <w:marTop w:val="0"/>
                              <w:marBottom w:val="0"/>
                              <w:divBdr>
                                <w:top w:val="none" w:sz="0" w:space="0" w:color="auto"/>
                                <w:left w:val="none" w:sz="0" w:space="0" w:color="auto"/>
                                <w:bottom w:val="none" w:sz="0" w:space="0" w:color="auto"/>
                                <w:right w:val="none" w:sz="0" w:space="0" w:color="auto"/>
                              </w:divBdr>
                            </w:div>
                            <w:div w:id="1697996318">
                              <w:marLeft w:val="0"/>
                              <w:marRight w:val="0"/>
                              <w:marTop w:val="0"/>
                              <w:marBottom w:val="0"/>
                              <w:divBdr>
                                <w:top w:val="none" w:sz="0" w:space="0" w:color="auto"/>
                                <w:left w:val="none" w:sz="0" w:space="0" w:color="auto"/>
                                <w:bottom w:val="none" w:sz="0" w:space="0" w:color="auto"/>
                                <w:right w:val="none" w:sz="0" w:space="0" w:color="auto"/>
                              </w:divBdr>
                            </w:div>
                            <w:div w:id="1260986477">
                              <w:marLeft w:val="0"/>
                              <w:marRight w:val="0"/>
                              <w:marTop w:val="0"/>
                              <w:marBottom w:val="0"/>
                              <w:divBdr>
                                <w:top w:val="none" w:sz="0" w:space="0" w:color="auto"/>
                                <w:left w:val="none" w:sz="0" w:space="0" w:color="auto"/>
                                <w:bottom w:val="none" w:sz="0" w:space="0" w:color="auto"/>
                                <w:right w:val="none" w:sz="0" w:space="0" w:color="auto"/>
                              </w:divBdr>
                            </w:div>
                            <w:div w:id="118453596">
                              <w:marLeft w:val="0"/>
                              <w:marRight w:val="0"/>
                              <w:marTop w:val="0"/>
                              <w:marBottom w:val="0"/>
                              <w:divBdr>
                                <w:top w:val="none" w:sz="0" w:space="0" w:color="auto"/>
                                <w:left w:val="none" w:sz="0" w:space="0" w:color="auto"/>
                                <w:bottom w:val="none" w:sz="0" w:space="0" w:color="auto"/>
                                <w:right w:val="none" w:sz="0" w:space="0" w:color="auto"/>
                              </w:divBdr>
                            </w:div>
                            <w:div w:id="1842546017">
                              <w:marLeft w:val="0"/>
                              <w:marRight w:val="0"/>
                              <w:marTop w:val="0"/>
                              <w:marBottom w:val="0"/>
                              <w:divBdr>
                                <w:top w:val="none" w:sz="0" w:space="0" w:color="auto"/>
                                <w:left w:val="none" w:sz="0" w:space="0" w:color="auto"/>
                                <w:bottom w:val="none" w:sz="0" w:space="0" w:color="auto"/>
                                <w:right w:val="none" w:sz="0" w:space="0" w:color="auto"/>
                              </w:divBdr>
                            </w:div>
                            <w:div w:id="1906723115">
                              <w:marLeft w:val="0"/>
                              <w:marRight w:val="0"/>
                              <w:marTop w:val="0"/>
                              <w:marBottom w:val="0"/>
                              <w:divBdr>
                                <w:top w:val="none" w:sz="0" w:space="0" w:color="auto"/>
                                <w:left w:val="none" w:sz="0" w:space="0" w:color="auto"/>
                                <w:bottom w:val="none" w:sz="0" w:space="0" w:color="auto"/>
                                <w:right w:val="none" w:sz="0" w:space="0" w:color="auto"/>
                              </w:divBdr>
                            </w:div>
                            <w:div w:id="344409604">
                              <w:marLeft w:val="0"/>
                              <w:marRight w:val="0"/>
                              <w:marTop w:val="0"/>
                              <w:marBottom w:val="0"/>
                              <w:divBdr>
                                <w:top w:val="none" w:sz="0" w:space="0" w:color="auto"/>
                                <w:left w:val="none" w:sz="0" w:space="0" w:color="auto"/>
                                <w:bottom w:val="none" w:sz="0" w:space="0" w:color="auto"/>
                                <w:right w:val="none" w:sz="0" w:space="0" w:color="auto"/>
                              </w:divBdr>
                            </w:div>
                            <w:div w:id="858276608">
                              <w:marLeft w:val="0"/>
                              <w:marRight w:val="0"/>
                              <w:marTop w:val="0"/>
                              <w:marBottom w:val="0"/>
                              <w:divBdr>
                                <w:top w:val="none" w:sz="0" w:space="0" w:color="auto"/>
                                <w:left w:val="none" w:sz="0" w:space="0" w:color="auto"/>
                                <w:bottom w:val="none" w:sz="0" w:space="0" w:color="auto"/>
                                <w:right w:val="none" w:sz="0" w:space="0" w:color="auto"/>
                              </w:divBdr>
                            </w:div>
                            <w:div w:id="21051375">
                              <w:marLeft w:val="0"/>
                              <w:marRight w:val="0"/>
                              <w:marTop w:val="0"/>
                              <w:marBottom w:val="0"/>
                              <w:divBdr>
                                <w:top w:val="none" w:sz="0" w:space="0" w:color="auto"/>
                                <w:left w:val="none" w:sz="0" w:space="0" w:color="auto"/>
                                <w:bottom w:val="none" w:sz="0" w:space="0" w:color="auto"/>
                                <w:right w:val="none" w:sz="0" w:space="0" w:color="auto"/>
                              </w:divBdr>
                            </w:div>
                            <w:div w:id="1685326950">
                              <w:marLeft w:val="0"/>
                              <w:marRight w:val="0"/>
                              <w:marTop w:val="0"/>
                              <w:marBottom w:val="0"/>
                              <w:divBdr>
                                <w:top w:val="none" w:sz="0" w:space="0" w:color="auto"/>
                                <w:left w:val="none" w:sz="0" w:space="0" w:color="auto"/>
                                <w:bottom w:val="none" w:sz="0" w:space="0" w:color="auto"/>
                                <w:right w:val="none" w:sz="0" w:space="0" w:color="auto"/>
                              </w:divBdr>
                            </w:div>
                            <w:div w:id="986013782">
                              <w:marLeft w:val="0"/>
                              <w:marRight w:val="0"/>
                              <w:marTop w:val="0"/>
                              <w:marBottom w:val="0"/>
                              <w:divBdr>
                                <w:top w:val="none" w:sz="0" w:space="0" w:color="auto"/>
                                <w:left w:val="none" w:sz="0" w:space="0" w:color="auto"/>
                                <w:bottom w:val="none" w:sz="0" w:space="0" w:color="auto"/>
                                <w:right w:val="none" w:sz="0" w:space="0" w:color="auto"/>
                              </w:divBdr>
                            </w:div>
                            <w:div w:id="1672370162">
                              <w:marLeft w:val="0"/>
                              <w:marRight w:val="0"/>
                              <w:marTop w:val="0"/>
                              <w:marBottom w:val="0"/>
                              <w:divBdr>
                                <w:top w:val="none" w:sz="0" w:space="0" w:color="auto"/>
                                <w:left w:val="none" w:sz="0" w:space="0" w:color="auto"/>
                                <w:bottom w:val="none" w:sz="0" w:space="0" w:color="auto"/>
                                <w:right w:val="none" w:sz="0" w:space="0" w:color="auto"/>
                              </w:divBdr>
                            </w:div>
                            <w:div w:id="1923945595">
                              <w:marLeft w:val="0"/>
                              <w:marRight w:val="0"/>
                              <w:marTop w:val="0"/>
                              <w:marBottom w:val="0"/>
                              <w:divBdr>
                                <w:top w:val="none" w:sz="0" w:space="0" w:color="auto"/>
                                <w:left w:val="none" w:sz="0" w:space="0" w:color="auto"/>
                                <w:bottom w:val="none" w:sz="0" w:space="0" w:color="auto"/>
                                <w:right w:val="none" w:sz="0" w:space="0" w:color="auto"/>
                              </w:divBdr>
                            </w:div>
                            <w:div w:id="1393701725">
                              <w:marLeft w:val="0"/>
                              <w:marRight w:val="0"/>
                              <w:marTop w:val="0"/>
                              <w:marBottom w:val="0"/>
                              <w:divBdr>
                                <w:top w:val="none" w:sz="0" w:space="0" w:color="auto"/>
                                <w:left w:val="none" w:sz="0" w:space="0" w:color="auto"/>
                                <w:bottom w:val="none" w:sz="0" w:space="0" w:color="auto"/>
                                <w:right w:val="none" w:sz="0" w:space="0" w:color="auto"/>
                              </w:divBdr>
                            </w:div>
                            <w:div w:id="350105954">
                              <w:marLeft w:val="0"/>
                              <w:marRight w:val="0"/>
                              <w:marTop w:val="0"/>
                              <w:marBottom w:val="0"/>
                              <w:divBdr>
                                <w:top w:val="none" w:sz="0" w:space="0" w:color="auto"/>
                                <w:left w:val="none" w:sz="0" w:space="0" w:color="auto"/>
                                <w:bottom w:val="none" w:sz="0" w:space="0" w:color="auto"/>
                                <w:right w:val="none" w:sz="0" w:space="0" w:color="auto"/>
                              </w:divBdr>
                            </w:div>
                            <w:div w:id="638001879">
                              <w:marLeft w:val="0"/>
                              <w:marRight w:val="0"/>
                              <w:marTop w:val="0"/>
                              <w:marBottom w:val="0"/>
                              <w:divBdr>
                                <w:top w:val="none" w:sz="0" w:space="0" w:color="auto"/>
                                <w:left w:val="none" w:sz="0" w:space="0" w:color="auto"/>
                                <w:bottom w:val="none" w:sz="0" w:space="0" w:color="auto"/>
                                <w:right w:val="none" w:sz="0" w:space="0" w:color="auto"/>
                              </w:divBdr>
                            </w:div>
                            <w:div w:id="38078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3164953">
          <w:marLeft w:val="-225"/>
          <w:marRight w:val="-225"/>
          <w:marTop w:val="0"/>
          <w:marBottom w:val="0"/>
          <w:divBdr>
            <w:top w:val="none" w:sz="0" w:space="0" w:color="auto"/>
            <w:left w:val="none" w:sz="0" w:space="0" w:color="auto"/>
            <w:bottom w:val="none" w:sz="0" w:space="0" w:color="auto"/>
            <w:right w:val="none" w:sz="0" w:space="0" w:color="auto"/>
          </w:divBdr>
          <w:divsChild>
            <w:div w:id="1031222333">
              <w:marLeft w:val="0"/>
              <w:marRight w:val="0"/>
              <w:marTop w:val="0"/>
              <w:marBottom w:val="0"/>
              <w:divBdr>
                <w:top w:val="none" w:sz="0" w:space="0" w:color="auto"/>
                <w:left w:val="none" w:sz="0" w:space="0" w:color="auto"/>
                <w:bottom w:val="none" w:sz="0" w:space="0" w:color="auto"/>
                <w:right w:val="none" w:sz="0" w:space="0" w:color="auto"/>
              </w:divBdr>
              <w:divsChild>
                <w:div w:id="62134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674388">
          <w:marLeft w:val="-225"/>
          <w:marRight w:val="-225"/>
          <w:marTop w:val="0"/>
          <w:marBottom w:val="0"/>
          <w:divBdr>
            <w:top w:val="none" w:sz="0" w:space="0" w:color="auto"/>
            <w:left w:val="none" w:sz="0" w:space="0" w:color="auto"/>
            <w:bottom w:val="none" w:sz="0" w:space="0" w:color="auto"/>
            <w:right w:val="none" w:sz="0" w:space="0" w:color="auto"/>
          </w:divBdr>
          <w:divsChild>
            <w:div w:id="708725650">
              <w:marLeft w:val="0"/>
              <w:marRight w:val="0"/>
              <w:marTop w:val="0"/>
              <w:marBottom w:val="0"/>
              <w:divBdr>
                <w:top w:val="none" w:sz="0" w:space="0" w:color="auto"/>
                <w:left w:val="none" w:sz="0" w:space="0" w:color="auto"/>
                <w:bottom w:val="none" w:sz="0" w:space="0" w:color="auto"/>
                <w:right w:val="none" w:sz="0" w:space="0" w:color="auto"/>
              </w:divBdr>
              <w:divsChild>
                <w:div w:id="1045301446">
                  <w:marLeft w:val="0"/>
                  <w:marRight w:val="0"/>
                  <w:marTop w:val="0"/>
                  <w:marBottom w:val="0"/>
                  <w:divBdr>
                    <w:top w:val="none" w:sz="0" w:space="0" w:color="auto"/>
                    <w:left w:val="none" w:sz="0" w:space="0" w:color="auto"/>
                    <w:bottom w:val="none" w:sz="0" w:space="0" w:color="auto"/>
                    <w:right w:val="none" w:sz="0" w:space="0" w:color="auto"/>
                  </w:divBdr>
                  <w:divsChild>
                    <w:div w:id="960067153">
                      <w:marLeft w:val="0"/>
                      <w:marRight w:val="0"/>
                      <w:marTop w:val="0"/>
                      <w:marBottom w:val="0"/>
                      <w:divBdr>
                        <w:top w:val="none" w:sz="0" w:space="0" w:color="auto"/>
                        <w:left w:val="none" w:sz="0" w:space="0" w:color="auto"/>
                        <w:bottom w:val="none" w:sz="0" w:space="0" w:color="auto"/>
                        <w:right w:val="none" w:sz="0" w:space="0" w:color="auto"/>
                      </w:divBdr>
                      <w:divsChild>
                        <w:div w:id="989601328">
                          <w:marLeft w:val="0"/>
                          <w:marRight w:val="0"/>
                          <w:marTop w:val="0"/>
                          <w:marBottom w:val="0"/>
                          <w:divBdr>
                            <w:top w:val="none" w:sz="0" w:space="0" w:color="auto"/>
                            <w:left w:val="none" w:sz="0" w:space="0" w:color="auto"/>
                            <w:bottom w:val="none" w:sz="0" w:space="0" w:color="auto"/>
                            <w:right w:val="none" w:sz="0" w:space="0" w:color="auto"/>
                          </w:divBdr>
                          <w:divsChild>
                            <w:div w:id="2135512374">
                              <w:marLeft w:val="0"/>
                              <w:marRight w:val="0"/>
                              <w:marTop w:val="0"/>
                              <w:marBottom w:val="0"/>
                              <w:divBdr>
                                <w:top w:val="none" w:sz="0" w:space="0" w:color="auto"/>
                                <w:left w:val="none" w:sz="0" w:space="0" w:color="auto"/>
                                <w:bottom w:val="none" w:sz="0" w:space="0" w:color="auto"/>
                                <w:right w:val="none" w:sz="0" w:space="0" w:color="auto"/>
                              </w:divBdr>
                            </w:div>
                            <w:div w:id="628900680">
                              <w:marLeft w:val="0"/>
                              <w:marRight w:val="0"/>
                              <w:marTop w:val="0"/>
                              <w:marBottom w:val="0"/>
                              <w:divBdr>
                                <w:top w:val="none" w:sz="0" w:space="0" w:color="auto"/>
                                <w:left w:val="none" w:sz="0" w:space="0" w:color="auto"/>
                                <w:bottom w:val="none" w:sz="0" w:space="0" w:color="auto"/>
                                <w:right w:val="none" w:sz="0" w:space="0" w:color="auto"/>
                              </w:divBdr>
                            </w:div>
                            <w:div w:id="1209759203">
                              <w:marLeft w:val="0"/>
                              <w:marRight w:val="0"/>
                              <w:marTop w:val="0"/>
                              <w:marBottom w:val="0"/>
                              <w:divBdr>
                                <w:top w:val="none" w:sz="0" w:space="0" w:color="auto"/>
                                <w:left w:val="none" w:sz="0" w:space="0" w:color="auto"/>
                                <w:bottom w:val="none" w:sz="0" w:space="0" w:color="auto"/>
                                <w:right w:val="none" w:sz="0" w:space="0" w:color="auto"/>
                              </w:divBdr>
                            </w:div>
                            <w:div w:id="1012220742">
                              <w:marLeft w:val="0"/>
                              <w:marRight w:val="0"/>
                              <w:marTop w:val="0"/>
                              <w:marBottom w:val="0"/>
                              <w:divBdr>
                                <w:top w:val="none" w:sz="0" w:space="0" w:color="auto"/>
                                <w:left w:val="none" w:sz="0" w:space="0" w:color="auto"/>
                                <w:bottom w:val="none" w:sz="0" w:space="0" w:color="auto"/>
                                <w:right w:val="none" w:sz="0" w:space="0" w:color="auto"/>
                              </w:divBdr>
                            </w:div>
                            <w:div w:id="2121483576">
                              <w:marLeft w:val="0"/>
                              <w:marRight w:val="0"/>
                              <w:marTop w:val="0"/>
                              <w:marBottom w:val="0"/>
                              <w:divBdr>
                                <w:top w:val="none" w:sz="0" w:space="0" w:color="auto"/>
                                <w:left w:val="none" w:sz="0" w:space="0" w:color="auto"/>
                                <w:bottom w:val="none" w:sz="0" w:space="0" w:color="auto"/>
                                <w:right w:val="none" w:sz="0" w:space="0" w:color="auto"/>
                              </w:divBdr>
                            </w:div>
                            <w:div w:id="214969227">
                              <w:marLeft w:val="0"/>
                              <w:marRight w:val="0"/>
                              <w:marTop w:val="0"/>
                              <w:marBottom w:val="0"/>
                              <w:divBdr>
                                <w:top w:val="none" w:sz="0" w:space="0" w:color="auto"/>
                                <w:left w:val="none" w:sz="0" w:space="0" w:color="auto"/>
                                <w:bottom w:val="none" w:sz="0" w:space="0" w:color="auto"/>
                                <w:right w:val="none" w:sz="0" w:space="0" w:color="auto"/>
                              </w:divBdr>
                            </w:div>
                            <w:div w:id="50202413">
                              <w:marLeft w:val="0"/>
                              <w:marRight w:val="0"/>
                              <w:marTop w:val="0"/>
                              <w:marBottom w:val="0"/>
                              <w:divBdr>
                                <w:top w:val="none" w:sz="0" w:space="0" w:color="auto"/>
                                <w:left w:val="none" w:sz="0" w:space="0" w:color="auto"/>
                                <w:bottom w:val="none" w:sz="0" w:space="0" w:color="auto"/>
                                <w:right w:val="none" w:sz="0" w:space="0" w:color="auto"/>
                              </w:divBdr>
                            </w:div>
                            <w:div w:id="1094935229">
                              <w:marLeft w:val="0"/>
                              <w:marRight w:val="0"/>
                              <w:marTop w:val="0"/>
                              <w:marBottom w:val="0"/>
                              <w:divBdr>
                                <w:top w:val="none" w:sz="0" w:space="0" w:color="auto"/>
                                <w:left w:val="none" w:sz="0" w:space="0" w:color="auto"/>
                                <w:bottom w:val="none" w:sz="0" w:space="0" w:color="auto"/>
                                <w:right w:val="none" w:sz="0" w:space="0" w:color="auto"/>
                              </w:divBdr>
                            </w:div>
                            <w:div w:id="16926757">
                              <w:marLeft w:val="0"/>
                              <w:marRight w:val="0"/>
                              <w:marTop w:val="0"/>
                              <w:marBottom w:val="0"/>
                              <w:divBdr>
                                <w:top w:val="none" w:sz="0" w:space="0" w:color="auto"/>
                                <w:left w:val="none" w:sz="0" w:space="0" w:color="auto"/>
                                <w:bottom w:val="none" w:sz="0" w:space="0" w:color="auto"/>
                                <w:right w:val="none" w:sz="0" w:space="0" w:color="auto"/>
                              </w:divBdr>
                            </w:div>
                            <w:div w:id="1248879109">
                              <w:marLeft w:val="0"/>
                              <w:marRight w:val="0"/>
                              <w:marTop w:val="0"/>
                              <w:marBottom w:val="0"/>
                              <w:divBdr>
                                <w:top w:val="none" w:sz="0" w:space="0" w:color="auto"/>
                                <w:left w:val="none" w:sz="0" w:space="0" w:color="auto"/>
                                <w:bottom w:val="none" w:sz="0" w:space="0" w:color="auto"/>
                                <w:right w:val="none" w:sz="0" w:space="0" w:color="auto"/>
                              </w:divBdr>
                            </w:div>
                            <w:div w:id="34233329">
                              <w:marLeft w:val="0"/>
                              <w:marRight w:val="0"/>
                              <w:marTop w:val="0"/>
                              <w:marBottom w:val="0"/>
                              <w:divBdr>
                                <w:top w:val="none" w:sz="0" w:space="0" w:color="auto"/>
                                <w:left w:val="none" w:sz="0" w:space="0" w:color="auto"/>
                                <w:bottom w:val="none" w:sz="0" w:space="0" w:color="auto"/>
                                <w:right w:val="none" w:sz="0" w:space="0" w:color="auto"/>
                              </w:divBdr>
                            </w:div>
                            <w:div w:id="1027565305">
                              <w:marLeft w:val="0"/>
                              <w:marRight w:val="0"/>
                              <w:marTop w:val="0"/>
                              <w:marBottom w:val="0"/>
                              <w:divBdr>
                                <w:top w:val="none" w:sz="0" w:space="0" w:color="auto"/>
                                <w:left w:val="none" w:sz="0" w:space="0" w:color="auto"/>
                                <w:bottom w:val="none" w:sz="0" w:space="0" w:color="auto"/>
                                <w:right w:val="none" w:sz="0" w:space="0" w:color="auto"/>
                              </w:divBdr>
                            </w:div>
                            <w:div w:id="93938930">
                              <w:marLeft w:val="0"/>
                              <w:marRight w:val="0"/>
                              <w:marTop w:val="0"/>
                              <w:marBottom w:val="0"/>
                              <w:divBdr>
                                <w:top w:val="none" w:sz="0" w:space="0" w:color="auto"/>
                                <w:left w:val="none" w:sz="0" w:space="0" w:color="auto"/>
                                <w:bottom w:val="none" w:sz="0" w:space="0" w:color="auto"/>
                                <w:right w:val="none" w:sz="0" w:space="0" w:color="auto"/>
                              </w:divBdr>
                            </w:div>
                            <w:div w:id="1030955696">
                              <w:marLeft w:val="0"/>
                              <w:marRight w:val="0"/>
                              <w:marTop w:val="0"/>
                              <w:marBottom w:val="0"/>
                              <w:divBdr>
                                <w:top w:val="none" w:sz="0" w:space="0" w:color="auto"/>
                                <w:left w:val="none" w:sz="0" w:space="0" w:color="auto"/>
                                <w:bottom w:val="none" w:sz="0" w:space="0" w:color="auto"/>
                                <w:right w:val="none" w:sz="0" w:space="0" w:color="auto"/>
                              </w:divBdr>
                            </w:div>
                            <w:div w:id="100632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6800546">
          <w:marLeft w:val="-225"/>
          <w:marRight w:val="-225"/>
          <w:marTop w:val="0"/>
          <w:marBottom w:val="0"/>
          <w:divBdr>
            <w:top w:val="none" w:sz="0" w:space="0" w:color="auto"/>
            <w:left w:val="none" w:sz="0" w:space="0" w:color="auto"/>
            <w:bottom w:val="none" w:sz="0" w:space="0" w:color="auto"/>
            <w:right w:val="none" w:sz="0" w:space="0" w:color="auto"/>
          </w:divBdr>
          <w:divsChild>
            <w:div w:id="176358733">
              <w:marLeft w:val="0"/>
              <w:marRight w:val="0"/>
              <w:marTop w:val="0"/>
              <w:marBottom w:val="0"/>
              <w:divBdr>
                <w:top w:val="none" w:sz="0" w:space="0" w:color="auto"/>
                <w:left w:val="none" w:sz="0" w:space="0" w:color="auto"/>
                <w:bottom w:val="none" w:sz="0" w:space="0" w:color="auto"/>
                <w:right w:val="none" w:sz="0" w:space="0" w:color="auto"/>
              </w:divBdr>
              <w:divsChild>
                <w:div w:id="13727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134102">
          <w:marLeft w:val="-225"/>
          <w:marRight w:val="-225"/>
          <w:marTop w:val="0"/>
          <w:marBottom w:val="0"/>
          <w:divBdr>
            <w:top w:val="none" w:sz="0" w:space="0" w:color="auto"/>
            <w:left w:val="none" w:sz="0" w:space="0" w:color="auto"/>
            <w:bottom w:val="none" w:sz="0" w:space="0" w:color="auto"/>
            <w:right w:val="none" w:sz="0" w:space="0" w:color="auto"/>
          </w:divBdr>
          <w:divsChild>
            <w:div w:id="1565527468">
              <w:marLeft w:val="0"/>
              <w:marRight w:val="0"/>
              <w:marTop w:val="0"/>
              <w:marBottom w:val="0"/>
              <w:divBdr>
                <w:top w:val="none" w:sz="0" w:space="0" w:color="auto"/>
                <w:left w:val="none" w:sz="0" w:space="0" w:color="auto"/>
                <w:bottom w:val="none" w:sz="0" w:space="0" w:color="auto"/>
                <w:right w:val="none" w:sz="0" w:space="0" w:color="auto"/>
              </w:divBdr>
              <w:divsChild>
                <w:div w:id="919949006">
                  <w:marLeft w:val="0"/>
                  <w:marRight w:val="0"/>
                  <w:marTop w:val="0"/>
                  <w:marBottom w:val="0"/>
                  <w:divBdr>
                    <w:top w:val="none" w:sz="0" w:space="0" w:color="auto"/>
                    <w:left w:val="none" w:sz="0" w:space="0" w:color="auto"/>
                    <w:bottom w:val="none" w:sz="0" w:space="0" w:color="auto"/>
                    <w:right w:val="none" w:sz="0" w:space="0" w:color="auto"/>
                  </w:divBdr>
                  <w:divsChild>
                    <w:div w:id="739131531">
                      <w:marLeft w:val="0"/>
                      <w:marRight w:val="0"/>
                      <w:marTop w:val="0"/>
                      <w:marBottom w:val="0"/>
                      <w:divBdr>
                        <w:top w:val="none" w:sz="0" w:space="0" w:color="auto"/>
                        <w:left w:val="none" w:sz="0" w:space="0" w:color="auto"/>
                        <w:bottom w:val="none" w:sz="0" w:space="0" w:color="auto"/>
                        <w:right w:val="none" w:sz="0" w:space="0" w:color="auto"/>
                      </w:divBdr>
                      <w:divsChild>
                        <w:div w:id="800224462">
                          <w:marLeft w:val="0"/>
                          <w:marRight w:val="0"/>
                          <w:marTop w:val="0"/>
                          <w:marBottom w:val="0"/>
                          <w:divBdr>
                            <w:top w:val="none" w:sz="0" w:space="0" w:color="auto"/>
                            <w:left w:val="none" w:sz="0" w:space="0" w:color="auto"/>
                            <w:bottom w:val="none" w:sz="0" w:space="0" w:color="auto"/>
                            <w:right w:val="none" w:sz="0" w:space="0" w:color="auto"/>
                          </w:divBdr>
                          <w:divsChild>
                            <w:div w:id="1528912393">
                              <w:marLeft w:val="0"/>
                              <w:marRight w:val="0"/>
                              <w:marTop w:val="0"/>
                              <w:marBottom w:val="0"/>
                              <w:divBdr>
                                <w:top w:val="none" w:sz="0" w:space="0" w:color="auto"/>
                                <w:left w:val="none" w:sz="0" w:space="0" w:color="auto"/>
                                <w:bottom w:val="none" w:sz="0" w:space="0" w:color="auto"/>
                                <w:right w:val="none" w:sz="0" w:space="0" w:color="auto"/>
                              </w:divBdr>
                            </w:div>
                            <w:div w:id="1043479715">
                              <w:marLeft w:val="0"/>
                              <w:marRight w:val="0"/>
                              <w:marTop w:val="0"/>
                              <w:marBottom w:val="0"/>
                              <w:divBdr>
                                <w:top w:val="none" w:sz="0" w:space="0" w:color="auto"/>
                                <w:left w:val="none" w:sz="0" w:space="0" w:color="auto"/>
                                <w:bottom w:val="none" w:sz="0" w:space="0" w:color="auto"/>
                                <w:right w:val="none" w:sz="0" w:space="0" w:color="auto"/>
                              </w:divBdr>
                            </w:div>
                            <w:div w:id="1497844506">
                              <w:marLeft w:val="0"/>
                              <w:marRight w:val="0"/>
                              <w:marTop w:val="0"/>
                              <w:marBottom w:val="0"/>
                              <w:divBdr>
                                <w:top w:val="none" w:sz="0" w:space="0" w:color="auto"/>
                                <w:left w:val="none" w:sz="0" w:space="0" w:color="auto"/>
                                <w:bottom w:val="none" w:sz="0" w:space="0" w:color="auto"/>
                                <w:right w:val="none" w:sz="0" w:space="0" w:color="auto"/>
                              </w:divBdr>
                            </w:div>
                            <w:div w:id="1419054938">
                              <w:marLeft w:val="0"/>
                              <w:marRight w:val="0"/>
                              <w:marTop w:val="0"/>
                              <w:marBottom w:val="0"/>
                              <w:divBdr>
                                <w:top w:val="none" w:sz="0" w:space="0" w:color="auto"/>
                                <w:left w:val="none" w:sz="0" w:space="0" w:color="auto"/>
                                <w:bottom w:val="none" w:sz="0" w:space="0" w:color="auto"/>
                                <w:right w:val="none" w:sz="0" w:space="0" w:color="auto"/>
                              </w:divBdr>
                            </w:div>
                            <w:div w:id="210963940">
                              <w:marLeft w:val="0"/>
                              <w:marRight w:val="0"/>
                              <w:marTop w:val="0"/>
                              <w:marBottom w:val="0"/>
                              <w:divBdr>
                                <w:top w:val="none" w:sz="0" w:space="0" w:color="auto"/>
                                <w:left w:val="none" w:sz="0" w:space="0" w:color="auto"/>
                                <w:bottom w:val="none" w:sz="0" w:space="0" w:color="auto"/>
                                <w:right w:val="none" w:sz="0" w:space="0" w:color="auto"/>
                              </w:divBdr>
                            </w:div>
                            <w:div w:id="1824547239">
                              <w:marLeft w:val="0"/>
                              <w:marRight w:val="0"/>
                              <w:marTop w:val="0"/>
                              <w:marBottom w:val="0"/>
                              <w:divBdr>
                                <w:top w:val="none" w:sz="0" w:space="0" w:color="auto"/>
                                <w:left w:val="none" w:sz="0" w:space="0" w:color="auto"/>
                                <w:bottom w:val="none" w:sz="0" w:space="0" w:color="auto"/>
                                <w:right w:val="none" w:sz="0" w:space="0" w:color="auto"/>
                              </w:divBdr>
                            </w:div>
                            <w:div w:id="1579055452">
                              <w:marLeft w:val="0"/>
                              <w:marRight w:val="0"/>
                              <w:marTop w:val="0"/>
                              <w:marBottom w:val="0"/>
                              <w:divBdr>
                                <w:top w:val="none" w:sz="0" w:space="0" w:color="auto"/>
                                <w:left w:val="none" w:sz="0" w:space="0" w:color="auto"/>
                                <w:bottom w:val="none" w:sz="0" w:space="0" w:color="auto"/>
                                <w:right w:val="none" w:sz="0" w:space="0" w:color="auto"/>
                              </w:divBdr>
                            </w:div>
                            <w:div w:id="1876381082">
                              <w:marLeft w:val="0"/>
                              <w:marRight w:val="0"/>
                              <w:marTop w:val="0"/>
                              <w:marBottom w:val="0"/>
                              <w:divBdr>
                                <w:top w:val="none" w:sz="0" w:space="0" w:color="auto"/>
                                <w:left w:val="none" w:sz="0" w:space="0" w:color="auto"/>
                                <w:bottom w:val="none" w:sz="0" w:space="0" w:color="auto"/>
                                <w:right w:val="none" w:sz="0" w:space="0" w:color="auto"/>
                              </w:divBdr>
                            </w:div>
                            <w:div w:id="857160519">
                              <w:marLeft w:val="0"/>
                              <w:marRight w:val="0"/>
                              <w:marTop w:val="0"/>
                              <w:marBottom w:val="0"/>
                              <w:divBdr>
                                <w:top w:val="none" w:sz="0" w:space="0" w:color="auto"/>
                                <w:left w:val="none" w:sz="0" w:space="0" w:color="auto"/>
                                <w:bottom w:val="none" w:sz="0" w:space="0" w:color="auto"/>
                                <w:right w:val="none" w:sz="0" w:space="0" w:color="auto"/>
                              </w:divBdr>
                            </w:div>
                            <w:div w:id="471338023">
                              <w:marLeft w:val="0"/>
                              <w:marRight w:val="0"/>
                              <w:marTop w:val="0"/>
                              <w:marBottom w:val="0"/>
                              <w:divBdr>
                                <w:top w:val="none" w:sz="0" w:space="0" w:color="auto"/>
                                <w:left w:val="none" w:sz="0" w:space="0" w:color="auto"/>
                                <w:bottom w:val="none" w:sz="0" w:space="0" w:color="auto"/>
                                <w:right w:val="none" w:sz="0" w:space="0" w:color="auto"/>
                              </w:divBdr>
                            </w:div>
                            <w:div w:id="1193109642">
                              <w:marLeft w:val="0"/>
                              <w:marRight w:val="0"/>
                              <w:marTop w:val="0"/>
                              <w:marBottom w:val="0"/>
                              <w:divBdr>
                                <w:top w:val="none" w:sz="0" w:space="0" w:color="auto"/>
                                <w:left w:val="none" w:sz="0" w:space="0" w:color="auto"/>
                                <w:bottom w:val="none" w:sz="0" w:space="0" w:color="auto"/>
                                <w:right w:val="none" w:sz="0" w:space="0" w:color="auto"/>
                              </w:divBdr>
                            </w:div>
                            <w:div w:id="394861329">
                              <w:marLeft w:val="0"/>
                              <w:marRight w:val="0"/>
                              <w:marTop w:val="0"/>
                              <w:marBottom w:val="0"/>
                              <w:divBdr>
                                <w:top w:val="none" w:sz="0" w:space="0" w:color="auto"/>
                                <w:left w:val="none" w:sz="0" w:space="0" w:color="auto"/>
                                <w:bottom w:val="none" w:sz="0" w:space="0" w:color="auto"/>
                                <w:right w:val="none" w:sz="0" w:space="0" w:color="auto"/>
                              </w:divBdr>
                            </w:div>
                            <w:div w:id="1712340080">
                              <w:marLeft w:val="0"/>
                              <w:marRight w:val="0"/>
                              <w:marTop w:val="0"/>
                              <w:marBottom w:val="0"/>
                              <w:divBdr>
                                <w:top w:val="none" w:sz="0" w:space="0" w:color="auto"/>
                                <w:left w:val="none" w:sz="0" w:space="0" w:color="auto"/>
                                <w:bottom w:val="none" w:sz="0" w:space="0" w:color="auto"/>
                                <w:right w:val="none" w:sz="0" w:space="0" w:color="auto"/>
                              </w:divBdr>
                            </w:div>
                            <w:div w:id="949554386">
                              <w:marLeft w:val="0"/>
                              <w:marRight w:val="0"/>
                              <w:marTop w:val="0"/>
                              <w:marBottom w:val="0"/>
                              <w:divBdr>
                                <w:top w:val="none" w:sz="0" w:space="0" w:color="auto"/>
                                <w:left w:val="none" w:sz="0" w:space="0" w:color="auto"/>
                                <w:bottom w:val="none" w:sz="0" w:space="0" w:color="auto"/>
                                <w:right w:val="none" w:sz="0" w:space="0" w:color="auto"/>
                              </w:divBdr>
                            </w:div>
                            <w:div w:id="142869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1813818">
          <w:marLeft w:val="-225"/>
          <w:marRight w:val="-225"/>
          <w:marTop w:val="0"/>
          <w:marBottom w:val="0"/>
          <w:divBdr>
            <w:top w:val="none" w:sz="0" w:space="0" w:color="auto"/>
            <w:left w:val="none" w:sz="0" w:space="0" w:color="auto"/>
            <w:bottom w:val="none" w:sz="0" w:space="0" w:color="auto"/>
            <w:right w:val="none" w:sz="0" w:space="0" w:color="auto"/>
          </w:divBdr>
          <w:divsChild>
            <w:div w:id="1036128012">
              <w:marLeft w:val="0"/>
              <w:marRight w:val="0"/>
              <w:marTop w:val="0"/>
              <w:marBottom w:val="0"/>
              <w:divBdr>
                <w:top w:val="none" w:sz="0" w:space="0" w:color="auto"/>
                <w:left w:val="none" w:sz="0" w:space="0" w:color="auto"/>
                <w:bottom w:val="none" w:sz="0" w:space="0" w:color="auto"/>
                <w:right w:val="none" w:sz="0" w:space="0" w:color="auto"/>
              </w:divBdr>
              <w:divsChild>
                <w:div w:id="1519735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377930">
          <w:marLeft w:val="-225"/>
          <w:marRight w:val="-225"/>
          <w:marTop w:val="0"/>
          <w:marBottom w:val="0"/>
          <w:divBdr>
            <w:top w:val="none" w:sz="0" w:space="0" w:color="auto"/>
            <w:left w:val="none" w:sz="0" w:space="0" w:color="auto"/>
            <w:bottom w:val="none" w:sz="0" w:space="0" w:color="auto"/>
            <w:right w:val="none" w:sz="0" w:space="0" w:color="auto"/>
          </w:divBdr>
          <w:divsChild>
            <w:div w:id="88045872">
              <w:marLeft w:val="0"/>
              <w:marRight w:val="0"/>
              <w:marTop w:val="0"/>
              <w:marBottom w:val="0"/>
              <w:divBdr>
                <w:top w:val="none" w:sz="0" w:space="0" w:color="auto"/>
                <w:left w:val="none" w:sz="0" w:space="0" w:color="auto"/>
                <w:bottom w:val="none" w:sz="0" w:space="0" w:color="auto"/>
                <w:right w:val="none" w:sz="0" w:space="0" w:color="auto"/>
              </w:divBdr>
              <w:divsChild>
                <w:div w:id="656373675">
                  <w:marLeft w:val="0"/>
                  <w:marRight w:val="0"/>
                  <w:marTop w:val="0"/>
                  <w:marBottom w:val="0"/>
                  <w:divBdr>
                    <w:top w:val="none" w:sz="0" w:space="0" w:color="auto"/>
                    <w:left w:val="none" w:sz="0" w:space="0" w:color="auto"/>
                    <w:bottom w:val="none" w:sz="0" w:space="0" w:color="auto"/>
                    <w:right w:val="none" w:sz="0" w:space="0" w:color="auto"/>
                  </w:divBdr>
                  <w:divsChild>
                    <w:div w:id="250699153">
                      <w:marLeft w:val="0"/>
                      <w:marRight w:val="0"/>
                      <w:marTop w:val="0"/>
                      <w:marBottom w:val="0"/>
                      <w:divBdr>
                        <w:top w:val="none" w:sz="0" w:space="0" w:color="auto"/>
                        <w:left w:val="none" w:sz="0" w:space="0" w:color="auto"/>
                        <w:bottom w:val="none" w:sz="0" w:space="0" w:color="auto"/>
                        <w:right w:val="none" w:sz="0" w:space="0" w:color="auto"/>
                      </w:divBdr>
                      <w:divsChild>
                        <w:div w:id="204215658">
                          <w:marLeft w:val="0"/>
                          <w:marRight w:val="0"/>
                          <w:marTop w:val="0"/>
                          <w:marBottom w:val="0"/>
                          <w:divBdr>
                            <w:top w:val="none" w:sz="0" w:space="0" w:color="auto"/>
                            <w:left w:val="none" w:sz="0" w:space="0" w:color="auto"/>
                            <w:bottom w:val="none" w:sz="0" w:space="0" w:color="auto"/>
                            <w:right w:val="none" w:sz="0" w:space="0" w:color="auto"/>
                          </w:divBdr>
                          <w:divsChild>
                            <w:div w:id="1417094595">
                              <w:marLeft w:val="0"/>
                              <w:marRight w:val="0"/>
                              <w:marTop w:val="0"/>
                              <w:marBottom w:val="0"/>
                              <w:divBdr>
                                <w:top w:val="none" w:sz="0" w:space="0" w:color="auto"/>
                                <w:left w:val="none" w:sz="0" w:space="0" w:color="auto"/>
                                <w:bottom w:val="none" w:sz="0" w:space="0" w:color="auto"/>
                                <w:right w:val="none" w:sz="0" w:space="0" w:color="auto"/>
                              </w:divBdr>
                            </w:div>
                            <w:div w:id="820461362">
                              <w:marLeft w:val="0"/>
                              <w:marRight w:val="0"/>
                              <w:marTop w:val="0"/>
                              <w:marBottom w:val="0"/>
                              <w:divBdr>
                                <w:top w:val="none" w:sz="0" w:space="0" w:color="auto"/>
                                <w:left w:val="none" w:sz="0" w:space="0" w:color="auto"/>
                                <w:bottom w:val="none" w:sz="0" w:space="0" w:color="auto"/>
                                <w:right w:val="none" w:sz="0" w:space="0" w:color="auto"/>
                              </w:divBdr>
                            </w:div>
                            <w:div w:id="197671176">
                              <w:marLeft w:val="0"/>
                              <w:marRight w:val="0"/>
                              <w:marTop w:val="0"/>
                              <w:marBottom w:val="0"/>
                              <w:divBdr>
                                <w:top w:val="none" w:sz="0" w:space="0" w:color="auto"/>
                                <w:left w:val="none" w:sz="0" w:space="0" w:color="auto"/>
                                <w:bottom w:val="none" w:sz="0" w:space="0" w:color="auto"/>
                                <w:right w:val="none" w:sz="0" w:space="0" w:color="auto"/>
                              </w:divBdr>
                            </w:div>
                            <w:div w:id="321354884">
                              <w:marLeft w:val="0"/>
                              <w:marRight w:val="0"/>
                              <w:marTop w:val="0"/>
                              <w:marBottom w:val="0"/>
                              <w:divBdr>
                                <w:top w:val="none" w:sz="0" w:space="0" w:color="auto"/>
                                <w:left w:val="none" w:sz="0" w:space="0" w:color="auto"/>
                                <w:bottom w:val="none" w:sz="0" w:space="0" w:color="auto"/>
                                <w:right w:val="none" w:sz="0" w:space="0" w:color="auto"/>
                              </w:divBdr>
                            </w:div>
                            <w:div w:id="16195920">
                              <w:marLeft w:val="0"/>
                              <w:marRight w:val="0"/>
                              <w:marTop w:val="0"/>
                              <w:marBottom w:val="0"/>
                              <w:divBdr>
                                <w:top w:val="none" w:sz="0" w:space="0" w:color="auto"/>
                                <w:left w:val="none" w:sz="0" w:space="0" w:color="auto"/>
                                <w:bottom w:val="none" w:sz="0" w:space="0" w:color="auto"/>
                                <w:right w:val="none" w:sz="0" w:space="0" w:color="auto"/>
                              </w:divBdr>
                            </w:div>
                            <w:div w:id="31266724">
                              <w:marLeft w:val="0"/>
                              <w:marRight w:val="0"/>
                              <w:marTop w:val="0"/>
                              <w:marBottom w:val="0"/>
                              <w:divBdr>
                                <w:top w:val="none" w:sz="0" w:space="0" w:color="auto"/>
                                <w:left w:val="none" w:sz="0" w:space="0" w:color="auto"/>
                                <w:bottom w:val="none" w:sz="0" w:space="0" w:color="auto"/>
                                <w:right w:val="none" w:sz="0" w:space="0" w:color="auto"/>
                              </w:divBdr>
                            </w:div>
                            <w:div w:id="115874159">
                              <w:marLeft w:val="0"/>
                              <w:marRight w:val="0"/>
                              <w:marTop w:val="0"/>
                              <w:marBottom w:val="0"/>
                              <w:divBdr>
                                <w:top w:val="none" w:sz="0" w:space="0" w:color="auto"/>
                                <w:left w:val="none" w:sz="0" w:space="0" w:color="auto"/>
                                <w:bottom w:val="none" w:sz="0" w:space="0" w:color="auto"/>
                                <w:right w:val="none" w:sz="0" w:space="0" w:color="auto"/>
                              </w:divBdr>
                            </w:div>
                            <w:div w:id="1133909519">
                              <w:marLeft w:val="0"/>
                              <w:marRight w:val="0"/>
                              <w:marTop w:val="0"/>
                              <w:marBottom w:val="0"/>
                              <w:divBdr>
                                <w:top w:val="none" w:sz="0" w:space="0" w:color="auto"/>
                                <w:left w:val="none" w:sz="0" w:space="0" w:color="auto"/>
                                <w:bottom w:val="none" w:sz="0" w:space="0" w:color="auto"/>
                                <w:right w:val="none" w:sz="0" w:space="0" w:color="auto"/>
                              </w:divBdr>
                            </w:div>
                            <w:div w:id="954336442">
                              <w:marLeft w:val="0"/>
                              <w:marRight w:val="0"/>
                              <w:marTop w:val="0"/>
                              <w:marBottom w:val="0"/>
                              <w:divBdr>
                                <w:top w:val="none" w:sz="0" w:space="0" w:color="auto"/>
                                <w:left w:val="none" w:sz="0" w:space="0" w:color="auto"/>
                                <w:bottom w:val="none" w:sz="0" w:space="0" w:color="auto"/>
                                <w:right w:val="none" w:sz="0" w:space="0" w:color="auto"/>
                              </w:divBdr>
                            </w:div>
                            <w:div w:id="1291866077">
                              <w:marLeft w:val="0"/>
                              <w:marRight w:val="0"/>
                              <w:marTop w:val="0"/>
                              <w:marBottom w:val="0"/>
                              <w:divBdr>
                                <w:top w:val="none" w:sz="0" w:space="0" w:color="auto"/>
                                <w:left w:val="none" w:sz="0" w:space="0" w:color="auto"/>
                                <w:bottom w:val="none" w:sz="0" w:space="0" w:color="auto"/>
                                <w:right w:val="none" w:sz="0" w:space="0" w:color="auto"/>
                              </w:divBdr>
                            </w:div>
                            <w:div w:id="1777947838">
                              <w:marLeft w:val="0"/>
                              <w:marRight w:val="0"/>
                              <w:marTop w:val="0"/>
                              <w:marBottom w:val="0"/>
                              <w:divBdr>
                                <w:top w:val="none" w:sz="0" w:space="0" w:color="auto"/>
                                <w:left w:val="none" w:sz="0" w:space="0" w:color="auto"/>
                                <w:bottom w:val="none" w:sz="0" w:space="0" w:color="auto"/>
                                <w:right w:val="none" w:sz="0" w:space="0" w:color="auto"/>
                              </w:divBdr>
                            </w:div>
                            <w:div w:id="336420734">
                              <w:marLeft w:val="0"/>
                              <w:marRight w:val="0"/>
                              <w:marTop w:val="0"/>
                              <w:marBottom w:val="0"/>
                              <w:divBdr>
                                <w:top w:val="none" w:sz="0" w:space="0" w:color="auto"/>
                                <w:left w:val="none" w:sz="0" w:space="0" w:color="auto"/>
                                <w:bottom w:val="none" w:sz="0" w:space="0" w:color="auto"/>
                                <w:right w:val="none" w:sz="0" w:space="0" w:color="auto"/>
                              </w:divBdr>
                            </w:div>
                            <w:div w:id="412629265">
                              <w:marLeft w:val="0"/>
                              <w:marRight w:val="0"/>
                              <w:marTop w:val="0"/>
                              <w:marBottom w:val="0"/>
                              <w:divBdr>
                                <w:top w:val="none" w:sz="0" w:space="0" w:color="auto"/>
                                <w:left w:val="none" w:sz="0" w:space="0" w:color="auto"/>
                                <w:bottom w:val="none" w:sz="0" w:space="0" w:color="auto"/>
                                <w:right w:val="none" w:sz="0" w:space="0" w:color="auto"/>
                              </w:divBdr>
                            </w:div>
                            <w:div w:id="1750613014">
                              <w:marLeft w:val="0"/>
                              <w:marRight w:val="0"/>
                              <w:marTop w:val="0"/>
                              <w:marBottom w:val="0"/>
                              <w:divBdr>
                                <w:top w:val="none" w:sz="0" w:space="0" w:color="auto"/>
                                <w:left w:val="none" w:sz="0" w:space="0" w:color="auto"/>
                                <w:bottom w:val="none" w:sz="0" w:space="0" w:color="auto"/>
                                <w:right w:val="none" w:sz="0" w:space="0" w:color="auto"/>
                              </w:divBdr>
                            </w:div>
                            <w:div w:id="922489235">
                              <w:marLeft w:val="0"/>
                              <w:marRight w:val="0"/>
                              <w:marTop w:val="0"/>
                              <w:marBottom w:val="0"/>
                              <w:divBdr>
                                <w:top w:val="none" w:sz="0" w:space="0" w:color="auto"/>
                                <w:left w:val="none" w:sz="0" w:space="0" w:color="auto"/>
                                <w:bottom w:val="none" w:sz="0" w:space="0" w:color="auto"/>
                                <w:right w:val="none" w:sz="0" w:space="0" w:color="auto"/>
                              </w:divBdr>
                            </w:div>
                            <w:div w:id="859927616">
                              <w:marLeft w:val="0"/>
                              <w:marRight w:val="0"/>
                              <w:marTop w:val="0"/>
                              <w:marBottom w:val="0"/>
                              <w:divBdr>
                                <w:top w:val="none" w:sz="0" w:space="0" w:color="auto"/>
                                <w:left w:val="none" w:sz="0" w:space="0" w:color="auto"/>
                                <w:bottom w:val="none" w:sz="0" w:space="0" w:color="auto"/>
                                <w:right w:val="none" w:sz="0" w:space="0" w:color="auto"/>
                              </w:divBdr>
                            </w:div>
                            <w:div w:id="1783651323">
                              <w:marLeft w:val="0"/>
                              <w:marRight w:val="0"/>
                              <w:marTop w:val="0"/>
                              <w:marBottom w:val="0"/>
                              <w:divBdr>
                                <w:top w:val="none" w:sz="0" w:space="0" w:color="auto"/>
                                <w:left w:val="none" w:sz="0" w:space="0" w:color="auto"/>
                                <w:bottom w:val="none" w:sz="0" w:space="0" w:color="auto"/>
                                <w:right w:val="none" w:sz="0" w:space="0" w:color="auto"/>
                              </w:divBdr>
                            </w:div>
                            <w:div w:id="1195733499">
                              <w:marLeft w:val="0"/>
                              <w:marRight w:val="0"/>
                              <w:marTop w:val="0"/>
                              <w:marBottom w:val="0"/>
                              <w:divBdr>
                                <w:top w:val="none" w:sz="0" w:space="0" w:color="auto"/>
                                <w:left w:val="none" w:sz="0" w:space="0" w:color="auto"/>
                                <w:bottom w:val="none" w:sz="0" w:space="0" w:color="auto"/>
                                <w:right w:val="none" w:sz="0" w:space="0" w:color="auto"/>
                              </w:divBdr>
                            </w:div>
                            <w:div w:id="1692760949">
                              <w:marLeft w:val="0"/>
                              <w:marRight w:val="0"/>
                              <w:marTop w:val="0"/>
                              <w:marBottom w:val="0"/>
                              <w:divBdr>
                                <w:top w:val="none" w:sz="0" w:space="0" w:color="auto"/>
                                <w:left w:val="none" w:sz="0" w:space="0" w:color="auto"/>
                                <w:bottom w:val="none" w:sz="0" w:space="0" w:color="auto"/>
                                <w:right w:val="none" w:sz="0" w:space="0" w:color="auto"/>
                              </w:divBdr>
                            </w:div>
                            <w:div w:id="1791509043">
                              <w:marLeft w:val="0"/>
                              <w:marRight w:val="0"/>
                              <w:marTop w:val="0"/>
                              <w:marBottom w:val="0"/>
                              <w:divBdr>
                                <w:top w:val="none" w:sz="0" w:space="0" w:color="auto"/>
                                <w:left w:val="none" w:sz="0" w:space="0" w:color="auto"/>
                                <w:bottom w:val="none" w:sz="0" w:space="0" w:color="auto"/>
                                <w:right w:val="none" w:sz="0" w:space="0" w:color="auto"/>
                              </w:divBdr>
                            </w:div>
                            <w:div w:id="717435002">
                              <w:marLeft w:val="0"/>
                              <w:marRight w:val="0"/>
                              <w:marTop w:val="0"/>
                              <w:marBottom w:val="0"/>
                              <w:divBdr>
                                <w:top w:val="none" w:sz="0" w:space="0" w:color="auto"/>
                                <w:left w:val="none" w:sz="0" w:space="0" w:color="auto"/>
                                <w:bottom w:val="none" w:sz="0" w:space="0" w:color="auto"/>
                                <w:right w:val="none" w:sz="0" w:space="0" w:color="auto"/>
                              </w:divBdr>
                            </w:div>
                            <w:div w:id="1473981080">
                              <w:marLeft w:val="0"/>
                              <w:marRight w:val="0"/>
                              <w:marTop w:val="0"/>
                              <w:marBottom w:val="0"/>
                              <w:divBdr>
                                <w:top w:val="none" w:sz="0" w:space="0" w:color="auto"/>
                                <w:left w:val="none" w:sz="0" w:space="0" w:color="auto"/>
                                <w:bottom w:val="none" w:sz="0" w:space="0" w:color="auto"/>
                                <w:right w:val="none" w:sz="0" w:space="0" w:color="auto"/>
                              </w:divBdr>
                            </w:div>
                            <w:div w:id="187833376">
                              <w:marLeft w:val="0"/>
                              <w:marRight w:val="0"/>
                              <w:marTop w:val="0"/>
                              <w:marBottom w:val="0"/>
                              <w:divBdr>
                                <w:top w:val="none" w:sz="0" w:space="0" w:color="auto"/>
                                <w:left w:val="none" w:sz="0" w:space="0" w:color="auto"/>
                                <w:bottom w:val="none" w:sz="0" w:space="0" w:color="auto"/>
                                <w:right w:val="none" w:sz="0" w:space="0" w:color="auto"/>
                              </w:divBdr>
                            </w:div>
                            <w:div w:id="37821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8309807">
          <w:marLeft w:val="-225"/>
          <w:marRight w:val="-225"/>
          <w:marTop w:val="0"/>
          <w:marBottom w:val="0"/>
          <w:divBdr>
            <w:top w:val="none" w:sz="0" w:space="0" w:color="auto"/>
            <w:left w:val="none" w:sz="0" w:space="0" w:color="auto"/>
            <w:bottom w:val="none" w:sz="0" w:space="0" w:color="auto"/>
            <w:right w:val="none" w:sz="0" w:space="0" w:color="auto"/>
          </w:divBdr>
          <w:divsChild>
            <w:div w:id="1024205903">
              <w:marLeft w:val="0"/>
              <w:marRight w:val="0"/>
              <w:marTop w:val="0"/>
              <w:marBottom w:val="0"/>
              <w:divBdr>
                <w:top w:val="none" w:sz="0" w:space="0" w:color="auto"/>
                <w:left w:val="none" w:sz="0" w:space="0" w:color="auto"/>
                <w:bottom w:val="none" w:sz="0" w:space="0" w:color="auto"/>
                <w:right w:val="none" w:sz="0" w:space="0" w:color="auto"/>
              </w:divBdr>
              <w:divsChild>
                <w:div w:id="1048457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674095">
          <w:marLeft w:val="-225"/>
          <w:marRight w:val="-225"/>
          <w:marTop w:val="0"/>
          <w:marBottom w:val="0"/>
          <w:divBdr>
            <w:top w:val="none" w:sz="0" w:space="0" w:color="auto"/>
            <w:left w:val="none" w:sz="0" w:space="0" w:color="auto"/>
            <w:bottom w:val="none" w:sz="0" w:space="0" w:color="auto"/>
            <w:right w:val="none" w:sz="0" w:space="0" w:color="auto"/>
          </w:divBdr>
          <w:divsChild>
            <w:div w:id="1956675251">
              <w:marLeft w:val="0"/>
              <w:marRight w:val="0"/>
              <w:marTop w:val="0"/>
              <w:marBottom w:val="0"/>
              <w:divBdr>
                <w:top w:val="none" w:sz="0" w:space="0" w:color="auto"/>
                <w:left w:val="none" w:sz="0" w:space="0" w:color="auto"/>
                <w:bottom w:val="none" w:sz="0" w:space="0" w:color="auto"/>
                <w:right w:val="none" w:sz="0" w:space="0" w:color="auto"/>
              </w:divBdr>
              <w:divsChild>
                <w:div w:id="1166943327">
                  <w:marLeft w:val="0"/>
                  <w:marRight w:val="0"/>
                  <w:marTop w:val="0"/>
                  <w:marBottom w:val="0"/>
                  <w:divBdr>
                    <w:top w:val="none" w:sz="0" w:space="0" w:color="auto"/>
                    <w:left w:val="none" w:sz="0" w:space="0" w:color="auto"/>
                    <w:bottom w:val="none" w:sz="0" w:space="0" w:color="auto"/>
                    <w:right w:val="none" w:sz="0" w:space="0" w:color="auto"/>
                  </w:divBdr>
                  <w:divsChild>
                    <w:div w:id="2053725653">
                      <w:marLeft w:val="0"/>
                      <w:marRight w:val="0"/>
                      <w:marTop w:val="0"/>
                      <w:marBottom w:val="0"/>
                      <w:divBdr>
                        <w:top w:val="none" w:sz="0" w:space="0" w:color="auto"/>
                        <w:left w:val="none" w:sz="0" w:space="0" w:color="auto"/>
                        <w:bottom w:val="none" w:sz="0" w:space="0" w:color="auto"/>
                        <w:right w:val="none" w:sz="0" w:space="0" w:color="auto"/>
                      </w:divBdr>
                      <w:divsChild>
                        <w:div w:id="315187163">
                          <w:marLeft w:val="0"/>
                          <w:marRight w:val="0"/>
                          <w:marTop w:val="0"/>
                          <w:marBottom w:val="0"/>
                          <w:divBdr>
                            <w:top w:val="none" w:sz="0" w:space="0" w:color="auto"/>
                            <w:left w:val="none" w:sz="0" w:space="0" w:color="auto"/>
                            <w:bottom w:val="none" w:sz="0" w:space="0" w:color="auto"/>
                            <w:right w:val="none" w:sz="0" w:space="0" w:color="auto"/>
                          </w:divBdr>
                          <w:divsChild>
                            <w:div w:id="1136995341">
                              <w:marLeft w:val="0"/>
                              <w:marRight w:val="0"/>
                              <w:marTop w:val="0"/>
                              <w:marBottom w:val="0"/>
                              <w:divBdr>
                                <w:top w:val="none" w:sz="0" w:space="0" w:color="auto"/>
                                <w:left w:val="none" w:sz="0" w:space="0" w:color="auto"/>
                                <w:bottom w:val="none" w:sz="0" w:space="0" w:color="auto"/>
                                <w:right w:val="none" w:sz="0" w:space="0" w:color="auto"/>
                              </w:divBdr>
                            </w:div>
                            <w:div w:id="2127700983">
                              <w:marLeft w:val="0"/>
                              <w:marRight w:val="0"/>
                              <w:marTop w:val="0"/>
                              <w:marBottom w:val="0"/>
                              <w:divBdr>
                                <w:top w:val="none" w:sz="0" w:space="0" w:color="auto"/>
                                <w:left w:val="none" w:sz="0" w:space="0" w:color="auto"/>
                                <w:bottom w:val="none" w:sz="0" w:space="0" w:color="auto"/>
                                <w:right w:val="none" w:sz="0" w:space="0" w:color="auto"/>
                              </w:divBdr>
                            </w:div>
                            <w:div w:id="1404598286">
                              <w:marLeft w:val="0"/>
                              <w:marRight w:val="0"/>
                              <w:marTop w:val="0"/>
                              <w:marBottom w:val="0"/>
                              <w:divBdr>
                                <w:top w:val="none" w:sz="0" w:space="0" w:color="auto"/>
                                <w:left w:val="none" w:sz="0" w:space="0" w:color="auto"/>
                                <w:bottom w:val="none" w:sz="0" w:space="0" w:color="auto"/>
                                <w:right w:val="none" w:sz="0" w:space="0" w:color="auto"/>
                              </w:divBdr>
                            </w:div>
                            <w:div w:id="1828476686">
                              <w:marLeft w:val="0"/>
                              <w:marRight w:val="0"/>
                              <w:marTop w:val="0"/>
                              <w:marBottom w:val="0"/>
                              <w:divBdr>
                                <w:top w:val="none" w:sz="0" w:space="0" w:color="auto"/>
                                <w:left w:val="none" w:sz="0" w:space="0" w:color="auto"/>
                                <w:bottom w:val="none" w:sz="0" w:space="0" w:color="auto"/>
                                <w:right w:val="none" w:sz="0" w:space="0" w:color="auto"/>
                              </w:divBdr>
                            </w:div>
                            <w:div w:id="1487621685">
                              <w:marLeft w:val="0"/>
                              <w:marRight w:val="0"/>
                              <w:marTop w:val="0"/>
                              <w:marBottom w:val="0"/>
                              <w:divBdr>
                                <w:top w:val="none" w:sz="0" w:space="0" w:color="auto"/>
                                <w:left w:val="none" w:sz="0" w:space="0" w:color="auto"/>
                                <w:bottom w:val="none" w:sz="0" w:space="0" w:color="auto"/>
                                <w:right w:val="none" w:sz="0" w:space="0" w:color="auto"/>
                              </w:divBdr>
                            </w:div>
                            <w:div w:id="1789471211">
                              <w:marLeft w:val="0"/>
                              <w:marRight w:val="0"/>
                              <w:marTop w:val="0"/>
                              <w:marBottom w:val="0"/>
                              <w:divBdr>
                                <w:top w:val="none" w:sz="0" w:space="0" w:color="auto"/>
                                <w:left w:val="none" w:sz="0" w:space="0" w:color="auto"/>
                                <w:bottom w:val="none" w:sz="0" w:space="0" w:color="auto"/>
                                <w:right w:val="none" w:sz="0" w:space="0" w:color="auto"/>
                              </w:divBdr>
                            </w:div>
                            <w:div w:id="1008993279">
                              <w:marLeft w:val="0"/>
                              <w:marRight w:val="0"/>
                              <w:marTop w:val="0"/>
                              <w:marBottom w:val="0"/>
                              <w:divBdr>
                                <w:top w:val="none" w:sz="0" w:space="0" w:color="auto"/>
                                <w:left w:val="none" w:sz="0" w:space="0" w:color="auto"/>
                                <w:bottom w:val="none" w:sz="0" w:space="0" w:color="auto"/>
                                <w:right w:val="none" w:sz="0" w:space="0" w:color="auto"/>
                              </w:divBdr>
                            </w:div>
                            <w:div w:id="1657876456">
                              <w:marLeft w:val="0"/>
                              <w:marRight w:val="0"/>
                              <w:marTop w:val="0"/>
                              <w:marBottom w:val="0"/>
                              <w:divBdr>
                                <w:top w:val="none" w:sz="0" w:space="0" w:color="auto"/>
                                <w:left w:val="none" w:sz="0" w:space="0" w:color="auto"/>
                                <w:bottom w:val="none" w:sz="0" w:space="0" w:color="auto"/>
                                <w:right w:val="none" w:sz="0" w:space="0" w:color="auto"/>
                              </w:divBdr>
                            </w:div>
                            <w:div w:id="1559248965">
                              <w:marLeft w:val="0"/>
                              <w:marRight w:val="0"/>
                              <w:marTop w:val="0"/>
                              <w:marBottom w:val="0"/>
                              <w:divBdr>
                                <w:top w:val="none" w:sz="0" w:space="0" w:color="auto"/>
                                <w:left w:val="none" w:sz="0" w:space="0" w:color="auto"/>
                                <w:bottom w:val="none" w:sz="0" w:space="0" w:color="auto"/>
                                <w:right w:val="none" w:sz="0" w:space="0" w:color="auto"/>
                              </w:divBdr>
                            </w:div>
                            <w:div w:id="949166018">
                              <w:marLeft w:val="0"/>
                              <w:marRight w:val="0"/>
                              <w:marTop w:val="0"/>
                              <w:marBottom w:val="0"/>
                              <w:divBdr>
                                <w:top w:val="none" w:sz="0" w:space="0" w:color="auto"/>
                                <w:left w:val="none" w:sz="0" w:space="0" w:color="auto"/>
                                <w:bottom w:val="none" w:sz="0" w:space="0" w:color="auto"/>
                                <w:right w:val="none" w:sz="0" w:space="0" w:color="auto"/>
                              </w:divBdr>
                            </w:div>
                            <w:div w:id="1800490025">
                              <w:marLeft w:val="0"/>
                              <w:marRight w:val="0"/>
                              <w:marTop w:val="0"/>
                              <w:marBottom w:val="0"/>
                              <w:divBdr>
                                <w:top w:val="none" w:sz="0" w:space="0" w:color="auto"/>
                                <w:left w:val="none" w:sz="0" w:space="0" w:color="auto"/>
                                <w:bottom w:val="none" w:sz="0" w:space="0" w:color="auto"/>
                                <w:right w:val="none" w:sz="0" w:space="0" w:color="auto"/>
                              </w:divBdr>
                            </w:div>
                            <w:div w:id="1375424033">
                              <w:marLeft w:val="0"/>
                              <w:marRight w:val="0"/>
                              <w:marTop w:val="0"/>
                              <w:marBottom w:val="0"/>
                              <w:divBdr>
                                <w:top w:val="none" w:sz="0" w:space="0" w:color="auto"/>
                                <w:left w:val="none" w:sz="0" w:space="0" w:color="auto"/>
                                <w:bottom w:val="none" w:sz="0" w:space="0" w:color="auto"/>
                                <w:right w:val="none" w:sz="0" w:space="0" w:color="auto"/>
                              </w:divBdr>
                            </w:div>
                            <w:div w:id="1846246401">
                              <w:marLeft w:val="0"/>
                              <w:marRight w:val="0"/>
                              <w:marTop w:val="0"/>
                              <w:marBottom w:val="0"/>
                              <w:divBdr>
                                <w:top w:val="none" w:sz="0" w:space="0" w:color="auto"/>
                                <w:left w:val="none" w:sz="0" w:space="0" w:color="auto"/>
                                <w:bottom w:val="none" w:sz="0" w:space="0" w:color="auto"/>
                                <w:right w:val="none" w:sz="0" w:space="0" w:color="auto"/>
                              </w:divBdr>
                            </w:div>
                            <w:div w:id="1705209618">
                              <w:marLeft w:val="0"/>
                              <w:marRight w:val="0"/>
                              <w:marTop w:val="0"/>
                              <w:marBottom w:val="0"/>
                              <w:divBdr>
                                <w:top w:val="none" w:sz="0" w:space="0" w:color="auto"/>
                                <w:left w:val="none" w:sz="0" w:space="0" w:color="auto"/>
                                <w:bottom w:val="none" w:sz="0" w:space="0" w:color="auto"/>
                                <w:right w:val="none" w:sz="0" w:space="0" w:color="auto"/>
                              </w:divBdr>
                            </w:div>
                            <w:div w:id="736900174">
                              <w:marLeft w:val="0"/>
                              <w:marRight w:val="0"/>
                              <w:marTop w:val="0"/>
                              <w:marBottom w:val="0"/>
                              <w:divBdr>
                                <w:top w:val="none" w:sz="0" w:space="0" w:color="auto"/>
                                <w:left w:val="none" w:sz="0" w:space="0" w:color="auto"/>
                                <w:bottom w:val="none" w:sz="0" w:space="0" w:color="auto"/>
                                <w:right w:val="none" w:sz="0" w:space="0" w:color="auto"/>
                              </w:divBdr>
                            </w:div>
                            <w:div w:id="1015687549">
                              <w:marLeft w:val="0"/>
                              <w:marRight w:val="0"/>
                              <w:marTop w:val="0"/>
                              <w:marBottom w:val="0"/>
                              <w:divBdr>
                                <w:top w:val="none" w:sz="0" w:space="0" w:color="auto"/>
                                <w:left w:val="none" w:sz="0" w:space="0" w:color="auto"/>
                                <w:bottom w:val="none" w:sz="0" w:space="0" w:color="auto"/>
                                <w:right w:val="none" w:sz="0" w:space="0" w:color="auto"/>
                              </w:divBdr>
                            </w:div>
                            <w:div w:id="93200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4495472">
          <w:marLeft w:val="-225"/>
          <w:marRight w:val="-225"/>
          <w:marTop w:val="0"/>
          <w:marBottom w:val="0"/>
          <w:divBdr>
            <w:top w:val="none" w:sz="0" w:space="0" w:color="auto"/>
            <w:left w:val="none" w:sz="0" w:space="0" w:color="auto"/>
            <w:bottom w:val="none" w:sz="0" w:space="0" w:color="auto"/>
            <w:right w:val="none" w:sz="0" w:space="0" w:color="auto"/>
          </w:divBdr>
          <w:divsChild>
            <w:div w:id="1589462376">
              <w:marLeft w:val="0"/>
              <w:marRight w:val="0"/>
              <w:marTop w:val="0"/>
              <w:marBottom w:val="0"/>
              <w:divBdr>
                <w:top w:val="none" w:sz="0" w:space="0" w:color="auto"/>
                <w:left w:val="none" w:sz="0" w:space="0" w:color="auto"/>
                <w:bottom w:val="none" w:sz="0" w:space="0" w:color="auto"/>
                <w:right w:val="none" w:sz="0" w:space="0" w:color="auto"/>
              </w:divBdr>
              <w:divsChild>
                <w:div w:id="1564178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938633">
          <w:marLeft w:val="-225"/>
          <w:marRight w:val="-225"/>
          <w:marTop w:val="0"/>
          <w:marBottom w:val="0"/>
          <w:divBdr>
            <w:top w:val="none" w:sz="0" w:space="0" w:color="auto"/>
            <w:left w:val="none" w:sz="0" w:space="0" w:color="auto"/>
            <w:bottom w:val="none" w:sz="0" w:space="0" w:color="auto"/>
            <w:right w:val="none" w:sz="0" w:space="0" w:color="auto"/>
          </w:divBdr>
          <w:divsChild>
            <w:div w:id="151070661">
              <w:marLeft w:val="0"/>
              <w:marRight w:val="0"/>
              <w:marTop w:val="0"/>
              <w:marBottom w:val="0"/>
              <w:divBdr>
                <w:top w:val="none" w:sz="0" w:space="0" w:color="auto"/>
                <w:left w:val="none" w:sz="0" w:space="0" w:color="auto"/>
                <w:bottom w:val="none" w:sz="0" w:space="0" w:color="auto"/>
                <w:right w:val="none" w:sz="0" w:space="0" w:color="auto"/>
              </w:divBdr>
              <w:divsChild>
                <w:div w:id="276378638">
                  <w:marLeft w:val="0"/>
                  <w:marRight w:val="0"/>
                  <w:marTop w:val="0"/>
                  <w:marBottom w:val="0"/>
                  <w:divBdr>
                    <w:top w:val="none" w:sz="0" w:space="0" w:color="auto"/>
                    <w:left w:val="none" w:sz="0" w:space="0" w:color="auto"/>
                    <w:bottom w:val="none" w:sz="0" w:space="0" w:color="auto"/>
                    <w:right w:val="none" w:sz="0" w:space="0" w:color="auto"/>
                  </w:divBdr>
                  <w:divsChild>
                    <w:div w:id="363218262">
                      <w:marLeft w:val="0"/>
                      <w:marRight w:val="0"/>
                      <w:marTop w:val="0"/>
                      <w:marBottom w:val="0"/>
                      <w:divBdr>
                        <w:top w:val="none" w:sz="0" w:space="0" w:color="auto"/>
                        <w:left w:val="none" w:sz="0" w:space="0" w:color="auto"/>
                        <w:bottom w:val="none" w:sz="0" w:space="0" w:color="auto"/>
                        <w:right w:val="none" w:sz="0" w:space="0" w:color="auto"/>
                      </w:divBdr>
                      <w:divsChild>
                        <w:div w:id="349572848">
                          <w:marLeft w:val="0"/>
                          <w:marRight w:val="0"/>
                          <w:marTop w:val="0"/>
                          <w:marBottom w:val="0"/>
                          <w:divBdr>
                            <w:top w:val="none" w:sz="0" w:space="0" w:color="auto"/>
                            <w:left w:val="none" w:sz="0" w:space="0" w:color="auto"/>
                            <w:bottom w:val="none" w:sz="0" w:space="0" w:color="auto"/>
                            <w:right w:val="none" w:sz="0" w:space="0" w:color="auto"/>
                          </w:divBdr>
                          <w:divsChild>
                            <w:div w:id="526993002">
                              <w:marLeft w:val="0"/>
                              <w:marRight w:val="0"/>
                              <w:marTop w:val="0"/>
                              <w:marBottom w:val="0"/>
                              <w:divBdr>
                                <w:top w:val="none" w:sz="0" w:space="0" w:color="auto"/>
                                <w:left w:val="none" w:sz="0" w:space="0" w:color="auto"/>
                                <w:bottom w:val="none" w:sz="0" w:space="0" w:color="auto"/>
                                <w:right w:val="none" w:sz="0" w:space="0" w:color="auto"/>
                              </w:divBdr>
                            </w:div>
                            <w:div w:id="1538203512">
                              <w:marLeft w:val="0"/>
                              <w:marRight w:val="0"/>
                              <w:marTop w:val="0"/>
                              <w:marBottom w:val="0"/>
                              <w:divBdr>
                                <w:top w:val="none" w:sz="0" w:space="0" w:color="auto"/>
                                <w:left w:val="none" w:sz="0" w:space="0" w:color="auto"/>
                                <w:bottom w:val="none" w:sz="0" w:space="0" w:color="auto"/>
                                <w:right w:val="none" w:sz="0" w:space="0" w:color="auto"/>
                              </w:divBdr>
                            </w:div>
                            <w:div w:id="1176001301">
                              <w:marLeft w:val="0"/>
                              <w:marRight w:val="0"/>
                              <w:marTop w:val="0"/>
                              <w:marBottom w:val="0"/>
                              <w:divBdr>
                                <w:top w:val="none" w:sz="0" w:space="0" w:color="auto"/>
                                <w:left w:val="none" w:sz="0" w:space="0" w:color="auto"/>
                                <w:bottom w:val="none" w:sz="0" w:space="0" w:color="auto"/>
                                <w:right w:val="none" w:sz="0" w:space="0" w:color="auto"/>
                              </w:divBdr>
                            </w:div>
                            <w:div w:id="1668745869">
                              <w:marLeft w:val="0"/>
                              <w:marRight w:val="0"/>
                              <w:marTop w:val="0"/>
                              <w:marBottom w:val="0"/>
                              <w:divBdr>
                                <w:top w:val="none" w:sz="0" w:space="0" w:color="auto"/>
                                <w:left w:val="none" w:sz="0" w:space="0" w:color="auto"/>
                                <w:bottom w:val="none" w:sz="0" w:space="0" w:color="auto"/>
                                <w:right w:val="none" w:sz="0" w:space="0" w:color="auto"/>
                              </w:divBdr>
                            </w:div>
                            <w:div w:id="1250043868">
                              <w:marLeft w:val="0"/>
                              <w:marRight w:val="0"/>
                              <w:marTop w:val="0"/>
                              <w:marBottom w:val="0"/>
                              <w:divBdr>
                                <w:top w:val="none" w:sz="0" w:space="0" w:color="auto"/>
                                <w:left w:val="none" w:sz="0" w:space="0" w:color="auto"/>
                                <w:bottom w:val="none" w:sz="0" w:space="0" w:color="auto"/>
                                <w:right w:val="none" w:sz="0" w:space="0" w:color="auto"/>
                              </w:divBdr>
                            </w:div>
                            <w:div w:id="642929306">
                              <w:marLeft w:val="0"/>
                              <w:marRight w:val="0"/>
                              <w:marTop w:val="0"/>
                              <w:marBottom w:val="0"/>
                              <w:divBdr>
                                <w:top w:val="none" w:sz="0" w:space="0" w:color="auto"/>
                                <w:left w:val="none" w:sz="0" w:space="0" w:color="auto"/>
                                <w:bottom w:val="none" w:sz="0" w:space="0" w:color="auto"/>
                                <w:right w:val="none" w:sz="0" w:space="0" w:color="auto"/>
                              </w:divBdr>
                            </w:div>
                            <w:div w:id="17972006">
                              <w:marLeft w:val="0"/>
                              <w:marRight w:val="0"/>
                              <w:marTop w:val="0"/>
                              <w:marBottom w:val="0"/>
                              <w:divBdr>
                                <w:top w:val="none" w:sz="0" w:space="0" w:color="auto"/>
                                <w:left w:val="none" w:sz="0" w:space="0" w:color="auto"/>
                                <w:bottom w:val="none" w:sz="0" w:space="0" w:color="auto"/>
                                <w:right w:val="none" w:sz="0" w:space="0" w:color="auto"/>
                              </w:divBdr>
                            </w:div>
                            <w:div w:id="1075320670">
                              <w:marLeft w:val="0"/>
                              <w:marRight w:val="0"/>
                              <w:marTop w:val="0"/>
                              <w:marBottom w:val="0"/>
                              <w:divBdr>
                                <w:top w:val="none" w:sz="0" w:space="0" w:color="auto"/>
                                <w:left w:val="none" w:sz="0" w:space="0" w:color="auto"/>
                                <w:bottom w:val="none" w:sz="0" w:space="0" w:color="auto"/>
                                <w:right w:val="none" w:sz="0" w:space="0" w:color="auto"/>
                              </w:divBdr>
                            </w:div>
                            <w:div w:id="18933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712341">
          <w:marLeft w:val="-225"/>
          <w:marRight w:val="-225"/>
          <w:marTop w:val="0"/>
          <w:marBottom w:val="0"/>
          <w:divBdr>
            <w:top w:val="none" w:sz="0" w:space="0" w:color="auto"/>
            <w:left w:val="none" w:sz="0" w:space="0" w:color="auto"/>
            <w:bottom w:val="none" w:sz="0" w:space="0" w:color="auto"/>
            <w:right w:val="none" w:sz="0" w:space="0" w:color="auto"/>
          </w:divBdr>
          <w:divsChild>
            <w:div w:id="2034264518">
              <w:marLeft w:val="0"/>
              <w:marRight w:val="0"/>
              <w:marTop w:val="0"/>
              <w:marBottom w:val="0"/>
              <w:divBdr>
                <w:top w:val="none" w:sz="0" w:space="0" w:color="auto"/>
                <w:left w:val="none" w:sz="0" w:space="0" w:color="auto"/>
                <w:bottom w:val="none" w:sz="0" w:space="0" w:color="auto"/>
                <w:right w:val="none" w:sz="0" w:space="0" w:color="auto"/>
              </w:divBdr>
              <w:divsChild>
                <w:div w:id="205870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525086">
          <w:marLeft w:val="-225"/>
          <w:marRight w:val="-225"/>
          <w:marTop w:val="0"/>
          <w:marBottom w:val="0"/>
          <w:divBdr>
            <w:top w:val="none" w:sz="0" w:space="0" w:color="auto"/>
            <w:left w:val="none" w:sz="0" w:space="0" w:color="auto"/>
            <w:bottom w:val="none" w:sz="0" w:space="0" w:color="auto"/>
            <w:right w:val="none" w:sz="0" w:space="0" w:color="auto"/>
          </w:divBdr>
          <w:divsChild>
            <w:div w:id="1347170589">
              <w:marLeft w:val="0"/>
              <w:marRight w:val="0"/>
              <w:marTop w:val="0"/>
              <w:marBottom w:val="0"/>
              <w:divBdr>
                <w:top w:val="none" w:sz="0" w:space="0" w:color="auto"/>
                <w:left w:val="none" w:sz="0" w:space="0" w:color="auto"/>
                <w:bottom w:val="none" w:sz="0" w:space="0" w:color="auto"/>
                <w:right w:val="none" w:sz="0" w:space="0" w:color="auto"/>
              </w:divBdr>
              <w:divsChild>
                <w:div w:id="42026631">
                  <w:marLeft w:val="0"/>
                  <w:marRight w:val="0"/>
                  <w:marTop w:val="0"/>
                  <w:marBottom w:val="0"/>
                  <w:divBdr>
                    <w:top w:val="none" w:sz="0" w:space="0" w:color="auto"/>
                    <w:left w:val="none" w:sz="0" w:space="0" w:color="auto"/>
                    <w:bottom w:val="none" w:sz="0" w:space="0" w:color="auto"/>
                    <w:right w:val="none" w:sz="0" w:space="0" w:color="auto"/>
                  </w:divBdr>
                  <w:divsChild>
                    <w:div w:id="1029066030">
                      <w:marLeft w:val="0"/>
                      <w:marRight w:val="0"/>
                      <w:marTop w:val="0"/>
                      <w:marBottom w:val="0"/>
                      <w:divBdr>
                        <w:top w:val="none" w:sz="0" w:space="0" w:color="auto"/>
                        <w:left w:val="none" w:sz="0" w:space="0" w:color="auto"/>
                        <w:bottom w:val="none" w:sz="0" w:space="0" w:color="auto"/>
                        <w:right w:val="none" w:sz="0" w:space="0" w:color="auto"/>
                      </w:divBdr>
                      <w:divsChild>
                        <w:div w:id="772094431">
                          <w:marLeft w:val="0"/>
                          <w:marRight w:val="0"/>
                          <w:marTop w:val="0"/>
                          <w:marBottom w:val="0"/>
                          <w:divBdr>
                            <w:top w:val="none" w:sz="0" w:space="0" w:color="auto"/>
                            <w:left w:val="none" w:sz="0" w:space="0" w:color="auto"/>
                            <w:bottom w:val="none" w:sz="0" w:space="0" w:color="auto"/>
                            <w:right w:val="none" w:sz="0" w:space="0" w:color="auto"/>
                          </w:divBdr>
                          <w:divsChild>
                            <w:div w:id="326179670">
                              <w:marLeft w:val="0"/>
                              <w:marRight w:val="0"/>
                              <w:marTop w:val="0"/>
                              <w:marBottom w:val="0"/>
                              <w:divBdr>
                                <w:top w:val="none" w:sz="0" w:space="0" w:color="auto"/>
                                <w:left w:val="none" w:sz="0" w:space="0" w:color="auto"/>
                                <w:bottom w:val="none" w:sz="0" w:space="0" w:color="auto"/>
                                <w:right w:val="none" w:sz="0" w:space="0" w:color="auto"/>
                              </w:divBdr>
                            </w:div>
                            <w:div w:id="1173645092">
                              <w:marLeft w:val="0"/>
                              <w:marRight w:val="0"/>
                              <w:marTop w:val="0"/>
                              <w:marBottom w:val="0"/>
                              <w:divBdr>
                                <w:top w:val="none" w:sz="0" w:space="0" w:color="auto"/>
                                <w:left w:val="none" w:sz="0" w:space="0" w:color="auto"/>
                                <w:bottom w:val="none" w:sz="0" w:space="0" w:color="auto"/>
                                <w:right w:val="none" w:sz="0" w:space="0" w:color="auto"/>
                              </w:divBdr>
                            </w:div>
                            <w:div w:id="34816923">
                              <w:marLeft w:val="0"/>
                              <w:marRight w:val="0"/>
                              <w:marTop w:val="0"/>
                              <w:marBottom w:val="0"/>
                              <w:divBdr>
                                <w:top w:val="none" w:sz="0" w:space="0" w:color="auto"/>
                                <w:left w:val="none" w:sz="0" w:space="0" w:color="auto"/>
                                <w:bottom w:val="none" w:sz="0" w:space="0" w:color="auto"/>
                                <w:right w:val="none" w:sz="0" w:space="0" w:color="auto"/>
                              </w:divBdr>
                            </w:div>
                            <w:div w:id="513963143">
                              <w:marLeft w:val="0"/>
                              <w:marRight w:val="0"/>
                              <w:marTop w:val="0"/>
                              <w:marBottom w:val="0"/>
                              <w:divBdr>
                                <w:top w:val="none" w:sz="0" w:space="0" w:color="auto"/>
                                <w:left w:val="none" w:sz="0" w:space="0" w:color="auto"/>
                                <w:bottom w:val="none" w:sz="0" w:space="0" w:color="auto"/>
                                <w:right w:val="none" w:sz="0" w:space="0" w:color="auto"/>
                              </w:divBdr>
                            </w:div>
                            <w:div w:id="2107917567">
                              <w:marLeft w:val="0"/>
                              <w:marRight w:val="0"/>
                              <w:marTop w:val="0"/>
                              <w:marBottom w:val="0"/>
                              <w:divBdr>
                                <w:top w:val="none" w:sz="0" w:space="0" w:color="auto"/>
                                <w:left w:val="none" w:sz="0" w:space="0" w:color="auto"/>
                                <w:bottom w:val="none" w:sz="0" w:space="0" w:color="auto"/>
                                <w:right w:val="none" w:sz="0" w:space="0" w:color="auto"/>
                              </w:divBdr>
                            </w:div>
                            <w:div w:id="413018316">
                              <w:marLeft w:val="0"/>
                              <w:marRight w:val="0"/>
                              <w:marTop w:val="0"/>
                              <w:marBottom w:val="0"/>
                              <w:divBdr>
                                <w:top w:val="none" w:sz="0" w:space="0" w:color="auto"/>
                                <w:left w:val="none" w:sz="0" w:space="0" w:color="auto"/>
                                <w:bottom w:val="none" w:sz="0" w:space="0" w:color="auto"/>
                                <w:right w:val="none" w:sz="0" w:space="0" w:color="auto"/>
                              </w:divBdr>
                            </w:div>
                            <w:div w:id="971861935">
                              <w:marLeft w:val="0"/>
                              <w:marRight w:val="0"/>
                              <w:marTop w:val="0"/>
                              <w:marBottom w:val="0"/>
                              <w:divBdr>
                                <w:top w:val="none" w:sz="0" w:space="0" w:color="auto"/>
                                <w:left w:val="none" w:sz="0" w:space="0" w:color="auto"/>
                                <w:bottom w:val="none" w:sz="0" w:space="0" w:color="auto"/>
                                <w:right w:val="none" w:sz="0" w:space="0" w:color="auto"/>
                              </w:divBdr>
                            </w:div>
                            <w:div w:id="606699070">
                              <w:marLeft w:val="0"/>
                              <w:marRight w:val="0"/>
                              <w:marTop w:val="0"/>
                              <w:marBottom w:val="0"/>
                              <w:divBdr>
                                <w:top w:val="none" w:sz="0" w:space="0" w:color="auto"/>
                                <w:left w:val="none" w:sz="0" w:space="0" w:color="auto"/>
                                <w:bottom w:val="none" w:sz="0" w:space="0" w:color="auto"/>
                                <w:right w:val="none" w:sz="0" w:space="0" w:color="auto"/>
                              </w:divBdr>
                            </w:div>
                            <w:div w:id="1160924180">
                              <w:marLeft w:val="0"/>
                              <w:marRight w:val="0"/>
                              <w:marTop w:val="0"/>
                              <w:marBottom w:val="0"/>
                              <w:divBdr>
                                <w:top w:val="none" w:sz="0" w:space="0" w:color="auto"/>
                                <w:left w:val="none" w:sz="0" w:space="0" w:color="auto"/>
                                <w:bottom w:val="none" w:sz="0" w:space="0" w:color="auto"/>
                                <w:right w:val="none" w:sz="0" w:space="0" w:color="auto"/>
                              </w:divBdr>
                            </w:div>
                            <w:div w:id="1176116843">
                              <w:marLeft w:val="0"/>
                              <w:marRight w:val="0"/>
                              <w:marTop w:val="0"/>
                              <w:marBottom w:val="0"/>
                              <w:divBdr>
                                <w:top w:val="none" w:sz="0" w:space="0" w:color="auto"/>
                                <w:left w:val="none" w:sz="0" w:space="0" w:color="auto"/>
                                <w:bottom w:val="none" w:sz="0" w:space="0" w:color="auto"/>
                                <w:right w:val="none" w:sz="0" w:space="0" w:color="auto"/>
                              </w:divBdr>
                            </w:div>
                            <w:div w:id="1885823192">
                              <w:marLeft w:val="0"/>
                              <w:marRight w:val="0"/>
                              <w:marTop w:val="0"/>
                              <w:marBottom w:val="0"/>
                              <w:divBdr>
                                <w:top w:val="none" w:sz="0" w:space="0" w:color="auto"/>
                                <w:left w:val="none" w:sz="0" w:space="0" w:color="auto"/>
                                <w:bottom w:val="none" w:sz="0" w:space="0" w:color="auto"/>
                                <w:right w:val="none" w:sz="0" w:space="0" w:color="auto"/>
                              </w:divBdr>
                            </w:div>
                            <w:div w:id="1623270633">
                              <w:marLeft w:val="0"/>
                              <w:marRight w:val="0"/>
                              <w:marTop w:val="0"/>
                              <w:marBottom w:val="0"/>
                              <w:divBdr>
                                <w:top w:val="none" w:sz="0" w:space="0" w:color="auto"/>
                                <w:left w:val="none" w:sz="0" w:space="0" w:color="auto"/>
                                <w:bottom w:val="none" w:sz="0" w:space="0" w:color="auto"/>
                                <w:right w:val="none" w:sz="0" w:space="0" w:color="auto"/>
                              </w:divBdr>
                            </w:div>
                            <w:div w:id="2122606694">
                              <w:marLeft w:val="0"/>
                              <w:marRight w:val="0"/>
                              <w:marTop w:val="0"/>
                              <w:marBottom w:val="0"/>
                              <w:divBdr>
                                <w:top w:val="none" w:sz="0" w:space="0" w:color="auto"/>
                                <w:left w:val="none" w:sz="0" w:space="0" w:color="auto"/>
                                <w:bottom w:val="none" w:sz="0" w:space="0" w:color="auto"/>
                                <w:right w:val="none" w:sz="0" w:space="0" w:color="auto"/>
                              </w:divBdr>
                            </w:div>
                            <w:div w:id="731003668">
                              <w:marLeft w:val="0"/>
                              <w:marRight w:val="0"/>
                              <w:marTop w:val="0"/>
                              <w:marBottom w:val="0"/>
                              <w:divBdr>
                                <w:top w:val="none" w:sz="0" w:space="0" w:color="auto"/>
                                <w:left w:val="none" w:sz="0" w:space="0" w:color="auto"/>
                                <w:bottom w:val="none" w:sz="0" w:space="0" w:color="auto"/>
                                <w:right w:val="none" w:sz="0" w:space="0" w:color="auto"/>
                              </w:divBdr>
                            </w:div>
                            <w:div w:id="243221969">
                              <w:marLeft w:val="0"/>
                              <w:marRight w:val="0"/>
                              <w:marTop w:val="0"/>
                              <w:marBottom w:val="0"/>
                              <w:divBdr>
                                <w:top w:val="none" w:sz="0" w:space="0" w:color="auto"/>
                                <w:left w:val="none" w:sz="0" w:space="0" w:color="auto"/>
                                <w:bottom w:val="none" w:sz="0" w:space="0" w:color="auto"/>
                                <w:right w:val="none" w:sz="0" w:space="0" w:color="auto"/>
                              </w:divBdr>
                            </w:div>
                            <w:div w:id="1872105117">
                              <w:marLeft w:val="0"/>
                              <w:marRight w:val="0"/>
                              <w:marTop w:val="0"/>
                              <w:marBottom w:val="0"/>
                              <w:divBdr>
                                <w:top w:val="none" w:sz="0" w:space="0" w:color="auto"/>
                                <w:left w:val="none" w:sz="0" w:space="0" w:color="auto"/>
                                <w:bottom w:val="none" w:sz="0" w:space="0" w:color="auto"/>
                                <w:right w:val="none" w:sz="0" w:space="0" w:color="auto"/>
                              </w:divBdr>
                            </w:div>
                            <w:div w:id="597831740">
                              <w:marLeft w:val="0"/>
                              <w:marRight w:val="0"/>
                              <w:marTop w:val="0"/>
                              <w:marBottom w:val="0"/>
                              <w:divBdr>
                                <w:top w:val="none" w:sz="0" w:space="0" w:color="auto"/>
                                <w:left w:val="none" w:sz="0" w:space="0" w:color="auto"/>
                                <w:bottom w:val="none" w:sz="0" w:space="0" w:color="auto"/>
                                <w:right w:val="none" w:sz="0" w:space="0" w:color="auto"/>
                              </w:divBdr>
                            </w:div>
                            <w:div w:id="389500852">
                              <w:marLeft w:val="0"/>
                              <w:marRight w:val="0"/>
                              <w:marTop w:val="0"/>
                              <w:marBottom w:val="0"/>
                              <w:divBdr>
                                <w:top w:val="none" w:sz="0" w:space="0" w:color="auto"/>
                                <w:left w:val="none" w:sz="0" w:space="0" w:color="auto"/>
                                <w:bottom w:val="none" w:sz="0" w:space="0" w:color="auto"/>
                                <w:right w:val="none" w:sz="0" w:space="0" w:color="auto"/>
                              </w:divBdr>
                            </w:div>
                            <w:div w:id="146056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2689697">
          <w:marLeft w:val="-225"/>
          <w:marRight w:val="-225"/>
          <w:marTop w:val="0"/>
          <w:marBottom w:val="0"/>
          <w:divBdr>
            <w:top w:val="none" w:sz="0" w:space="0" w:color="auto"/>
            <w:left w:val="none" w:sz="0" w:space="0" w:color="auto"/>
            <w:bottom w:val="none" w:sz="0" w:space="0" w:color="auto"/>
            <w:right w:val="none" w:sz="0" w:space="0" w:color="auto"/>
          </w:divBdr>
          <w:divsChild>
            <w:div w:id="1317684106">
              <w:marLeft w:val="0"/>
              <w:marRight w:val="0"/>
              <w:marTop w:val="0"/>
              <w:marBottom w:val="0"/>
              <w:divBdr>
                <w:top w:val="none" w:sz="0" w:space="0" w:color="auto"/>
                <w:left w:val="none" w:sz="0" w:space="0" w:color="auto"/>
                <w:bottom w:val="none" w:sz="0" w:space="0" w:color="auto"/>
                <w:right w:val="none" w:sz="0" w:space="0" w:color="auto"/>
              </w:divBdr>
              <w:divsChild>
                <w:div w:id="75651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085199">
          <w:marLeft w:val="-225"/>
          <w:marRight w:val="-225"/>
          <w:marTop w:val="0"/>
          <w:marBottom w:val="0"/>
          <w:divBdr>
            <w:top w:val="none" w:sz="0" w:space="0" w:color="auto"/>
            <w:left w:val="none" w:sz="0" w:space="0" w:color="auto"/>
            <w:bottom w:val="none" w:sz="0" w:space="0" w:color="auto"/>
            <w:right w:val="none" w:sz="0" w:space="0" w:color="auto"/>
          </w:divBdr>
          <w:divsChild>
            <w:div w:id="252591091">
              <w:marLeft w:val="0"/>
              <w:marRight w:val="0"/>
              <w:marTop w:val="0"/>
              <w:marBottom w:val="0"/>
              <w:divBdr>
                <w:top w:val="none" w:sz="0" w:space="0" w:color="auto"/>
                <w:left w:val="none" w:sz="0" w:space="0" w:color="auto"/>
                <w:bottom w:val="none" w:sz="0" w:space="0" w:color="auto"/>
                <w:right w:val="none" w:sz="0" w:space="0" w:color="auto"/>
              </w:divBdr>
              <w:divsChild>
                <w:div w:id="353069501">
                  <w:marLeft w:val="0"/>
                  <w:marRight w:val="0"/>
                  <w:marTop w:val="0"/>
                  <w:marBottom w:val="0"/>
                  <w:divBdr>
                    <w:top w:val="none" w:sz="0" w:space="0" w:color="auto"/>
                    <w:left w:val="none" w:sz="0" w:space="0" w:color="auto"/>
                    <w:bottom w:val="none" w:sz="0" w:space="0" w:color="auto"/>
                    <w:right w:val="none" w:sz="0" w:space="0" w:color="auto"/>
                  </w:divBdr>
                  <w:divsChild>
                    <w:div w:id="413934078">
                      <w:marLeft w:val="0"/>
                      <w:marRight w:val="0"/>
                      <w:marTop w:val="0"/>
                      <w:marBottom w:val="0"/>
                      <w:divBdr>
                        <w:top w:val="none" w:sz="0" w:space="0" w:color="auto"/>
                        <w:left w:val="none" w:sz="0" w:space="0" w:color="auto"/>
                        <w:bottom w:val="none" w:sz="0" w:space="0" w:color="auto"/>
                        <w:right w:val="none" w:sz="0" w:space="0" w:color="auto"/>
                      </w:divBdr>
                      <w:divsChild>
                        <w:div w:id="988245721">
                          <w:marLeft w:val="0"/>
                          <w:marRight w:val="0"/>
                          <w:marTop w:val="0"/>
                          <w:marBottom w:val="0"/>
                          <w:divBdr>
                            <w:top w:val="none" w:sz="0" w:space="0" w:color="auto"/>
                            <w:left w:val="none" w:sz="0" w:space="0" w:color="auto"/>
                            <w:bottom w:val="none" w:sz="0" w:space="0" w:color="auto"/>
                            <w:right w:val="none" w:sz="0" w:space="0" w:color="auto"/>
                          </w:divBdr>
                          <w:divsChild>
                            <w:div w:id="1417049579">
                              <w:marLeft w:val="0"/>
                              <w:marRight w:val="0"/>
                              <w:marTop w:val="0"/>
                              <w:marBottom w:val="0"/>
                              <w:divBdr>
                                <w:top w:val="none" w:sz="0" w:space="0" w:color="auto"/>
                                <w:left w:val="none" w:sz="0" w:space="0" w:color="auto"/>
                                <w:bottom w:val="none" w:sz="0" w:space="0" w:color="auto"/>
                                <w:right w:val="none" w:sz="0" w:space="0" w:color="auto"/>
                              </w:divBdr>
                            </w:div>
                            <w:div w:id="1570001806">
                              <w:marLeft w:val="0"/>
                              <w:marRight w:val="0"/>
                              <w:marTop w:val="0"/>
                              <w:marBottom w:val="0"/>
                              <w:divBdr>
                                <w:top w:val="none" w:sz="0" w:space="0" w:color="auto"/>
                                <w:left w:val="none" w:sz="0" w:space="0" w:color="auto"/>
                                <w:bottom w:val="none" w:sz="0" w:space="0" w:color="auto"/>
                                <w:right w:val="none" w:sz="0" w:space="0" w:color="auto"/>
                              </w:divBdr>
                            </w:div>
                            <w:div w:id="446389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059141">
          <w:marLeft w:val="-225"/>
          <w:marRight w:val="-225"/>
          <w:marTop w:val="0"/>
          <w:marBottom w:val="0"/>
          <w:divBdr>
            <w:top w:val="none" w:sz="0" w:space="0" w:color="auto"/>
            <w:left w:val="none" w:sz="0" w:space="0" w:color="auto"/>
            <w:bottom w:val="none" w:sz="0" w:space="0" w:color="auto"/>
            <w:right w:val="none" w:sz="0" w:space="0" w:color="auto"/>
          </w:divBdr>
          <w:divsChild>
            <w:div w:id="1924098386">
              <w:marLeft w:val="0"/>
              <w:marRight w:val="0"/>
              <w:marTop w:val="0"/>
              <w:marBottom w:val="0"/>
              <w:divBdr>
                <w:top w:val="none" w:sz="0" w:space="0" w:color="auto"/>
                <w:left w:val="none" w:sz="0" w:space="0" w:color="auto"/>
                <w:bottom w:val="none" w:sz="0" w:space="0" w:color="auto"/>
                <w:right w:val="none" w:sz="0" w:space="0" w:color="auto"/>
              </w:divBdr>
              <w:divsChild>
                <w:div w:id="157562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877207">
          <w:marLeft w:val="-225"/>
          <w:marRight w:val="-225"/>
          <w:marTop w:val="0"/>
          <w:marBottom w:val="0"/>
          <w:divBdr>
            <w:top w:val="none" w:sz="0" w:space="0" w:color="auto"/>
            <w:left w:val="none" w:sz="0" w:space="0" w:color="auto"/>
            <w:bottom w:val="none" w:sz="0" w:space="0" w:color="auto"/>
            <w:right w:val="none" w:sz="0" w:space="0" w:color="auto"/>
          </w:divBdr>
          <w:divsChild>
            <w:div w:id="1699043091">
              <w:marLeft w:val="0"/>
              <w:marRight w:val="0"/>
              <w:marTop w:val="0"/>
              <w:marBottom w:val="0"/>
              <w:divBdr>
                <w:top w:val="none" w:sz="0" w:space="0" w:color="auto"/>
                <w:left w:val="none" w:sz="0" w:space="0" w:color="auto"/>
                <w:bottom w:val="none" w:sz="0" w:space="0" w:color="auto"/>
                <w:right w:val="none" w:sz="0" w:space="0" w:color="auto"/>
              </w:divBdr>
              <w:divsChild>
                <w:div w:id="1575820823">
                  <w:marLeft w:val="0"/>
                  <w:marRight w:val="0"/>
                  <w:marTop w:val="0"/>
                  <w:marBottom w:val="0"/>
                  <w:divBdr>
                    <w:top w:val="none" w:sz="0" w:space="0" w:color="auto"/>
                    <w:left w:val="none" w:sz="0" w:space="0" w:color="auto"/>
                    <w:bottom w:val="none" w:sz="0" w:space="0" w:color="auto"/>
                    <w:right w:val="none" w:sz="0" w:space="0" w:color="auto"/>
                  </w:divBdr>
                  <w:divsChild>
                    <w:div w:id="1707480752">
                      <w:marLeft w:val="0"/>
                      <w:marRight w:val="0"/>
                      <w:marTop w:val="0"/>
                      <w:marBottom w:val="0"/>
                      <w:divBdr>
                        <w:top w:val="none" w:sz="0" w:space="0" w:color="auto"/>
                        <w:left w:val="none" w:sz="0" w:space="0" w:color="auto"/>
                        <w:bottom w:val="none" w:sz="0" w:space="0" w:color="auto"/>
                        <w:right w:val="none" w:sz="0" w:space="0" w:color="auto"/>
                      </w:divBdr>
                      <w:divsChild>
                        <w:div w:id="591284125">
                          <w:marLeft w:val="0"/>
                          <w:marRight w:val="0"/>
                          <w:marTop w:val="0"/>
                          <w:marBottom w:val="0"/>
                          <w:divBdr>
                            <w:top w:val="none" w:sz="0" w:space="0" w:color="auto"/>
                            <w:left w:val="none" w:sz="0" w:space="0" w:color="auto"/>
                            <w:bottom w:val="none" w:sz="0" w:space="0" w:color="auto"/>
                            <w:right w:val="none" w:sz="0" w:space="0" w:color="auto"/>
                          </w:divBdr>
                          <w:divsChild>
                            <w:div w:id="1742094010">
                              <w:marLeft w:val="0"/>
                              <w:marRight w:val="0"/>
                              <w:marTop w:val="0"/>
                              <w:marBottom w:val="0"/>
                              <w:divBdr>
                                <w:top w:val="none" w:sz="0" w:space="0" w:color="auto"/>
                                <w:left w:val="none" w:sz="0" w:space="0" w:color="auto"/>
                                <w:bottom w:val="none" w:sz="0" w:space="0" w:color="auto"/>
                                <w:right w:val="none" w:sz="0" w:space="0" w:color="auto"/>
                              </w:divBdr>
                            </w:div>
                            <w:div w:id="80489689">
                              <w:marLeft w:val="0"/>
                              <w:marRight w:val="0"/>
                              <w:marTop w:val="0"/>
                              <w:marBottom w:val="0"/>
                              <w:divBdr>
                                <w:top w:val="none" w:sz="0" w:space="0" w:color="auto"/>
                                <w:left w:val="none" w:sz="0" w:space="0" w:color="auto"/>
                                <w:bottom w:val="none" w:sz="0" w:space="0" w:color="auto"/>
                                <w:right w:val="none" w:sz="0" w:space="0" w:color="auto"/>
                              </w:divBdr>
                            </w:div>
                            <w:div w:id="466514349">
                              <w:marLeft w:val="0"/>
                              <w:marRight w:val="0"/>
                              <w:marTop w:val="0"/>
                              <w:marBottom w:val="0"/>
                              <w:divBdr>
                                <w:top w:val="none" w:sz="0" w:space="0" w:color="auto"/>
                                <w:left w:val="none" w:sz="0" w:space="0" w:color="auto"/>
                                <w:bottom w:val="none" w:sz="0" w:space="0" w:color="auto"/>
                                <w:right w:val="none" w:sz="0" w:space="0" w:color="auto"/>
                              </w:divBdr>
                            </w:div>
                            <w:div w:id="381254405">
                              <w:marLeft w:val="0"/>
                              <w:marRight w:val="0"/>
                              <w:marTop w:val="0"/>
                              <w:marBottom w:val="0"/>
                              <w:divBdr>
                                <w:top w:val="none" w:sz="0" w:space="0" w:color="auto"/>
                                <w:left w:val="none" w:sz="0" w:space="0" w:color="auto"/>
                                <w:bottom w:val="none" w:sz="0" w:space="0" w:color="auto"/>
                                <w:right w:val="none" w:sz="0" w:space="0" w:color="auto"/>
                              </w:divBdr>
                            </w:div>
                            <w:div w:id="319620505">
                              <w:marLeft w:val="0"/>
                              <w:marRight w:val="0"/>
                              <w:marTop w:val="0"/>
                              <w:marBottom w:val="0"/>
                              <w:divBdr>
                                <w:top w:val="none" w:sz="0" w:space="0" w:color="auto"/>
                                <w:left w:val="none" w:sz="0" w:space="0" w:color="auto"/>
                                <w:bottom w:val="none" w:sz="0" w:space="0" w:color="auto"/>
                                <w:right w:val="none" w:sz="0" w:space="0" w:color="auto"/>
                              </w:divBdr>
                            </w:div>
                            <w:div w:id="1289162461">
                              <w:marLeft w:val="0"/>
                              <w:marRight w:val="0"/>
                              <w:marTop w:val="0"/>
                              <w:marBottom w:val="0"/>
                              <w:divBdr>
                                <w:top w:val="none" w:sz="0" w:space="0" w:color="auto"/>
                                <w:left w:val="none" w:sz="0" w:space="0" w:color="auto"/>
                                <w:bottom w:val="none" w:sz="0" w:space="0" w:color="auto"/>
                                <w:right w:val="none" w:sz="0" w:space="0" w:color="auto"/>
                              </w:divBdr>
                            </w:div>
                            <w:div w:id="1296254656">
                              <w:marLeft w:val="0"/>
                              <w:marRight w:val="0"/>
                              <w:marTop w:val="0"/>
                              <w:marBottom w:val="0"/>
                              <w:divBdr>
                                <w:top w:val="none" w:sz="0" w:space="0" w:color="auto"/>
                                <w:left w:val="none" w:sz="0" w:space="0" w:color="auto"/>
                                <w:bottom w:val="none" w:sz="0" w:space="0" w:color="auto"/>
                                <w:right w:val="none" w:sz="0" w:space="0" w:color="auto"/>
                              </w:divBdr>
                            </w:div>
                            <w:div w:id="1434980438">
                              <w:marLeft w:val="0"/>
                              <w:marRight w:val="0"/>
                              <w:marTop w:val="0"/>
                              <w:marBottom w:val="0"/>
                              <w:divBdr>
                                <w:top w:val="none" w:sz="0" w:space="0" w:color="auto"/>
                                <w:left w:val="none" w:sz="0" w:space="0" w:color="auto"/>
                                <w:bottom w:val="none" w:sz="0" w:space="0" w:color="auto"/>
                                <w:right w:val="none" w:sz="0" w:space="0" w:color="auto"/>
                              </w:divBdr>
                            </w:div>
                            <w:div w:id="1351373538">
                              <w:marLeft w:val="0"/>
                              <w:marRight w:val="0"/>
                              <w:marTop w:val="0"/>
                              <w:marBottom w:val="0"/>
                              <w:divBdr>
                                <w:top w:val="none" w:sz="0" w:space="0" w:color="auto"/>
                                <w:left w:val="none" w:sz="0" w:space="0" w:color="auto"/>
                                <w:bottom w:val="none" w:sz="0" w:space="0" w:color="auto"/>
                                <w:right w:val="none" w:sz="0" w:space="0" w:color="auto"/>
                              </w:divBdr>
                            </w:div>
                            <w:div w:id="1168591452">
                              <w:marLeft w:val="0"/>
                              <w:marRight w:val="0"/>
                              <w:marTop w:val="0"/>
                              <w:marBottom w:val="0"/>
                              <w:divBdr>
                                <w:top w:val="none" w:sz="0" w:space="0" w:color="auto"/>
                                <w:left w:val="none" w:sz="0" w:space="0" w:color="auto"/>
                                <w:bottom w:val="none" w:sz="0" w:space="0" w:color="auto"/>
                                <w:right w:val="none" w:sz="0" w:space="0" w:color="auto"/>
                              </w:divBdr>
                            </w:div>
                            <w:div w:id="1206257368">
                              <w:marLeft w:val="0"/>
                              <w:marRight w:val="0"/>
                              <w:marTop w:val="0"/>
                              <w:marBottom w:val="0"/>
                              <w:divBdr>
                                <w:top w:val="none" w:sz="0" w:space="0" w:color="auto"/>
                                <w:left w:val="none" w:sz="0" w:space="0" w:color="auto"/>
                                <w:bottom w:val="none" w:sz="0" w:space="0" w:color="auto"/>
                                <w:right w:val="none" w:sz="0" w:space="0" w:color="auto"/>
                              </w:divBdr>
                            </w:div>
                            <w:div w:id="434060638">
                              <w:marLeft w:val="0"/>
                              <w:marRight w:val="0"/>
                              <w:marTop w:val="0"/>
                              <w:marBottom w:val="0"/>
                              <w:divBdr>
                                <w:top w:val="none" w:sz="0" w:space="0" w:color="auto"/>
                                <w:left w:val="none" w:sz="0" w:space="0" w:color="auto"/>
                                <w:bottom w:val="none" w:sz="0" w:space="0" w:color="auto"/>
                                <w:right w:val="none" w:sz="0" w:space="0" w:color="auto"/>
                              </w:divBdr>
                            </w:div>
                            <w:div w:id="1720546583">
                              <w:marLeft w:val="0"/>
                              <w:marRight w:val="0"/>
                              <w:marTop w:val="0"/>
                              <w:marBottom w:val="0"/>
                              <w:divBdr>
                                <w:top w:val="none" w:sz="0" w:space="0" w:color="auto"/>
                                <w:left w:val="none" w:sz="0" w:space="0" w:color="auto"/>
                                <w:bottom w:val="none" w:sz="0" w:space="0" w:color="auto"/>
                                <w:right w:val="none" w:sz="0" w:space="0" w:color="auto"/>
                              </w:divBdr>
                            </w:div>
                            <w:div w:id="540480256">
                              <w:marLeft w:val="0"/>
                              <w:marRight w:val="0"/>
                              <w:marTop w:val="0"/>
                              <w:marBottom w:val="0"/>
                              <w:divBdr>
                                <w:top w:val="none" w:sz="0" w:space="0" w:color="auto"/>
                                <w:left w:val="none" w:sz="0" w:space="0" w:color="auto"/>
                                <w:bottom w:val="none" w:sz="0" w:space="0" w:color="auto"/>
                                <w:right w:val="none" w:sz="0" w:space="0" w:color="auto"/>
                              </w:divBdr>
                            </w:div>
                            <w:div w:id="202574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5252276">
          <w:marLeft w:val="-225"/>
          <w:marRight w:val="-225"/>
          <w:marTop w:val="0"/>
          <w:marBottom w:val="0"/>
          <w:divBdr>
            <w:top w:val="none" w:sz="0" w:space="0" w:color="auto"/>
            <w:left w:val="none" w:sz="0" w:space="0" w:color="auto"/>
            <w:bottom w:val="none" w:sz="0" w:space="0" w:color="auto"/>
            <w:right w:val="none" w:sz="0" w:space="0" w:color="auto"/>
          </w:divBdr>
          <w:divsChild>
            <w:div w:id="853763792">
              <w:marLeft w:val="0"/>
              <w:marRight w:val="0"/>
              <w:marTop w:val="0"/>
              <w:marBottom w:val="0"/>
              <w:divBdr>
                <w:top w:val="none" w:sz="0" w:space="0" w:color="auto"/>
                <w:left w:val="none" w:sz="0" w:space="0" w:color="auto"/>
                <w:bottom w:val="none" w:sz="0" w:space="0" w:color="auto"/>
                <w:right w:val="none" w:sz="0" w:space="0" w:color="auto"/>
              </w:divBdr>
              <w:divsChild>
                <w:div w:id="17086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682398">
          <w:marLeft w:val="-225"/>
          <w:marRight w:val="-225"/>
          <w:marTop w:val="0"/>
          <w:marBottom w:val="0"/>
          <w:divBdr>
            <w:top w:val="none" w:sz="0" w:space="0" w:color="auto"/>
            <w:left w:val="none" w:sz="0" w:space="0" w:color="auto"/>
            <w:bottom w:val="none" w:sz="0" w:space="0" w:color="auto"/>
            <w:right w:val="none" w:sz="0" w:space="0" w:color="auto"/>
          </w:divBdr>
          <w:divsChild>
            <w:div w:id="1837768768">
              <w:marLeft w:val="0"/>
              <w:marRight w:val="0"/>
              <w:marTop w:val="0"/>
              <w:marBottom w:val="0"/>
              <w:divBdr>
                <w:top w:val="none" w:sz="0" w:space="0" w:color="auto"/>
                <w:left w:val="none" w:sz="0" w:space="0" w:color="auto"/>
                <w:bottom w:val="none" w:sz="0" w:space="0" w:color="auto"/>
                <w:right w:val="none" w:sz="0" w:space="0" w:color="auto"/>
              </w:divBdr>
              <w:divsChild>
                <w:div w:id="1234243021">
                  <w:marLeft w:val="0"/>
                  <w:marRight w:val="0"/>
                  <w:marTop w:val="0"/>
                  <w:marBottom w:val="0"/>
                  <w:divBdr>
                    <w:top w:val="none" w:sz="0" w:space="0" w:color="auto"/>
                    <w:left w:val="none" w:sz="0" w:space="0" w:color="auto"/>
                    <w:bottom w:val="none" w:sz="0" w:space="0" w:color="auto"/>
                    <w:right w:val="none" w:sz="0" w:space="0" w:color="auto"/>
                  </w:divBdr>
                  <w:divsChild>
                    <w:div w:id="49698213">
                      <w:marLeft w:val="0"/>
                      <w:marRight w:val="0"/>
                      <w:marTop w:val="0"/>
                      <w:marBottom w:val="0"/>
                      <w:divBdr>
                        <w:top w:val="none" w:sz="0" w:space="0" w:color="auto"/>
                        <w:left w:val="none" w:sz="0" w:space="0" w:color="auto"/>
                        <w:bottom w:val="none" w:sz="0" w:space="0" w:color="auto"/>
                        <w:right w:val="none" w:sz="0" w:space="0" w:color="auto"/>
                      </w:divBdr>
                      <w:divsChild>
                        <w:div w:id="1835603553">
                          <w:marLeft w:val="0"/>
                          <w:marRight w:val="0"/>
                          <w:marTop w:val="0"/>
                          <w:marBottom w:val="0"/>
                          <w:divBdr>
                            <w:top w:val="none" w:sz="0" w:space="0" w:color="auto"/>
                            <w:left w:val="none" w:sz="0" w:space="0" w:color="auto"/>
                            <w:bottom w:val="none" w:sz="0" w:space="0" w:color="auto"/>
                            <w:right w:val="none" w:sz="0" w:space="0" w:color="auto"/>
                          </w:divBdr>
                          <w:divsChild>
                            <w:div w:id="75733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334988">
          <w:marLeft w:val="-225"/>
          <w:marRight w:val="-225"/>
          <w:marTop w:val="0"/>
          <w:marBottom w:val="0"/>
          <w:divBdr>
            <w:top w:val="none" w:sz="0" w:space="0" w:color="auto"/>
            <w:left w:val="none" w:sz="0" w:space="0" w:color="auto"/>
            <w:bottom w:val="none" w:sz="0" w:space="0" w:color="auto"/>
            <w:right w:val="none" w:sz="0" w:space="0" w:color="auto"/>
          </w:divBdr>
          <w:divsChild>
            <w:div w:id="54283026">
              <w:marLeft w:val="0"/>
              <w:marRight w:val="0"/>
              <w:marTop w:val="0"/>
              <w:marBottom w:val="0"/>
              <w:divBdr>
                <w:top w:val="none" w:sz="0" w:space="0" w:color="auto"/>
                <w:left w:val="none" w:sz="0" w:space="0" w:color="auto"/>
                <w:bottom w:val="none" w:sz="0" w:space="0" w:color="auto"/>
                <w:right w:val="none" w:sz="0" w:space="0" w:color="auto"/>
              </w:divBdr>
              <w:divsChild>
                <w:div w:id="1008944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632295">
          <w:marLeft w:val="-225"/>
          <w:marRight w:val="-225"/>
          <w:marTop w:val="0"/>
          <w:marBottom w:val="0"/>
          <w:divBdr>
            <w:top w:val="none" w:sz="0" w:space="0" w:color="auto"/>
            <w:left w:val="none" w:sz="0" w:space="0" w:color="auto"/>
            <w:bottom w:val="none" w:sz="0" w:space="0" w:color="auto"/>
            <w:right w:val="none" w:sz="0" w:space="0" w:color="auto"/>
          </w:divBdr>
          <w:divsChild>
            <w:div w:id="802313787">
              <w:marLeft w:val="0"/>
              <w:marRight w:val="0"/>
              <w:marTop w:val="0"/>
              <w:marBottom w:val="0"/>
              <w:divBdr>
                <w:top w:val="none" w:sz="0" w:space="0" w:color="auto"/>
                <w:left w:val="none" w:sz="0" w:space="0" w:color="auto"/>
                <w:bottom w:val="none" w:sz="0" w:space="0" w:color="auto"/>
                <w:right w:val="none" w:sz="0" w:space="0" w:color="auto"/>
              </w:divBdr>
              <w:divsChild>
                <w:div w:id="1905795149">
                  <w:marLeft w:val="0"/>
                  <w:marRight w:val="0"/>
                  <w:marTop w:val="0"/>
                  <w:marBottom w:val="0"/>
                  <w:divBdr>
                    <w:top w:val="none" w:sz="0" w:space="0" w:color="auto"/>
                    <w:left w:val="none" w:sz="0" w:space="0" w:color="auto"/>
                    <w:bottom w:val="none" w:sz="0" w:space="0" w:color="auto"/>
                    <w:right w:val="none" w:sz="0" w:space="0" w:color="auto"/>
                  </w:divBdr>
                  <w:divsChild>
                    <w:div w:id="1801530064">
                      <w:marLeft w:val="0"/>
                      <w:marRight w:val="0"/>
                      <w:marTop w:val="0"/>
                      <w:marBottom w:val="0"/>
                      <w:divBdr>
                        <w:top w:val="none" w:sz="0" w:space="0" w:color="auto"/>
                        <w:left w:val="none" w:sz="0" w:space="0" w:color="auto"/>
                        <w:bottom w:val="none" w:sz="0" w:space="0" w:color="auto"/>
                        <w:right w:val="none" w:sz="0" w:space="0" w:color="auto"/>
                      </w:divBdr>
                      <w:divsChild>
                        <w:div w:id="303508706">
                          <w:marLeft w:val="0"/>
                          <w:marRight w:val="0"/>
                          <w:marTop w:val="0"/>
                          <w:marBottom w:val="0"/>
                          <w:divBdr>
                            <w:top w:val="none" w:sz="0" w:space="0" w:color="auto"/>
                            <w:left w:val="none" w:sz="0" w:space="0" w:color="auto"/>
                            <w:bottom w:val="none" w:sz="0" w:space="0" w:color="auto"/>
                            <w:right w:val="none" w:sz="0" w:space="0" w:color="auto"/>
                          </w:divBdr>
                          <w:divsChild>
                            <w:div w:id="2034188917">
                              <w:marLeft w:val="0"/>
                              <w:marRight w:val="0"/>
                              <w:marTop w:val="0"/>
                              <w:marBottom w:val="0"/>
                              <w:divBdr>
                                <w:top w:val="none" w:sz="0" w:space="0" w:color="auto"/>
                                <w:left w:val="none" w:sz="0" w:space="0" w:color="auto"/>
                                <w:bottom w:val="none" w:sz="0" w:space="0" w:color="auto"/>
                                <w:right w:val="none" w:sz="0" w:space="0" w:color="auto"/>
                              </w:divBdr>
                            </w:div>
                            <w:div w:id="666594440">
                              <w:marLeft w:val="0"/>
                              <w:marRight w:val="0"/>
                              <w:marTop w:val="0"/>
                              <w:marBottom w:val="0"/>
                              <w:divBdr>
                                <w:top w:val="none" w:sz="0" w:space="0" w:color="auto"/>
                                <w:left w:val="none" w:sz="0" w:space="0" w:color="auto"/>
                                <w:bottom w:val="none" w:sz="0" w:space="0" w:color="auto"/>
                                <w:right w:val="none" w:sz="0" w:space="0" w:color="auto"/>
                              </w:divBdr>
                            </w:div>
                            <w:div w:id="1224368203">
                              <w:marLeft w:val="0"/>
                              <w:marRight w:val="0"/>
                              <w:marTop w:val="0"/>
                              <w:marBottom w:val="0"/>
                              <w:divBdr>
                                <w:top w:val="none" w:sz="0" w:space="0" w:color="auto"/>
                                <w:left w:val="none" w:sz="0" w:space="0" w:color="auto"/>
                                <w:bottom w:val="none" w:sz="0" w:space="0" w:color="auto"/>
                                <w:right w:val="none" w:sz="0" w:space="0" w:color="auto"/>
                              </w:divBdr>
                            </w:div>
                            <w:div w:id="880359872">
                              <w:marLeft w:val="0"/>
                              <w:marRight w:val="0"/>
                              <w:marTop w:val="0"/>
                              <w:marBottom w:val="0"/>
                              <w:divBdr>
                                <w:top w:val="none" w:sz="0" w:space="0" w:color="auto"/>
                                <w:left w:val="none" w:sz="0" w:space="0" w:color="auto"/>
                                <w:bottom w:val="none" w:sz="0" w:space="0" w:color="auto"/>
                                <w:right w:val="none" w:sz="0" w:space="0" w:color="auto"/>
                              </w:divBdr>
                            </w:div>
                            <w:div w:id="123887984">
                              <w:marLeft w:val="0"/>
                              <w:marRight w:val="0"/>
                              <w:marTop w:val="0"/>
                              <w:marBottom w:val="0"/>
                              <w:divBdr>
                                <w:top w:val="none" w:sz="0" w:space="0" w:color="auto"/>
                                <w:left w:val="none" w:sz="0" w:space="0" w:color="auto"/>
                                <w:bottom w:val="none" w:sz="0" w:space="0" w:color="auto"/>
                                <w:right w:val="none" w:sz="0" w:space="0" w:color="auto"/>
                              </w:divBdr>
                            </w:div>
                            <w:div w:id="456800552">
                              <w:marLeft w:val="0"/>
                              <w:marRight w:val="0"/>
                              <w:marTop w:val="0"/>
                              <w:marBottom w:val="0"/>
                              <w:divBdr>
                                <w:top w:val="none" w:sz="0" w:space="0" w:color="auto"/>
                                <w:left w:val="none" w:sz="0" w:space="0" w:color="auto"/>
                                <w:bottom w:val="none" w:sz="0" w:space="0" w:color="auto"/>
                                <w:right w:val="none" w:sz="0" w:space="0" w:color="auto"/>
                              </w:divBdr>
                            </w:div>
                            <w:div w:id="100683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5137371">
          <w:marLeft w:val="-225"/>
          <w:marRight w:val="-225"/>
          <w:marTop w:val="0"/>
          <w:marBottom w:val="0"/>
          <w:divBdr>
            <w:top w:val="none" w:sz="0" w:space="0" w:color="auto"/>
            <w:left w:val="none" w:sz="0" w:space="0" w:color="auto"/>
            <w:bottom w:val="none" w:sz="0" w:space="0" w:color="auto"/>
            <w:right w:val="none" w:sz="0" w:space="0" w:color="auto"/>
          </w:divBdr>
          <w:divsChild>
            <w:div w:id="1985773535">
              <w:marLeft w:val="0"/>
              <w:marRight w:val="0"/>
              <w:marTop w:val="0"/>
              <w:marBottom w:val="0"/>
              <w:divBdr>
                <w:top w:val="none" w:sz="0" w:space="0" w:color="auto"/>
                <w:left w:val="none" w:sz="0" w:space="0" w:color="auto"/>
                <w:bottom w:val="none" w:sz="0" w:space="0" w:color="auto"/>
                <w:right w:val="none" w:sz="0" w:space="0" w:color="auto"/>
              </w:divBdr>
              <w:divsChild>
                <w:div w:id="190298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8204">
          <w:marLeft w:val="-225"/>
          <w:marRight w:val="-225"/>
          <w:marTop w:val="0"/>
          <w:marBottom w:val="0"/>
          <w:divBdr>
            <w:top w:val="none" w:sz="0" w:space="0" w:color="auto"/>
            <w:left w:val="none" w:sz="0" w:space="0" w:color="auto"/>
            <w:bottom w:val="none" w:sz="0" w:space="0" w:color="auto"/>
            <w:right w:val="none" w:sz="0" w:space="0" w:color="auto"/>
          </w:divBdr>
          <w:divsChild>
            <w:div w:id="44574435">
              <w:marLeft w:val="0"/>
              <w:marRight w:val="0"/>
              <w:marTop w:val="0"/>
              <w:marBottom w:val="0"/>
              <w:divBdr>
                <w:top w:val="none" w:sz="0" w:space="0" w:color="auto"/>
                <w:left w:val="none" w:sz="0" w:space="0" w:color="auto"/>
                <w:bottom w:val="none" w:sz="0" w:space="0" w:color="auto"/>
                <w:right w:val="none" w:sz="0" w:space="0" w:color="auto"/>
              </w:divBdr>
              <w:divsChild>
                <w:div w:id="763182871">
                  <w:marLeft w:val="0"/>
                  <w:marRight w:val="0"/>
                  <w:marTop w:val="0"/>
                  <w:marBottom w:val="0"/>
                  <w:divBdr>
                    <w:top w:val="none" w:sz="0" w:space="0" w:color="auto"/>
                    <w:left w:val="none" w:sz="0" w:space="0" w:color="auto"/>
                    <w:bottom w:val="none" w:sz="0" w:space="0" w:color="auto"/>
                    <w:right w:val="none" w:sz="0" w:space="0" w:color="auto"/>
                  </w:divBdr>
                  <w:divsChild>
                    <w:div w:id="239222483">
                      <w:marLeft w:val="0"/>
                      <w:marRight w:val="0"/>
                      <w:marTop w:val="0"/>
                      <w:marBottom w:val="0"/>
                      <w:divBdr>
                        <w:top w:val="none" w:sz="0" w:space="0" w:color="auto"/>
                        <w:left w:val="none" w:sz="0" w:space="0" w:color="auto"/>
                        <w:bottom w:val="none" w:sz="0" w:space="0" w:color="auto"/>
                        <w:right w:val="none" w:sz="0" w:space="0" w:color="auto"/>
                      </w:divBdr>
                      <w:divsChild>
                        <w:div w:id="204606228">
                          <w:marLeft w:val="0"/>
                          <w:marRight w:val="0"/>
                          <w:marTop w:val="0"/>
                          <w:marBottom w:val="0"/>
                          <w:divBdr>
                            <w:top w:val="none" w:sz="0" w:space="0" w:color="auto"/>
                            <w:left w:val="none" w:sz="0" w:space="0" w:color="auto"/>
                            <w:bottom w:val="none" w:sz="0" w:space="0" w:color="auto"/>
                            <w:right w:val="none" w:sz="0" w:space="0" w:color="auto"/>
                          </w:divBdr>
                          <w:divsChild>
                            <w:div w:id="185048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6935120">
          <w:marLeft w:val="-225"/>
          <w:marRight w:val="-225"/>
          <w:marTop w:val="0"/>
          <w:marBottom w:val="0"/>
          <w:divBdr>
            <w:top w:val="none" w:sz="0" w:space="0" w:color="auto"/>
            <w:left w:val="none" w:sz="0" w:space="0" w:color="auto"/>
            <w:bottom w:val="none" w:sz="0" w:space="0" w:color="auto"/>
            <w:right w:val="none" w:sz="0" w:space="0" w:color="auto"/>
          </w:divBdr>
          <w:divsChild>
            <w:div w:id="48503766">
              <w:marLeft w:val="0"/>
              <w:marRight w:val="0"/>
              <w:marTop w:val="0"/>
              <w:marBottom w:val="0"/>
              <w:divBdr>
                <w:top w:val="none" w:sz="0" w:space="0" w:color="auto"/>
                <w:left w:val="none" w:sz="0" w:space="0" w:color="auto"/>
                <w:bottom w:val="none" w:sz="0" w:space="0" w:color="auto"/>
                <w:right w:val="none" w:sz="0" w:space="0" w:color="auto"/>
              </w:divBdr>
              <w:divsChild>
                <w:div w:id="128584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370225">
          <w:marLeft w:val="-225"/>
          <w:marRight w:val="-225"/>
          <w:marTop w:val="0"/>
          <w:marBottom w:val="0"/>
          <w:divBdr>
            <w:top w:val="none" w:sz="0" w:space="0" w:color="auto"/>
            <w:left w:val="none" w:sz="0" w:space="0" w:color="auto"/>
            <w:bottom w:val="none" w:sz="0" w:space="0" w:color="auto"/>
            <w:right w:val="none" w:sz="0" w:space="0" w:color="auto"/>
          </w:divBdr>
          <w:divsChild>
            <w:div w:id="1024405530">
              <w:marLeft w:val="0"/>
              <w:marRight w:val="0"/>
              <w:marTop w:val="0"/>
              <w:marBottom w:val="0"/>
              <w:divBdr>
                <w:top w:val="none" w:sz="0" w:space="0" w:color="auto"/>
                <w:left w:val="none" w:sz="0" w:space="0" w:color="auto"/>
                <w:bottom w:val="none" w:sz="0" w:space="0" w:color="auto"/>
                <w:right w:val="none" w:sz="0" w:space="0" w:color="auto"/>
              </w:divBdr>
              <w:divsChild>
                <w:div w:id="79378027">
                  <w:marLeft w:val="0"/>
                  <w:marRight w:val="0"/>
                  <w:marTop w:val="0"/>
                  <w:marBottom w:val="0"/>
                  <w:divBdr>
                    <w:top w:val="none" w:sz="0" w:space="0" w:color="auto"/>
                    <w:left w:val="none" w:sz="0" w:space="0" w:color="auto"/>
                    <w:bottom w:val="none" w:sz="0" w:space="0" w:color="auto"/>
                    <w:right w:val="none" w:sz="0" w:space="0" w:color="auto"/>
                  </w:divBdr>
                  <w:divsChild>
                    <w:div w:id="1599750872">
                      <w:marLeft w:val="0"/>
                      <w:marRight w:val="0"/>
                      <w:marTop w:val="0"/>
                      <w:marBottom w:val="0"/>
                      <w:divBdr>
                        <w:top w:val="none" w:sz="0" w:space="0" w:color="auto"/>
                        <w:left w:val="none" w:sz="0" w:space="0" w:color="auto"/>
                        <w:bottom w:val="none" w:sz="0" w:space="0" w:color="auto"/>
                        <w:right w:val="none" w:sz="0" w:space="0" w:color="auto"/>
                      </w:divBdr>
                      <w:divsChild>
                        <w:div w:id="903565947">
                          <w:marLeft w:val="0"/>
                          <w:marRight w:val="0"/>
                          <w:marTop w:val="0"/>
                          <w:marBottom w:val="0"/>
                          <w:divBdr>
                            <w:top w:val="none" w:sz="0" w:space="0" w:color="auto"/>
                            <w:left w:val="none" w:sz="0" w:space="0" w:color="auto"/>
                            <w:bottom w:val="none" w:sz="0" w:space="0" w:color="auto"/>
                            <w:right w:val="none" w:sz="0" w:space="0" w:color="auto"/>
                          </w:divBdr>
                          <w:divsChild>
                            <w:div w:id="1550803767">
                              <w:marLeft w:val="0"/>
                              <w:marRight w:val="0"/>
                              <w:marTop w:val="0"/>
                              <w:marBottom w:val="0"/>
                              <w:divBdr>
                                <w:top w:val="none" w:sz="0" w:space="0" w:color="auto"/>
                                <w:left w:val="none" w:sz="0" w:space="0" w:color="auto"/>
                                <w:bottom w:val="none" w:sz="0" w:space="0" w:color="auto"/>
                                <w:right w:val="none" w:sz="0" w:space="0" w:color="auto"/>
                              </w:divBdr>
                            </w:div>
                            <w:div w:id="425614842">
                              <w:marLeft w:val="0"/>
                              <w:marRight w:val="0"/>
                              <w:marTop w:val="0"/>
                              <w:marBottom w:val="0"/>
                              <w:divBdr>
                                <w:top w:val="none" w:sz="0" w:space="0" w:color="auto"/>
                                <w:left w:val="none" w:sz="0" w:space="0" w:color="auto"/>
                                <w:bottom w:val="none" w:sz="0" w:space="0" w:color="auto"/>
                                <w:right w:val="none" w:sz="0" w:space="0" w:color="auto"/>
                              </w:divBdr>
                            </w:div>
                            <w:div w:id="1776246041">
                              <w:marLeft w:val="0"/>
                              <w:marRight w:val="0"/>
                              <w:marTop w:val="0"/>
                              <w:marBottom w:val="0"/>
                              <w:divBdr>
                                <w:top w:val="none" w:sz="0" w:space="0" w:color="auto"/>
                                <w:left w:val="none" w:sz="0" w:space="0" w:color="auto"/>
                                <w:bottom w:val="none" w:sz="0" w:space="0" w:color="auto"/>
                                <w:right w:val="none" w:sz="0" w:space="0" w:color="auto"/>
                              </w:divBdr>
                            </w:div>
                            <w:div w:id="1017124988">
                              <w:marLeft w:val="0"/>
                              <w:marRight w:val="0"/>
                              <w:marTop w:val="0"/>
                              <w:marBottom w:val="0"/>
                              <w:divBdr>
                                <w:top w:val="none" w:sz="0" w:space="0" w:color="auto"/>
                                <w:left w:val="none" w:sz="0" w:space="0" w:color="auto"/>
                                <w:bottom w:val="none" w:sz="0" w:space="0" w:color="auto"/>
                                <w:right w:val="none" w:sz="0" w:space="0" w:color="auto"/>
                              </w:divBdr>
                            </w:div>
                            <w:div w:id="1845583100">
                              <w:marLeft w:val="0"/>
                              <w:marRight w:val="0"/>
                              <w:marTop w:val="0"/>
                              <w:marBottom w:val="0"/>
                              <w:divBdr>
                                <w:top w:val="none" w:sz="0" w:space="0" w:color="auto"/>
                                <w:left w:val="none" w:sz="0" w:space="0" w:color="auto"/>
                                <w:bottom w:val="none" w:sz="0" w:space="0" w:color="auto"/>
                                <w:right w:val="none" w:sz="0" w:space="0" w:color="auto"/>
                              </w:divBdr>
                            </w:div>
                            <w:div w:id="1150247888">
                              <w:marLeft w:val="0"/>
                              <w:marRight w:val="0"/>
                              <w:marTop w:val="0"/>
                              <w:marBottom w:val="0"/>
                              <w:divBdr>
                                <w:top w:val="none" w:sz="0" w:space="0" w:color="auto"/>
                                <w:left w:val="none" w:sz="0" w:space="0" w:color="auto"/>
                                <w:bottom w:val="none" w:sz="0" w:space="0" w:color="auto"/>
                                <w:right w:val="none" w:sz="0" w:space="0" w:color="auto"/>
                              </w:divBdr>
                            </w:div>
                            <w:div w:id="1358892261">
                              <w:marLeft w:val="0"/>
                              <w:marRight w:val="0"/>
                              <w:marTop w:val="0"/>
                              <w:marBottom w:val="0"/>
                              <w:divBdr>
                                <w:top w:val="none" w:sz="0" w:space="0" w:color="auto"/>
                                <w:left w:val="none" w:sz="0" w:space="0" w:color="auto"/>
                                <w:bottom w:val="none" w:sz="0" w:space="0" w:color="auto"/>
                                <w:right w:val="none" w:sz="0" w:space="0" w:color="auto"/>
                              </w:divBdr>
                            </w:div>
                            <w:div w:id="748775253">
                              <w:marLeft w:val="0"/>
                              <w:marRight w:val="0"/>
                              <w:marTop w:val="0"/>
                              <w:marBottom w:val="0"/>
                              <w:divBdr>
                                <w:top w:val="none" w:sz="0" w:space="0" w:color="auto"/>
                                <w:left w:val="none" w:sz="0" w:space="0" w:color="auto"/>
                                <w:bottom w:val="none" w:sz="0" w:space="0" w:color="auto"/>
                                <w:right w:val="none" w:sz="0" w:space="0" w:color="auto"/>
                              </w:divBdr>
                            </w:div>
                            <w:div w:id="1298874847">
                              <w:marLeft w:val="0"/>
                              <w:marRight w:val="0"/>
                              <w:marTop w:val="0"/>
                              <w:marBottom w:val="0"/>
                              <w:divBdr>
                                <w:top w:val="none" w:sz="0" w:space="0" w:color="auto"/>
                                <w:left w:val="none" w:sz="0" w:space="0" w:color="auto"/>
                                <w:bottom w:val="none" w:sz="0" w:space="0" w:color="auto"/>
                                <w:right w:val="none" w:sz="0" w:space="0" w:color="auto"/>
                              </w:divBdr>
                            </w:div>
                            <w:div w:id="686718661">
                              <w:marLeft w:val="0"/>
                              <w:marRight w:val="0"/>
                              <w:marTop w:val="0"/>
                              <w:marBottom w:val="0"/>
                              <w:divBdr>
                                <w:top w:val="none" w:sz="0" w:space="0" w:color="auto"/>
                                <w:left w:val="none" w:sz="0" w:space="0" w:color="auto"/>
                                <w:bottom w:val="none" w:sz="0" w:space="0" w:color="auto"/>
                                <w:right w:val="none" w:sz="0" w:space="0" w:color="auto"/>
                              </w:divBdr>
                            </w:div>
                            <w:div w:id="1851408667">
                              <w:marLeft w:val="0"/>
                              <w:marRight w:val="0"/>
                              <w:marTop w:val="0"/>
                              <w:marBottom w:val="0"/>
                              <w:divBdr>
                                <w:top w:val="none" w:sz="0" w:space="0" w:color="auto"/>
                                <w:left w:val="none" w:sz="0" w:space="0" w:color="auto"/>
                                <w:bottom w:val="none" w:sz="0" w:space="0" w:color="auto"/>
                                <w:right w:val="none" w:sz="0" w:space="0" w:color="auto"/>
                              </w:divBdr>
                            </w:div>
                            <w:div w:id="1030183549">
                              <w:marLeft w:val="0"/>
                              <w:marRight w:val="0"/>
                              <w:marTop w:val="0"/>
                              <w:marBottom w:val="0"/>
                              <w:divBdr>
                                <w:top w:val="none" w:sz="0" w:space="0" w:color="auto"/>
                                <w:left w:val="none" w:sz="0" w:space="0" w:color="auto"/>
                                <w:bottom w:val="none" w:sz="0" w:space="0" w:color="auto"/>
                                <w:right w:val="none" w:sz="0" w:space="0" w:color="auto"/>
                              </w:divBdr>
                            </w:div>
                            <w:div w:id="95368397">
                              <w:marLeft w:val="0"/>
                              <w:marRight w:val="0"/>
                              <w:marTop w:val="0"/>
                              <w:marBottom w:val="0"/>
                              <w:divBdr>
                                <w:top w:val="none" w:sz="0" w:space="0" w:color="auto"/>
                                <w:left w:val="none" w:sz="0" w:space="0" w:color="auto"/>
                                <w:bottom w:val="none" w:sz="0" w:space="0" w:color="auto"/>
                                <w:right w:val="none" w:sz="0" w:space="0" w:color="auto"/>
                              </w:divBdr>
                            </w:div>
                            <w:div w:id="843203876">
                              <w:marLeft w:val="0"/>
                              <w:marRight w:val="0"/>
                              <w:marTop w:val="0"/>
                              <w:marBottom w:val="0"/>
                              <w:divBdr>
                                <w:top w:val="none" w:sz="0" w:space="0" w:color="auto"/>
                                <w:left w:val="none" w:sz="0" w:space="0" w:color="auto"/>
                                <w:bottom w:val="none" w:sz="0" w:space="0" w:color="auto"/>
                                <w:right w:val="none" w:sz="0" w:space="0" w:color="auto"/>
                              </w:divBdr>
                            </w:div>
                            <w:div w:id="602496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9606429">
          <w:marLeft w:val="-225"/>
          <w:marRight w:val="-225"/>
          <w:marTop w:val="0"/>
          <w:marBottom w:val="0"/>
          <w:divBdr>
            <w:top w:val="none" w:sz="0" w:space="0" w:color="auto"/>
            <w:left w:val="none" w:sz="0" w:space="0" w:color="auto"/>
            <w:bottom w:val="none" w:sz="0" w:space="0" w:color="auto"/>
            <w:right w:val="none" w:sz="0" w:space="0" w:color="auto"/>
          </w:divBdr>
          <w:divsChild>
            <w:div w:id="1024938848">
              <w:marLeft w:val="0"/>
              <w:marRight w:val="0"/>
              <w:marTop w:val="0"/>
              <w:marBottom w:val="0"/>
              <w:divBdr>
                <w:top w:val="none" w:sz="0" w:space="0" w:color="auto"/>
                <w:left w:val="none" w:sz="0" w:space="0" w:color="auto"/>
                <w:bottom w:val="none" w:sz="0" w:space="0" w:color="auto"/>
                <w:right w:val="none" w:sz="0" w:space="0" w:color="auto"/>
              </w:divBdr>
              <w:divsChild>
                <w:div w:id="1336693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882879">
          <w:marLeft w:val="-225"/>
          <w:marRight w:val="-225"/>
          <w:marTop w:val="0"/>
          <w:marBottom w:val="0"/>
          <w:divBdr>
            <w:top w:val="none" w:sz="0" w:space="0" w:color="auto"/>
            <w:left w:val="none" w:sz="0" w:space="0" w:color="auto"/>
            <w:bottom w:val="none" w:sz="0" w:space="0" w:color="auto"/>
            <w:right w:val="none" w:sz="0" w:space="0" w:color="auto"/>
          </w:divBdr>
          <w:divsChild>
            <w:div w:id="2054647166">
              <w:marLeft w:val="0"/>
              <w:marRight w:val="0"/>
              <w:marTop w:val="0"/>
              <w:marBottom w:val="0"/>
              <w:divBdr>
                <w:top w:val="none" w:sz="0" w:space="0" w:color="auto"/>
                <w:left w:val="none" w:sz="0" w:space="0" w:color="auto"/>
                <w:bottom w:val="none" w:sz="0" w:space="0" w:color="auto"/>
                <w:right w:val="none" w:sz="0" w:space="0" w:color="auto"/>
              </w:divBdr>
              <w:divsChild>
                <w:div w:id="1634368801">
                  <w:marLeft w:val="0"/>
                  <w:marRight w:val="0"/>
                  <w:marTop w:val="0"/>
                  <w:marBottom w:val="0"/>
                  <w:divBdr>
                    <w:top w:val="none" w:sz="0" w:space="0" w:color="auto"/>
                    <w:left w:val="none" w:sz="0" w:space="0" w:color="auto"/>
                    <w:bottom w:val="none" w:sz="0" w:space="0" w:color="auto"/>
                    <w:right w:val="none" w:sz="0" w:space="0" w:color="auto"/>
                  </w:divBdr>
                  <w:divsChild>
                    <w:div w:id="977032347">
                      <w:marLeft w:val="0"/>
                      <w:marRight w:val="0"/>
                      <w:marTop w:val="0"/>
                      <w:marBottom w:val="0"/>
                      <w:divBdr>
                        <w:top w:val="none" w:sz="0" w:space="0" w:color="auto"/>
                        <w:left w:val="none" w:sz="0" w:space="0" w:color="auto"/>
                        <w:bottom w:val="none" w:sz="0" w:space="0" w:color="auto"/>
                        <w:right w:val="none" w:sz="0" w:space="0" w:color="auto"/>
                      </w:divBdr>
                      <w:divsChild>
                        <w:div w:id="1156800307">
                          <w:marLeft w:val="0"/>
                          <w:marRight w:val="0"/>
                          <w:marTop w:val="0"/>
                          <w:marBottom w:val="0"/>
                          <w:divBdr>
                            <w:top w:val="none" w:sz="0" w:space="0" w:color="auto"/>
                            <w:left w:val="none" w:sz="0" w:space="0" w:color="auto"/>
                            <w:bottom w:val="none" w:sz="0" w:space="0" w:color="auto"/>
                            <w:right w:val="none" w:sz="0" w:space="0" w:color="auto"/>
                          </w:divBdr>
                          <w:divsChild>
                            <w:div w:id="542790403">
                              <w:marLeft w:val="0"/>
                              <w:marRight w:val="0"/>
                              <w:marTop w:val="0"/>
                              <w:marBottom w:val="0"/>
                              <w:divBdr>
                                <w:top w:val="none" w:sz="0" w:space="0" w:color="auto"/>
                                <w:left w:val="none" w:sz="0" w:space="0" w:color="auto"/>
                                <w:bottom w:val="none" w:sz="0" w:space="0" w:color="auto"/>
                                <w:right w:val="none" w:sz="0" w:space="0" w:color="auto"/>
                              </w:divBdr>
                            </w:div>
                            <w:div w:id="1007563799">
                              <w:marLeft w:val="0"/>
                              <w:marRight w:val="0"/>
                              <w:marTop w:val="0"/>
                              <w:marBottom w:val="0"/>
                              <w:divBdr>
                                <w:top w:val="none" w:sz="0" w:space="0" w:color="auto"/>
                                <w:left w:val="none" w:sz="0" w:space="0" w:color="auto"/>
                                <w:bottom w:val="none" w:sz="0" w:space="0" w:color="auto"/>
                                <w:right w:val="none" w:sz="0" w:space="0" w:color="auto"/>
                              </w:divBdr>
                            </w:div>
                            <w:div w:id="5328871">
                              <w:marLeft w:val="0"/>
                              <w:marRight w:val="0"/>
                              <w:marTop w:val="0"/>
                              <w:marBottom w:val="0"/>
                              <w:divBdr>
                                <w:top w:val="none" w:sz="0" w:space="0" w:color="auto"/>
                                <w:left w:val="none" w:sz="0" w:space="0" w:color="auto"/>
                                <w:bottom w:val="none" w:sz="0" w:space="0" w:color="auto"/>
                                <w:right w:val="none" w:sz="0" w:space="0" w:color="auto"/>
                              </w:divBdr>
                            </w:div>
                            <w:div w:id="36979784">
                              <w:marLeft w:val="0"/>
                              <w:marRight w:val="0"/>
                              <w:marTop w:val="0"/>
                              <w:marBottom w:val="0"/>
                              <w:divBdr>
                                <w:top w:val="none" w:sz="0" w:space="0" w:color="auto"/>
                                <w:left w:val="none" w:sz="0" w:space="0" w:color="auto"/>
                                <w:bottom w:val="none" w:sz="0" w:space="0" w:color="auto"/>
                                <w:right w:val="none" w:sz="0" w:space="0" w:color="auto"/>
                              </w:divBdr>
                            </w:div>
                            <w:div w:id="611939419">
                              <w:marLeft w:val="0"/>
                              <w:marRight w:val="0"/>
                              <w:marTop w:val="0"/>
                              <w:marBottom w:val="0"/>
                              <w:divBdr>
                                <w:top w:val="none" w:sz="0" w:space="0" w:color="auto"/>
                                <w:left w:val="none" w:sz="0" w:space="0" w:color="auto"/>
                                <w:bottom w:val="none" w:sz="0" w:space="0" w:color="auto"/>
                                <w:right w:val="none" w:sz="0" w:space="0" w:color="auto"/>
                              </w:divBdr>
                            </w:div>
                            <w:div w:id="2107270025">
                              <w:marLeft w:val="0"/>
                              <w:marRight w:val="0"/>
                              <w:marTop w:val="0"/>
                              <w:marBottom w:val="0"/>
                              <w:divBdr>
                                <w:top w:val="none" w:sz="0" w:space="0" w:color="auto"/>
                                <w:left w:val="none" w:sz="0" w:space="0" w:color="auto"/>
                                <w:bottom w:val="none" w:sz="0" w:space="0" w:color="auto"/>
                                <w:right w:val="none" w:sz="0" w:space="0" w:color="auto"/>
                              </w:divBdr>
                            </w:div>
                            <w:div w:id="375004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8261048">
          <w:marLeft w:val="-225"/>
          <w:marRight w:val="-225"/>
          <w:marTop w:val="0"/>
          <w:marBottom w:val="0"/>
          <w:divBdr>
            <w:top w:val="none" w:sz="0" w:space="0" w:color="auto"/>
            <w:left w:val="none" w:sz="0" w:space="0" w:color="auto"/>
            <w:bottom w:val="none" w:sz="0" w:space="0" w:color="auto"/>
            <w:right w:val="none" w:sz="0" w:space="0" w:color="auto"/>
          </w:divBdr>
          <w:divsChild>
            <w:div w:id="1451511055">
              <w:marLeft w:val="0"/>
              <w:marRight w:val="0"/>
              <w:marTop w:val="0"/>
              <w:marBottom w:val="0"/>
              <w:divBdr>
                <w:top w:val="none" w:sz="0" w:space="0" w:color="auto"/>
                <w:left w:val="none" w:sz="0" w:space="0" w:color="auto"/>
                <w:bottom w:val="none" w:sz="0" w:space="0" w:color="auto"/>
                <w:right w:val="none" w:sz="0" w:space="0" w:color="auto"/>
              </w:divBdr>
              <w:divsChild>
                <w:div w:id="809058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844093">
          <w:marLeft w:val="-225"/>
          <w:marRight w:val="-225"/>
          <w:marTop w:val="0"/>
          <w:marBottom w:val="0"/>
          <w:divBdr>
            <w:top w:val="none" w:sz="0" w:space="0" w:color="auto"/>
            <w:left w:val="none" w:sz="0" w:space="0" w:color="auto"/>
            <w:bottom w:val="none" w:sz="0" w:space="0" w:color="auto"/>
            <w:right w:val="none" w:sz="0" w:space="0" w:color="auto"/>
          </w:divBdr>
          <w:divsChild>
            <w:div w:id="94400328">
              <w:marLeft w:val="0"/>
              <w:marRight w:val="0"/>
              <w:marTop w:val="0"/>
              <w:marBottom w:val="0"/>
              <w:divBdr>
                <w:top w:val="none" w:sz="0" w:space="0" w:color="auto"/>
                <w:left w:val="none" w:sz="0" w:space="0" w:color="auto"/>
                <w:bottom w:val="none" w:sz="0" w:space="0" w:color="auto"/>
                <w:right w:val="none" w:sz="0" w:space="0" w:color="auto"/>
              </w:divBdr>
              <w:divsChild>
                <w:div w:id="196479273">
                  <w:marLeft w:val="0"/>
                  <w:marRight w:val="0"/>
                  <w:marTop w:val="0"/>
                  <w:marBottom w:val="0"/>
                  <w:divBdr>
                    <w:top w:val="none" w:sz="0" w:space="0" w:color="auto"/>
                    <w:left w:val="none" w:sz="0" w:space="0" w:color="auto"/>
                    <w:bottom w:val="none" w:sz="0" w:space="0" w:color="auto"/>
                    <w:right w:val="none" w:sz="0" w:space="0" w:color="auto"/>
                  </w:divBdr>
                  <w:divsChild>
                    <w:div w:id="1115715583">
                      <w:marLeft w:val="0"/>
                      <w:marRight w:val="0"/>
                      <w:marTop w:val="0"/>
                      <w:marBottom w:val="0"/>
                      <w:divBdr>
                        <w:top w:val="none" w:sz="0" w:space="0" w:color="auto"/>
                        <w:left w:val="none" w:sz="0" w:space="0" w:color="auto"/>
                        <w:bottom w:val="none" w:sz="0" w:space="0" w:color="auto"/>
                        <w:right w:val="none" w:sz="0" w:space="0" w:color="auto"/>
                      </w:divBdr>
                      <w:divsChild>
                        <w:div w:id="109666282">
                          <w:marLeft w:val="0"/>
                          <w:marRight w:val="0"/>
                          <w:marTop w:val="0"/>
                          <w:marBottom w:val="0"/>
                          <w:divBdr>
                            <w:top w:val="none" w:sz="0" w:space="0" w:color="auto"/>
                            <w:left w:val="none" w:sz="0" w:space="0" w:color="auto"/>
                            <w:bottom w:val="none" w:sz="0" w:space="0" w:color="auto"/>
                            <w:right w:val="none" w:sz="0" w:space="0" w:color="auto"/>
                          </w:divBdr>
                          <w:divsChild>
                            <w:div w:id="251546440">
                              <w:marLeft w:val="0"/>
                              <w:marRight w:val="0"/>
                              <w:marTop w:val="0"/>
                              <w:marBottom w:val="0"/>
                              <w:divBdr>
                                <w:top w:val="none" w:sz="0" w:space="0" w:color="auto"/>
                                <w:left w:val="none" w:sz="0" w:space="0" w:color="auto"/>
                                <w:bottom w:val="none" w:sz="0" w:space="0" w:color="auto"/>
                                <w:right w:val="none" w:sz="0" w:space="0" w:color="auto"/>
                              </w:divBdr>
                            </w:div>
                            <w:div w:id="575283092">
                              <w:marLeft w:val="0"/>
                              <w:marRight w:val="0"/>
                              <w:marTop w:val="0"/>
                              <w:marBottom w:val="0"/>
                              <w:divBdr>
                                <w:top w:val="none" w:sz="0" w:space="0" w:color="auto"/>
                                <w:left w:val="none" w:sz="0" w:space="0" w:color="auto"/>
                                <w:bottom w:val="none" w:sz="0" w:space="0" w:color="auto"/>
                                <w:right w:val="none" w:sz="0" w:space="0" w:color="auto"/>
                              </w:divBdr>
                            </w:div>
                            <w:div w:id="546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5173863">
          <w:marLeft w:val="-225"/>
          <w:marRight w:val="-225"/>
          <w:marTop w:val="0"/>
          <w:marBottom w:val="0"/>
          <w:divBdr>
            <w:top w:val="none" w:sz="0" w:space="0" w:color="auto"/>
            <w:left w:val="none" w:sz="0" w:space="0" w:color="auto"/>
            <w:bottom w:val="none" w:sz="0" w:space="0" w:color="auto"/>
            <w:right w:val="none" w:sz="0" w:space="0" w:color="auto"/>
          </w:divBdr>
          <w:divsChild>
            <w:div w:id="1900287512">
              <w:marLeft w:val="0"/>
              <w:marRight w:val="0"/>
              <w:marTop w:val="0"/>
              <w:marBottom w:val="0"/>
              <w:divBdr>
                <w:top w:val="none" w:sz="0" w:space="0" w:color="auto"/>
                <w:left w:val="none" w:sz="0" w:space="0" w:color="auto"/>
                <w:bottom w:val="none" w:sz="0" w:space="0" w:color="auto"/>
                <w:right w:val="none" w:sz="0" w:space="0" w:color="auto"/>
              </w:divBdr>
              <w:divsChild>
                <w:div w:id="13326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882660">
          <w:marLeft w:val="-225"/>
          <w:marRight w:val="-225"/>
          <w:marTop w:val="0"/>
          <w:marBottom w:val="0"/>
          <w:divBdr>
            <w:top w:val="none" w:sz="0" w:space="0" w:color="auto"/>
            <w:left w:val="none" w:sz="0" w:space="0" w:color="auto"/>
            <w:bottom w:val="none" w:sz="0" w:space="0" w:color="auto"/>
            <w:right w:val="none" w:sz="0" w:space="0" w:color="auto"/>
          </w:divBdr>
          <w:divsChild>
            <w:div w:id="680858671">
              <w:marLeft w:val="0"/>
              <w:marRight w:val="0"/>
              <w:marTop w:val="0"/>
              <w:marBottom w:val="0"/>
              <w:divBdr>
                <w:top w:val="none" w:sz="0" w:space="0" w:color="auto"/>
                <w:left w:val="none" w:sz="0" w:space="0" w:color="auto"/>
                <w:bottom w:val="none" w:sz="0" w:space="0" w:color="auto"/>
                <w:right w:val="none" w:sz="0" w:space="0" w:color="auto"/>
              </w:divBdr>
              <w:divsChild>
                <w:div w:id="1787387424">
                  <w:marLeft w:val="0"/>
                  <w:marRight w:val="0"/>
                  <w:marTop w:val="0"/>
                  <w:marBottom w:val="0"/>
                  <w:divBdr>
                    <w:top w:val="none" w:sz="0" w:space="0" w:color="auto"/>
                    <w:left w:val="none" w:sz="0" w:space="0" w:color="auto"/>
                    <w:bottom w:val="none" w:sz="0" w:space="0" w:color="auto"/>
                    <w:right w:val="none" w:sz="0" w:space="0" w:color="auto"/>
                  </w:divBdr>
                  <w:divsChild>
                    <w:div w:id="688802200">
                      <w:marLeft w:val="0"/>
                      <w:marRight w:val="0"/>
                      <w:marTop w:val="0"/>
                      <w:marBottom w:val="0"/>
                      <w:divBdr>
                        <w:top w:val="none" w:sz="0" w:space="0" w:color="auto"/>
                        <w:left w:val="none" w:sz="0" w:space="0" w:color="auto"/>
                        <w:bottom w:val="none" w:sz="0" w:space="0" w:color="auto"/>
                        <w:right w:val="none" w:sz="0" w:space="0" w:color="auto"/>
                      </w:divBdr>
                      <w:divsChild>
                        <w:div w:id="921984881">
                          <w:marLeft w:val="0"/>
                          <w:marRight w:val="0"/>
                          <w:marTop w:val="0"/>
                          <w:marBottom w:val="0"/>
                          <w:divBdr>
                            <w:top w:val="none" w:sz="0" w:space="0" w:color="auto"/>
                            <w:left w:val="none" w:sz="0" w:space="0" w:color="auto"/>
                            <w:bottom w:val="none" w:sz="0" w:space="0" w:color="auto"/>
                            <w:right w:val="none" w:sz="0" w:space="0" w:color="auto"/>
                          </w:divBdr>
                          <w:divsChild>
                            <w:div w:id="737676168">
                              <w:marLeft w:val="0"/>
                              <w:marRight w:val="0"/>
                              <w:marTop w:val="0"/>
                              <w:marBottom w:val="0"/>
                              <w:divBdr>
                                <w:top w:val="none" w:sz="0" w:space="0" w:color="auto"/>
                                <w:left w:val="none" w:sz="0" w:space="0" w:color="auto"/>
                                <w:bottom w:val="none" w:sz="0" w:space="0" w:color="auto"/>
                                <w:right w:val="none" w:sz="0" w:space="0" w:color="auto"/>
                              </w:divBdr>
                            </w:div>
                            <w:div w:id="1932619651">
                              <w:marLeft w:val="0"/>
                              <w:marRight w:val="0"/>
                              <w:marTop w:val="0"/>
                              <w:marBottom w:val="0"/>
                              <w:divBdr>
                                <w:top w:val="none" w:sz="0" w:space="0" w:color="auto"/>
                                <w:left w:val="none" w:sz="0" w:space="0" w:color="auto"/>
                                <w:bottom w:val="none" w:sz="0" w:space="0" w:color="auto"/>
                                <w:right w:val="none" w:sz="0" w:space="0" w:color="auto"/>
                              </w:divBdr>
                            </w:div>
                            <w:div w:id="361979698">
                              <w:marLeft w:val="0"/>
                              <w:marRight w:val="0"/>
                              <w:marTop w:val="0"/>
                              <w:marBottom w:val="0"/>
                              <w:divBdr>
                                <w:top w:val="none" w:sz="0" w:space="0" w:color="auto"/>
                                <w:left w:val="none" w:sz="0" w:space="0" w:color="auto"/>
                                <w:bottom w:val="none" w:sz="0" w:space="0" w:color="auto"/>
                                <w:right w:val="none" w:sz="0" w:space="0" w:color="auto"/>
                              </w:divBdr>
                            </w:div>
                            <w:div w:id="523634506">
                              <w:marLeft w:val="0"/>
                              <w:marRight w:val="0"/>
                              <w:marTop w:val="0"/>
                              <w:marBottom w:val="0"/>
                              <w:divBdr>
                                <w:top w:val="none" w:sz="0" w:space="0" w:color="auto"/>
                                <w:left w:val="none" w:sz="0" w:space="0" w:color="auto"/>
                                <w:bottom w:val="none" w:sz="0" w:space="0" w:color="auto"/>
                                <w:right w:val="none" w:sz="0" w:space="0" w:color="auto"/>
                              </w:divBdr>
                            </w:div>
                            <w:div w:id="769162195">
                              <w:marLeft w:val="0"/>
                              <w:marRight w:val="0"/>
                              <w:marTop w:val="0"/>
                              <w:marBottom w:val="0"/>
                              <w:divBdr>
                                <w:top w:val="none" w:sz="0" w:space="0" w:color="auto"/>
                                <w:left w:val="none" w:sz="0" w:space="0" w:color="auto"/>
                                <w:bottom w:val="none" w:sz="0" w:space="0" w:color="auto"/>
                                <w:right w:val="none" w:sz="0" w:space="0" w:color="auto"/>
                              </w:divBdr>
                            </w:div>
                            <w:div w:id="27069254">
                              <w:marLeft w:val="0"/>
                              <w:marRight w:val="0"/>
                              <w:marTop w:val="0"/>
                              <w:marBottom w:val="0"/>
                              <w:divBdr>
                                <w:top w:val="none" w:sz="0" w:space="0" w:color="auto"/>
                                <w:left w:val="none" w:sz="0" w:space="0" w:color="auto"/>
                                <w:bottom w:val="none" w:sz="0" w:space="0" w:color="auto"/>
                                <w:right w:val="none" w:sz="0" w:space="0" w:color="auto"/>
                              </w:divBdr>
                            </w:div>
                            <w:div w:id="83766359">
                              <w:marLeft w:val="0"/>
                              <w:marRight w:val="0"/>
                              <w:marTop w:val="0"/>
                              <w:marBottom w:val="0"/>
                              <w:divBdr>
                                <w:top w:val="none" w:sz="0" w:space="0" w:color="auto"/>
                                <w:left w:val="none" w:sz="0" w:space="0" w:color="auto"/>
                                <w:bottom w:val="none" w:sz="0" w:space="0" w:color="auto"/>
                                <w:right w:val="none" w:sz="0" w:space="0" w:color="auto"/>
                              </w:divBdr>
                            </w:div>
                            <w:div w:id="440420514">
                              <w:marLeft w:val="0"/>
                              <w:marRight w:val="0"/>
                              <w:marTop w:val="0"/>
                              <w:marBottom w:val="0"/>
                              <w:divBdr>
                                <w:top w:val="none" w:sz="0" w:space="0" w:color="auto"/>
                                <w:left w:val="none" w:sz="0" w:space="0" w:color="auto"/>
                                <w:bottom w:val="none" w:sz="0" w:space="0" w:color="auto"/>
                                <w:right w:val="none" w:sz="0" w:space="0" w:color="auto"/>
                              </w:divBdr>
                            </w:div>
                            <w:div w:id="197084991">
                              <w:marLeft w:val="0"/>
                              <w:marRight w:val="0"/>
                              <w:marTop w:val="0"/>
                              <w:marBottom w:val="0"/>
                              <w:divBdr>
                                <w:top w:val="none" w:sz="0" w:space="0" w:color="auto"/>
                                <w:left w:val="none" w:sz="0" w:space="0" w:color="auto"/>
                                <w:bottom w:val="none" w:sz="0" w:space="0" w:color="auto"/>
                                <w:right w:val="none" w:sz="0" w:space="0" w:color="auto"/>
                              </w:divBdr>
                            </w:div>
                            <w:div w:id="1464424842">
                              <w:marLeft w:val="0"/>
                              <w:marRight w:val="0"/>
                              <w:marTop w:val="0"/>
                              <w:marBottom w:val="0"/>
                              <w:divBdr>
                                <w:top w:val="none" w:sz="0" w:space="0" w:color="auto"/>
                                <w:left w:val="none" w:sz="0" w:space="0" w:color="auto"/>
                                <w:bottom w:val="none" w:sz="0" w:space="0" w:color="auto"/>
                                <w:right w:val="none" w:sz="0" w:space="0" w:color="auto"/>
                              </w:divBdr>
                            </w:div>
                            <w:div w:id="478155609">
                              <w:marLeft w:val="0"/>
                              <w:marRight w:val="0"/>
                              <w:marTop w:val="0"/>
                              <w:marBottom w:val="0"/>
                              <w:divBdr>
                                <w:top w:val="none" w:sz="0" w:space="0" w:color="auto"/>
                                <w:left w:val="none" w:sz="0" w:space="0" w:color="auto"/>
                                <w:bottom w:val="none" w:sz="0" w:space="0" w:color="auto"/>
                                <w:right w:val="none" w:sz="0" w:space="0" w:color="auto"/>
                              </w:divBdr>
                            </w:div>
                            <w:div w:id="952708992">
                              <w:marLeft w:val="0"/>
                              <w:marRight w:val="0"/>
                              <w:marTop w:val="0"/>
                              <w:marBottom w:val="0"/>
                              <w:divBdr>
                                <w:top w:val="none" w:sz="0" w:space="0" w:color="auto"/>
                                <w:left w:val="none" w:sz="0" w:space="0" w:color="auto"/>
                                <w:bottom w:val="none" w:sz="0" w:space="0" w:color="auto"/>
                                <w:right w:val="none" w:sz="0" w:space="0" w:color="auto"/>
                              </w:divBdr>
                            </w:div>
                            <w:div w:id="1304890585">
                              <w:marLeft w:val="0"/>
                              <w:marRight w:val="0"/>
                              <w:marTop w:val="0"/>
                              <w:marBottom w:val="0"/>
                              <w:divBdr>
                                <w:top w:val="none" w:sz="0" w:space="0" w:color="auto"/>
                                <w:left w:val="none" w:sz="0" w:space="0" w:color="auto"/>
                                <w:bottom w:val="none" w:sz="0" w:space="0" w:color="auto"/>
                                <w:right w:val="none" w:sz="0" w:space="0" w:color="auto"/>
                              </w:divBdr>
                            </w:div>
                            <w:div w:id="2139372847">
                              <w:marLeft w:val="0"/>
                              <w:marRight w:val="0"/>
                              <w:marTop w:val="0"/>
                              <w:marBottom w:val="0"/>
                              <w:divBdr>
                                <w:top w:val="none" w:sz="0" w:space="0" w:color="auto"/>
                                <w:left w:val="none" w:sz="0" w:space="0" w:color="auto"/>
                                <w:bottom w:val="none" w:sz="0" w:space="0" w:color="auto"/>
                                <w:right w:val="none" w:sz="0" w:space="0" w:color="auto"/>
                              </w:divBdr>
                            </w:div>
                            <w:div w:id="1459176785">
                              <w:marLeft w:val="0"/>
                              <w:marRight w:val="0"/>
                              <w:marTop w:val="0"/>
                              <w:marBottom w:val="0"/>
                              <w:divBdr>
                                <w:top w:val="none" w:sz="0" w:space="0" w:color="auto"/>
                                <w:left w:val="none" w:sz="0" w:space="0" w:color="auto"/>
                                <w:bottom w:val="none" w:sz="0" w:space="0" w:color="auto"/>
                                <w:right w:val="none" w:sz="0" w:space="0" w:color="auto"/>
                              </w:divBdr>
                            </w:div>
                            <w:div w:id="1228569997">
                              <w:marLeft w:val="0"/>
                              <w:marRight w:val="0"/>
                              <w:marTop w:val="0"/>
                              <w:marBottom w:val="0"/>
                              <w:divBdr>
                                <w:top w:val="none" w:sz="0" w:space="0" w:color="auto"/>
                                <w:left w:val="none" w:sz="0" w:space="0" w:color="auto"/>
                                <w:bottom w:val="none" w:sz="0" w:space="0" w:color="auto"/>
                                <w:right w:val="none" w:sz="0" w:space="0" w:color="auto"/>
                              </w:divBdr>
                            </w:div>
                            <w:div w:id="1240823884">
                              <w:marLeft w:val="0"/>
                              <w:marRight w:val="0"/>
                              <w:marTop w:val="0"/>
                              <w:marBottom w:val="0"/>
                              <w:divBdr>
                                <w:top w:val="none" w:sz="0" w:space="0" w:color="auto"/>
                                <w:left w:val="none" w:sz="0" w:space="0" w:color="auto"/>
                                <w:bottom w:val="none" w:sz="0" w:space="0" w:color="auto"/>
                                <w:right w:val="none" w:sz="0" w:space="0" w:color="auto"/>
                              </w:divBdr>
                            </w:div>
                            <w:div w:id="892082985">
                              <w:marLeft w:val="0"/>
                              <w:marRight w:val="0"/>
                              <w:marTop w:val="0"/>
                              <w:marBottom w:val="0"/>
                              <w:divBdr>
                                <w:top w:val="none" w:sz="0" w:space="0" w:color="auto"/>
                                <w:left w:val="none" w:sz="0" w:space="0" w:color="auto"/>
                                <w:bottom w:val="none" w:sz="0" w:space="0" w:color="auto"/>
                                <w:right w:val="none" w:sz="0" w:space="0" w:color="auto"/>
                              </w:divBdr>
                            </w:div>
                            <w:div w:id="76178432">
                              <w:marLeft w:val="0"/>
                              <w:marRight w:val="0"/>
                              <w:marTop w:val="0"/>
                              <w:marBottom w:val="0"/>
                              <w:divBdr>
                                <w:top w:val="none" w:sz="0" w:space="0" w:color="auto"/>
                                <w:left w:val="none" w:sz="0" w:space="0" w:color="auto"/>
                                <w:bottom w:val="none" w:sz="0" w:space="0" w:color="auto"/>
                                <w:right w:val="none" w:sz="0" w:space="0" w:color="auto"/>
                              </w:divBdr>
                            </w:div>
                            <w:div w:id="1890726929">
                              <w:marLeft w:val="0"/>
                              <w:marRight w:val="0"/>
                              <w:marTop w:val="0"/>
                              <w:marBottom w:val="0"/>
                              <w:divBdr>
                                <w:top w:val="none" w:sz="0" w:space="0" w:color="auto"/>
                                <w:left w:val="none" w:sz="0" w:space="0" w:color="auto"/>
                                <w:bottom w:val="none" w:sz="0" w:space="0" w:color="auto"/>
                                <w:right w:val="none" w:sz="0" w:space="0" w:color="auto"/>
                              </w:divBdr>
                            </w:div>
                            <w:div w:id="271058657">
                              <w:marLeft w:val="0"/>
                              <w:marRight w:val="0"/>
                              <w:marTop w:val="0"/>
                              <w:marBottom w:val="0"/>
                              <w:divBdr>
                                <w:top w:val="none" w:sz="0" w:space="0" w:color="auto"/>
                                <w:left w:val="none" w:sz="0" w:space="0" w:color="auto"/>
                                <w:bottom w:val="none" w:sz="0" w:space="0" w:color="auto"/>
                                <w:right w:val="none" w:sz="0" w:space="0" w:color="auto"/>
                              </w:divBdr>
                            </w:div>
                            <w:div w:id="1895968169">
                              <w:marLeft w:val="0"/>
                              <w:marRight w:val="0"/>
                              <w:marTop w:val="0"/>
                              <w:marBottom w:val="0"/>
                              <w:divBdr>
                                <w:top w:val="none" w:sz="0" w:space="0" w:color="auto"/>
                                <w:left w:val="none" w:sz="0" w:space="0" w:color="auto"/>
                                <w:bottom w:val="none" w:sz="0" w:space="0" w:color="auto"/>
                                <w:right w:val="none" w:sz="0" w:space="0" w:color="auto"/>
                              </w:divBdr>
                            </w:div>
                            <w:div w:id="1407606615">
                              <w:marLeft w:val="0"/>
                              <w:marRight w:val="0"/>
                              <w:marTop w:val="0"/>
                              <w:marBottom w:val="0"/>
                              <w:divBdr>
                                <w:top w:val="none" w:sz="0" w:space="0" w:color="auto"/>
                                <w:left w:val="none" w:sz="0" w:space="0" w:color="auto"/>
                                <w:bottom w:val="none" w:sz="0" w:space="0" w:color="auto"/>
                                <w:right w:val="none" w:sz="0" w:space="0" w:color="auto"/>
                              </w:divBdr>
                            </w:div>
                            <w:div w:id="949749736">
                              <w:marLeft w:val="0"/>
                              <w:marRight w:val="0"/>
                              <w:marTop w:val="0"/>
                              <w:marBottom w:val="0"/>
                              <w:divBdr>
                                <w:top w:val="none" w:sz="0" w:space="0" w:color="auto"/>
                                <w:left w:val="none" w:sz="0" w:space="0" w:color="auto"/>
                                <w:bottom w:val="none" w:sz="0" w:space="0" w:color="auto"/>
                                <w:right w:val="none" w:sz="0" w:space="0" w:color="auto"/>
                              </w:divBdr>
                            </w:div>
                            <w:div w:id="1266185349">
                              <w:marLeft w:val="0"/>
                              <w:marRight w:val="0"/>
                              <w:marTop w:val="0"/>
                              <w:marBottom w:val="0"/>
                              <w:divBdr>
                                <w:top w:val="none" w:sz="0" w:space="0" w:color="auto"/>
                                <w:left w:val="none" w:sz="0" w:space="0" w:color="auto"/>
                                <w:bottom w:val="none" w:sz="0" w:space="0" w:color="auto"/>
                                <w:right w:val="none" w:sz="0" w:space="0" w:color="auto"/>
                              </w:divBdr>
                            </w:div>
                            <w:div w:id="1284116011">
                              <w:marLeft w:val="0"/>
                              <w:marRight w:val="0"/>
                              <w:marTop w:val="0"/>
                              <w:marBottom w:val="0"/>
                              <w:divBdr>
                                <w:top w:val="none" w:sz="0" w:space="0" w:color="auto"/>
                                <w:left w:val="none" w:sz="0" w:space="0" w:color="auto"/>
                                <w:bottom w:val="none" w:sz="0" w:space="0" w:color="auto"/>
                                <w:right w:val="none" w:sz="0" w:space="0" w:color="auto"/>
                              </w:divBdr>
                            </w:div>
                            <w:div w:id="309216635">
                              <w:marLeft w:val="0"/>
                              <w:marRight w:val="0"/>
                              <w:marTop w:val="0"/>
                              <w:marBottom w:val="0"/>
                              <w:divBdr>
                                <w:top w:val="none" w:sz="0" w:space="0" w:color="auto"/>
                                <w:left w:val="none" w:sz="0" w:space="0" w:color="auto"/>
                                <w:bottom w:val="none" w:sz="0" w:space="0" w:color="auto"/>
                                <w:right w:val="none" w:sz="0" w:space="0" w:color="auto"/>
                              </w:divBdr>
                            </w:div>
                            <w:div w:id="471413401">
                              <w:marLeft w:val="0"/>
                              <w:marRight w:val="0"/>
                              <w:marTop w:val="0"/>
                              <w:marBottom w:val="0"/>
                              <w:divBdr>
                                <w:top w:val="none" w:sz="0" w:space="0" w:color="auto"/>
                                <w:left w:val="none" w:sz="0" w:space="0" w:color="auto"/>
                                <w:bottom w:val="none" w:sz="0" w:space="0" w:color="auto"/>
                                <w:right w:val="none" w:sz="0" w:space="0" w:color="auto"/>
                              </w:divBdr>
                            </w:div>
                            <w:div w:id="1084304041">
                              <w:marLeft w:val="0"/>
                              <w:marRight w:val="0"/>
                              <w:marTop w:val="0"/>
                              <w:marBottom w:val="0"/>
                              <w:divBdr>
                                <w:top w:val="none" w:sz="0" w:space="0" w:color="auto"/>
                                <w:left w:val="none" w:sz="0" w:space="0" w:color="auto"/>
                                <w:bottom w:val="none" w:sz="0" w:space="0" w:color="auto"/>
                                <w:right w:val="none" w:sz="0" w:space="0" w:color="auto"/>
                              </w:divBdr>
                            </w:div>
                            <w:div w:id="894239071">
                              <w:marLeft w:val="0"/>
                              <w:marRight w:val="0"/>
                              <w:marTop w:val="0"/>
                              <w:marBottom w:val="0"/>
                              <w:divBdr>
                                <w:top w:val="none" w:sz="0" w:space="0" w:color="auto"/>
                                <w:left w:val="none" w:sz="0" w:space="0" w:color="auto"/>
                                <w:bottom w:val="none" w:sz="0" w:space="0" w:color="auto"/>
                                <w:right w:val="none" w:sz="0" w:space="0" w:color="auto"/>
                              </w:divBdr>
                            </w:div>
                            <w:div w:id="621418958">
                              <w:marLeft w:val="0"/>
                              <w:marRight w:val="0"/>
                              <w:marTop w:val="0"/>
                              <w:marBottom w:val="0"/>
                              <w:divBdr>
                                <w:top w:val="none" w:sz="0" w:space="0" w:color="auto"/>
                                <w:left w:val="none" w:sz="0" w:space="0" w:color="auto"/>
                                <w:bottom w:val="none" w:sz="0" w:space="0" w:color="auto"/>
                                <w:right w:val="none" w:sz="0" w:space="0" w:color="auto"/>
                              </w:divBdr>
                            </w:div>
                            <w:div w:id="2048335248">
                              <w:marLeft w:val="0"/>
                              <w:marRight w:val="0"/>
                              <w:marTop w:val="0"/>
                              <w:marBottom w:val="0"/>
                              <w:divBdr>
                                <w:top w:val="none" w:sz="0" w:space="0" w:color="auto"/>
                                <w:left w:val="none" w:sz="0" w:space="0" w:color="auto"/>
                                <w:bottom w:val="none" w:sz="0" w:space="0" w:color="auto"/>
                                <w:right w:val="none" w:sz="0" w:space="0" w:color="auto"/>
                              </w:divBdr>
                            </w:div>
                            <w:div w:id="59359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4342957">
          <w:marLeft w:val="-225"/>
          <w:marRight w:val="-225"/>
          <w:marTop w:val="0"/>
          <w:marBottom w:val="0"/>
          <w:divBdr>
            <w:top w:val="none" w:sz="0" w:space="0" w:color="auto"/>
            <w:left w:val="none" w:sz="0" w:space="0" w:color="auto"/>
            <w:bottom w:val="none" w:sz="0" w:space="0" w:color="auto"/>
            <w:right w:val="none" w:sz="0" w:space="0" w:color="auto"/>
          </w:divBdr>
          <w:divsChild>
            <w:div w:id="1140925727">
              <w:marLeft w:val="0"/>
              <w:marRight w:val="0"/>
              <w:marTop w:val="0"/>
              <w:marBottom w:val="0"/>
              <w:divBdr>
                <w:top w:val="none" w:sz="0" w:space="0" w:color="auto"/>
                <w:left w:val="none" w:sz="0" w:space="0" w:color="auto"/>
                <w:bottom w:val="none" w:sz="0" w:space="0" w:color="auto"/>
                <w:right w:val="none" w:sz="0" w:space="0" w:color="auto"/>
              </w:divBdr>
              <w:divsChild>
                <w:div w:id="212473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590976">
          <w:marLeft w:val="-225"/>
          <w:marRight w:val="-225"/>
          <w:marTop w:val="0"/>
          <w:marBottom w:val="0"/>
          <w:divBdr>
            <w:top w:val="none" w:sz="0" w:space="0" w:color="auto"/>
            <w:left w:val="none" w:sz="0" w:space="0" w:color="auto"/>
            <w:bottom w:val="none" w:sz="0" w:space="0" w:color="auto"/>
            <w:right w:val="none" w:sz="0" w:space="0" w:color="auto"/>
          </w:divBdr>
          <w:divsChild>
            <w:div w:id="1165051679">
              <w:marLeft w:val="0"/>
              <w:marRight w:val="0"/>
              <w:marTop w:val="0"/>
              <w:marBottom w:val="0"/>
              <w:divBdr>
                <w:top w:val="none" w:sz="0" w:space="0" w:color="auto"/>
                <w:left w:val="none" w:sz="0" w:space="0" w:color="auto"/>
                <w:bottom w:val="none" w:sz="0" w:space="0" w:color="auto"/>
                <w:right w:val="none" w:sz="0" w:space="0" w:color="auto"/>
              </w:divBdr>
              <w:divsChild>
                <w:div w:id="1103526138">
                  <w:marLeft w:val="0"/>
                  <w:marRight w:val="0"/>
                  <w:marTop w:val="0"/>
                  <w:marBottom w:val="0"/>
                  <w:divBdr>
                    <w:top w:val="none" w:sz="0" w:space="0" w:color="auto"/>
                    <w:left w:val="none" w:sz="0" w:space="0" w:color="auto"/>
                    <w:bottom w:val="none" w:sz="0" w:space="0" w:color="auto"/>
                    <w:right w:val="none" w:sz="0" w:space="0" w:color="auto"/>
                  </w:divBdr>
                  <w:divsChild>
                    <w:div w:id="936013206">
                      <w:marLeft w:val="0"/>
                      <w:marRight w:val="0"/>
                      <w:marTop w:val="0"/>
                      <w:marBottom w:val="0"/>
                      <w:divBdr>
                        <w:top w:val="none" w:sz="0" w:space="0" w:color="auto"/>
                        <w:left w:val="none" w:sz="0" w:space="0" w:color="auto"/>
                        <w:bottom w:val="none" w:sz="0" w:space="0" w:color="auto"/>
                        <w:right w:val="none" w:sz="0" w:space="0" w:color="auto"/>
                      </w:divBdr>
                      <w:divsChild>
                        <w:div w:id="505051983">
                          <w:marLeft w:val="0"/>
                          <w:marRight w:val="0"/>
                          <w:marTop w:val="0"/>
                          <w:marBottom w:val="0"/>
                          <w:divBdr>
                            <w:top w:val="none" w:sz="0" w:space="0" w:color="auto"/>
                            <w:left w:val="none" w:sz="0" w:space="0" w:color="auto"/>
                            <w:bottom w:val="none" w:sz="0" w:space="0" w:color="auto"/>
                            <w:right w:val="none" w:sz="0" w:space="0" w:color="auto"/>
                          </w:divBdr>
                          <w:divsChild>
                            <w:div w:id="82621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9193721">
          <w:marLeft w:val="-225"/>
          <w:marRight w:val="-225"/>
          <w:marTop w:val="0"/>
          <w:marBottom w:val="0"/>
          <w:divBdr>
            <w:top w:val="none" w:sz="0" w:space="0" w:color="auto"/>
            <w:left w:val="none" w:sz="0" w:space="0" w:color="auto"/>
            <w:bottom w:val="none" w:sz="0" w:space="0" w:color="auto"/>
            <w:right w:val="none" w:sz="0" w:space="0" w:color="auto"/>
          </w:divBdr>
          <w:divsChild>
            <w:div w:id="1682967180">
              <w:marLeft w:val="0"/>
              <w:marRight w:val="0"/>
              <w:marTop w:val="0"/>
              <w:marBottom w:val="0"/>
              <w:divBdr>
                <w:top w:val="none" w:sz="0" w:space="0" w:color="auto"/>
                <w:left w:val="none" w:sz="0" w:space="0" w:color="auto"/>
                <w:bottom w:val="none" w:sz="0" w:space="0" w:color="auto"/>
                <w:right w:val="none" w:sz="0" w:space="0" w:color="auto"/>
              </w:divBdr>
              <w:divsChild>
                <w:div w:id="193994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679076">
          <w:marLeft w:val="-225"/>
          <w:marRight w:val="-225"/>
          <w:marTop w:val="0"/>
          <w:marBottom w:val="0"/>
          <w:divBdr>
            <w:top w:val="none" w:sz="0" w:space="0" w:color="auto"/>
            <w:left w:val="none" w:sz="0" w:space="0" w:color="auto"/>
            <w:bottom w:val="none" w:sz="0" w:space="0" w:color="auto"/>
            <w:right w:val="none" w:sz="0" w:space="0" w:color="auto"/>
          </w:divBdr>
          <w:divsChild>
            <w:div w:id="220409650">
              <w:marLeft w:val="0"/>
              <w:marRight w:val="0"/>
              <w:marTop w:val="0"/>
              <w:marBottom w:val="0"/>
              <w:divBdr>
                <w:top w:val="none" w:sz="0" w:space="0" w:color="auto"/>
                <w:left w:val="none" w:sz="0" w:space="0" w:color="auto"/>
                <w:bottom w:val="none" w:sz="0" w:space="0" w:color="auto"/>
                <w:right w:val="none" w:sz="0" w:space="0" w:color="auto"/>
              </w:divBdr>
              <w:divsChild>
                <w:div w:id="49622490">
                  <w:marLeft w:val="0"/>
                  <w:marRight w:val="0"/>
                  <w:marTop w:val="0"/>
                  <w:marBottom w:val="0"/>
                  <w:divBdr>
                    <w:top w:val="none" w:sz="0" w:space="0" w:color="auto"/>
                    <w:left w:val="none" w:sz="0" w:space="0" w:color="auto"/>
                    <w:bottom w:val="none" w:sz="0" w:space="0" w:color="auto"/>
                    <w:right w:val="none" w:sz="0" w:space="0" w:color="auto"/>
                  </w:divBdr>
                  <w:divsChild>
                    <w:div w:id="32459408">
                      <w:marLeft w:val="0"/>
                      <w:marRight w:val="0"/>
                      <w:marTop w:val="0"/>
                      <w:marBottom w:val="0"/>
                      <w:divBdr>
                        <w:top w:val="none" w:sz="0" w:space="0" w:color="auto"/>
                        <w:left w:val="none" w:sz="0" w:space="0" w:color="auto"/>
                        <w:bottom w:val="none" w:sz="0" w:space="0" w:color="auto"/>
                        <w:right w:val="none" w:sz="0" w:space="0" w:color="auto"/>
                      </w:divBdr>
                      <w:divsChild>
                        <w:div w:id="1193692876">
                          <w:marLeft w:val="0"/>
                          <w:marRight w:val="0"/>
                          <w:marTop w:val="0"/>
                          <w:marBottom w:val="0"/>
                          <w:divBdr>
                            <w:top w:val="none" w:sz="0" w:space="0" w:color="auto"/>
                            <w:left w:val="none" w:sz="0" w:space="0" w:color="auto"/>
                            <w:bottom w:val="none" w:sz="0" w:space="0" w:color="auto"/>
                            <w:right w:val="none" w:sz="0" w:space="0" w:color="auto"/>
                          </w:divBdr>
                          <w:divsChild>
                            <w:div w:id="1046443319">
                              <w:marLeft w:val="0"/>
                              <w:marRight w:val="0"/>
                              <w:marTop w:val="0"/>
                              <w:marBottom w:val="0"/>
                              <w:divBdr>
                                <w:top w:val="none" w:sz="0" w:space="0" w:color="auto"/>
                                <w:left w:val="none" w:sz="0" w:space="0" w:color="auto"/>
                                <w:bottom w:val="none" w:sz="0" w:space="0" w:color="auto"/>
                                <w:right w:val="none" w:sz="0" w:space="0" w:color="auto"/>
                              </w:divBdr>
                            </w:div>
                            <w:div w:id="1608849505">
                              <w:marLeft w:val="0"/>
                              <w:marRight w:val="0"/>
                              <w:marTop w:val="0"/>
                              <w:marBottom w:val="0"/>
                              <w:divBdr>
                                <w:top w:val="none" w:sz="0" w:space="0" w:color="auto"/>
                                <w:left w:val="none" w:sz="0" w:space="0" w:color="auto"/>
                                <w:bottom w:val="none" w:sz="0" w:space="0" w:color="auto"/>
                                <w:right w:val="none" w:sz="0" w:space="0" w:color="auto"/>
                              </w:divBdr>
                            </w:div>
                            <w:div w:id="1415392280">
                              <w:marLeft w:val="0"/>
                              <w:marRight w:val="0"/>
                              <w:marTop w:val="0"/>
                              <w:marBottom w:val="0"/>
                              <w:divBdr>
                                <w:top w:val="none" w:sz="0" w:space="0" w:color="auto"/>
                                <w:left w:val="none" w:sz="0" w:space="0" w:color="auto"/>
                                <w:bottom w:val="none" w:sz="0" w:space="0" w:color="auto"/>
                                <w:right w:val="none" w:sz="0" w:space="0" w:color="auto"/>
                              </w:divBdr>
                            </w:div>
                            <w:div w:id="94044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848661">
          <w:marLeft w:val="-225"/>
          <w:marRight w:val="-225"/>
          <w:marTop w:val="0"/>
          <w:marBottom w:val="0"/>
          <w:divBdr>
            <w:top w:val="none" w:sz="0" w:space="0" w:color="auto"/>
            <w:left w:val="none" w:sz="0" w:space="0" w:color="auto"/>
            <w:bottom w:val="none" w:sz="0" w:space="0" w:color="auto"/>
            <w:right w:val="none" w:sz="0" w:space="0" w:color="auto"/>
          </w:divBdr>
          <w:divsChild>
            <w:div w:id="1982274248">
              <w:marLeft w:val="0"/>
              <w:marRight w:val="0"/>
              <w:marTop w:val="0"/>
              <w:marBottom w:val="0"/>
              <w:divBdr>
                <w:top w:val="none" w:sz="0" w:space="0" w:color="auto"/>
                <w:left w:val="none" w:sz="0" w:space="0" w:color="auto"/>
                <w:bottom w:val="none" w:sz="0" w:space="0" w:color="auto"/>
                <w:right w:val="none" w:sz="0" w:space="0" w:color="auto"/>
              </w:divBdr>
              <w:divsChild>
                <w:div w:id="130877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545396">
          <w:marLeft w:val="-225"/>
          <w:marRight w:val="-225"/>
          <w:marTop w:val="0"/>
          <w:marBottom w:val="0"/>
          <w:divBdr>
            <w:top w:val="none" w:sz="0" w:space="0" w:color="auto"/>
            <w:left w:val="none" w:sz="0" w:space="0" w:color="auto"/>
            <w:bottom w:val="none" w:sz="0" w:space="0" w:color="auto"/>
            <w:right w:val="none" w:sz="0" w:space="0" w:color="auto"/>
          </w:divBdr>
          <w:divsChild>
            <w:div w:id="793602626">
              <w:marLeft w:val="0"/>
              <w:marRight w:val="0"/>
              <w:marTop w:val="0"/>
              <w:marBottom w:val="0"/>
              <w:divBdr>
                <w:top w:val="none" w:sz="0" w:space="0" w:color="auto"/>
                <w:left w:val="none" w:sz="0" w:space="0" w:color="auto"/>
                <w:bottom w:val="none" w:sz="0" w:space="0" w:color="auto"/>
                <w:right w:val="none" w:sz="0" w:space="0" w:color="auto"/>
              </w:divBdr>
              <w:divsChild>
                <w:div w:id="964698399">
                  <w:marLeft w:val="0"/>
                  <w:marRight w:val="0"/>
                  <w:marTop w:val="0"/>
                  <w:marBottom w:val="0"/>
                  <w:divBdr>
                    <w:top w:val="none" w:sz="0" w:space="0" w:color="auto"/>
                    <w:left w:val="none" w:sz="0" w:space="0" w:color="auto"/>
                    <w:bottom w:val="none" w:sz="0" w:space="0" w:color="auto"/>
                    <w:right w:val="none" w:sz="0" w:space="0" w:color="auto"/>
                  </w:divBdr>
                  <w:divsChild>
                    <w:div w:id="1930309200">
                      <w:marLeft w:val="0"/>
                      <w:marRight w:val="0"/>
                      <w:marTop w:val="0"/>
                      <w:marBottom w:val="0"/>
                      <w:divBdr>
                        <w:top w:val="none" w:sz="0" w:space="0" w:color="auto"/>
                        <w:left w:val="none" w:sz="0" w:space="0" w:color="auto"/>
                        <w:bottom w:val="none" w:sz="0" w:space="0" w:color="auto"/>
                        <w:right w:val="none" w:sz="0" w:space="0" w:color="auto"/>
                      </w:divBdr>
                      <w:divsChild>
                        <w:div w:id="2048606302">
                          <w:marLeft w:val="0"/>
                          <w:marRight w:val="0"/>
                          <w:marTop w:val="0"/>
                          <w:marBottom w:val="0"/>
                          <w:divBdr>
                            <w:top w:val="none" w:sz="0" w:space="0" w:color="auto"/>
                            <w:left w:val="none" w:sz="0" w:space="0" w:color="auto"/>
                            <w:bottom w:val="none" w:sz="0" w:space="0" w:color="auto"/>
                            <w:right w:val="none" w:sz="0" w:space="0" w:color="auto"/>
                          </w:divBdr>
                          <w:divsChild>
                            <w:div w:id="182061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0816989">
          <w:marLeft w:val="-225"/>
          <w:marRight w:val="-225"/>
          <w:marTop w:val="0"/>
          <w:marBottom w:val="0"/>
          <w:divBdr>
            <w:top w:val="none" w:sz="0" w:space="0" w:color="auto"/>
            <w:left w:val="none" w:sz="0" w:space="0" w:color="auto"/>
            <w:bottom w:val="none" w:sz="0" w:space="0" w:color="auto"/>
            <w:right w:val="none" w:sz="0" w:space="0" w:color="auto"/>
          </w:divBdr>
          <w:divsChild>
            <w:div w:id="439253963">
              <w:marLeft w:val="0"/>
              <w:marRight w:val="0"/>
              <w:marTop w:val="0"/>
              <w:marBottom w:val="0"/>
              <w:divBdr>
                <w:top w:val="none" w:sz="0" w:space="0" w:color="auto"/>
                <w:left w:val="none" w:sz="0" w:space="0" w:color="auto"/>
                <w:bottom w:val="none" w:sz="0" w:space="0" w:color="auto"/>
                <w:right w:val="none" w:sz="0" w:space="0" w:color="auto"/>
              </w:divBdr>
              <w:divsChild>
                <w:div w:id="166581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720719">
          <w:marLeft w:val="-225"/>
          <w:marRight w:val="-225"/>
          <w:marTop w:val="0"/>
          <w:marBottom w:val="0"/>
          <w:divBdr>
            <w:top w:val="none" w:sz="0" w:space="0" w:color="auto"/>
            <w:left w:val="none" w:sz="0" w:space="0" w:color="auto"/>
            <w:bottom w:val="none" w:sz="0" w:space="0" w:color="auto"/>
            <w:right w:val="none" w:sz="0" w:space="0" w:color="auto"/>
          </w:divBdr>
          <w:divsChild>
            <w:div w:id="312217627">
              <w:marLeft w:val="0"/>
              <w:marRight w:val="0"/>
              <w:marTop w:val="0"/>
              <w:marBottom w:val="0"/>
              <w:divBdr>
                <w:top w:val="none" w:sz="0" w:space="0" w:color="auto"/>
                <w:left w:val="none" w:sz="0" w:space="0" w:color="auto"/>
                <w:bottom w:val="none" w:sz="0" w:space="0" w:color="auto"/>
                <w:right w:val="none" w:sz="0" w:space="0" w:color="auto"/>
              </w:divBdr>
              <w:divsChild>
                <w:div w:id="1619145685">
                  <w:marLeft w:val="0"/>
                  <w:marRight w:val="0"/>
                  <w:marTop w:val="0"/>
                  <w:marBottom w:val="0"/>
                  <w:divBdr>
                    <w:top w:val="none" w:sz="0" w:space="0" w:color="auto"/>
                    <w:left w:val="none" w:sz="0" w:space="0" w:color="auto"/>
                    <w:bottom w:val="none" w:sz="0" w:space="0" w:color="auto"/>
                    <w:right w:val="none" w:sz="0" w:space="0" w:color="auto"/>
                  </w:divBdr>
                  <w:divsChild>
                    <w:div w:id="1876842968">
                      <w:marLeft w:val="0"/>
                      <w:marRight w:val="0"/>
                      <w:marTop w:val="0"/>
                      <w:marBottom w:val="0"/>
                      <w:divBdr>
                        <w:top w:val="none" w:sz="0" w:space="0" w:color="auto"/>
                        <w:left w:val="none" w:sz="0" w:space="0" w:color="auto"/>
                        <w:bottom w:val="none" w:sz="0" w:space="0" w:color="auto"/>
                        <w:right w:val="none" w:sz="0" w:space="0" w:color="auto"/>
                      </w:divBdr>
                      <w:divsChild>
                        <w:div w:id="998733328">
                          <w:marLeft w:val="0"/>
                          <w:marRight w:val="0"/>
                          <w:marTop w:val="0"/>
                          <w:marBottom w:val="0"/>
                          <w:divBdr>
                            <w:top w:val="none" w:sz="0" w:space="0" w:color="auto"/>
                            <w:left w:val="none" w:sz="0" w:space="0" w:color="auto"/>
                            <w:bottom w:val="none" w:sz="0" w:space="0" w:color="auto"/>
                            <w:right w:val="none" w:sz="0" w:space="0" w:color="auto"/>
                          </w:divBdr>
                          <w:divsChild>
                            <w:div w:id="226382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0769072">
          <w:marLeft w:val="-225"/>
          <w:marRight w:val="-225"/>
          <w:marTop w:val="0"/>
          <w:marBottom w:val="0"/>
          <w:divBdr>
            <w:top w:val="none" w:sz="0" w:space="0" w:color="auto"/>
            <w:left w:val="none" w:sz="0" w:space="0" w:color="auto"/>
            <w:bottom w:val="none" w:sz="0" w:space="0" w:color="auto"/>
            <w:right w:val="none" w:sz="0" w:space="0" w:color="auto"/>
          </w:divBdr>
          <w:divsChild>
            <w:div w:id="1708487900">
              <w:marLeft w:val="0"/>
              <w:marRight w:val="0"/>
              <w:marTop w:val="0"/>
              <w:marBottom w:val="0"/>
              <w:divBdr>
                <w:top w:val="none" w:sz="0" w:space="0" w:color="auto"/>
                <w:left w:val="none" w:sz="0" w:space="0" w:color="auto"/>
                <w:bottom w:val="none" w:sz="0" w:space="0" w:color="auto"/>
                <w:right w:val="none" w:sz="0" w:space="0" w:color="auto"/>
              </w:divBdr>
              <w:divsChild>
                <w:div w:id="209126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4889">
          <w:marLeft w:val="-225"/>
          <w:marRight w:val="-225"/>
          <w:marTop w:val="0"/>
          <w:marBottom w:val="0"/>
          <w:divBdr>
            <w:top w:val="none" w:sz="0" w:space="0" w:color="auto"/>
            <w:left w:val="none" w:sz="0" w:space="0" w:color="auto"/>
            <w:bottom w:val="none" w:sz="0" w:space="0" w:color="auto"/>
            <w:right w:val="none" w:sz="0" w:space="0" w:color="auto"/>
          </w:divBdr>
          <w:divsChild>
            <w:div w:id="568270183">
              <w:marLeft w:val="0"/>
              <w:marRight w:val="0"/>
              <w:marTop w:val="0"/>
              <w:marBottom w:val="0"/>
              <w:divBdr>
                <w:top w:val="none" w:sz="0" w:space="0" w:color="auto"/>
                <w:left w:val="none" w:sz="0" w:space="0" w:color="auto"/>
                <w:bottom w:val="none" w:sz="0" w:space="0" w:color="auto"/>
                <w:right w:val="none" w:sz="0" w:space="0" w:color="auto"/>
              </w:divBdr>
              <w:divsChild>
                <w:div w:id="1267270230">
                  <w:marLeft w:val="0"/>
                  <w:marRight w:val="0"/>
                  <w:marTop w:val="0"/>
                  <w:marBottom w:val="0"/>
                  <w:divBdr>
                    <w:top w:val="none" w:sz="0" w:space="0" w:color="auto"/>
                    <w:left w:val="none" w:sz="0" w:space="0" w:color="auto"/>
                    <w:bottom w:val="none" w:sz="0" w:space="0" w:color="auto"/>
                    <w:right w:val="none" w:sz="0" w:space="0" w:color="auto"/>
                  </w:divBdr>
                  <w:divsChild>
                    <w:div w:id="546181990">
                      <w:marLeft w:val="0"/>
                      <w:marRight w:val="0"/>
                      <w:marTop w:val="0"/>
                      <w:marBottom w:val="0"/>
                      <w:divBdr>
                        <w:top w:val="none" w:sz="0" w:space="0" w:color="auto"/>
                        <w:left w:val="none" w:sz="0" w:space="0" w:color="auto"/>
                        <w:bottom w:val="none" w:sz="0" w:space="0" w:color="auto"/>
                        <w:right w:val="none" w:sz="0" w:space="0" w:color="auto"/>
                      </w:divBdr>
                      <w:divsChild>
                        <w:div w:id="1429503930">
                          <w:marLeft w:val="0"/>
                          <w:marRight w:val="0"/>
                          <w:marTop w:val="0"/>
                          <w:marBottom w:val="0"/>
                          <w:divBdr>
                            <w:top w:val="none" w:sz="0" w:space="0" w:color="auto"/>
                            <w:left w:val="none" w:sz="0" w:space="0" w:color="auto"/>
                            <w:bottom w:val="none" w:sz="0" w:space="0" w:color="auto"/>
                            <w:right w:val="none" w:sz="0" w:space="0" w:color="auto"/>
                          </w:divBdr>
                          <w:divsChild>
                            <w:div w:id="137685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2615997">
          <w:marLeft w:val="-225"/>
          <w:marRight w:val="-225"/>
          <w:marTop w:val="0"/>
          <w:marBottom w:val="0"/>
          <w:divBdr>
            <w:top w:val="none" w:sz="0" w:space="0" w:color="auto"/>
            <w:left w:val="none" w:sz="0" w:space="0" w:color="auto"/>
            <w:bottom w:val="none" w:sz="0" w:space="0" w:color="auto"/>
            <w:right w:val="none" w:sz="0" w:space="0" w:color="auto"/>
          </w:divBdr>
          <w:divsChild>
            <w:div w:id="49808196">
              <w:marLeft w:val="0"/>
              <w:marRight w:val="0"/>
              <w:marTop w:val="0"/>
              <w:marBottom w:val="0"/>
              <w:divBdr>
                <w:top w:val="none" w:sz="0" w:space="0" w:color="auto"/>
                <w:left w:val="none" w:sz="0" w:space="0" w:color="auto"/>
                <w:bottom w:val="none" w:sz="0" w:space="0" w:color="auto"/>
                <w:right w:val="none" w:sz="0" w:space="0" w:color="auto"/>
              </w:divBdr>
              <w:divsChild>
                <w:div w:id="124021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850851">
          <w:marLeft w:val="-225"/>
          <w:marRight w:val="-225"/>
          <w:marTop w:val="0"/>
          <w:marBottom w:val="0"/>
          <w:divBdr>
            <w:top w:val="none" w:sz="0" w:space="0" w:color="auto"/>
            <w:left w:val="none" w:sz="0" w:space="0" w:color="auto"/>
            <w:bottom w:val="none" w:sz="0" w:space="0" w:color="auto"/>
            <w:right w:val="none" w:sz="0" w:space="0" w:color="auto"/>
          </w:divBdr>
          <w:divsChild>
            <w:div w:id="426536089">
              <w:marLeft w:val="0"/>
              <w:marRight w:val="0"/>
              <w:marTop w:val="0"/>
              <w:marBottom w:val="0"/>
              <w:divBdr>
                <w:top w:val="none" w:sz="0" w:space="0" w:color="auto"/>
                <w:left w:val="none" w:sz="0" w:space="0" w:color="auto"/>
                <w:bottom w:val="none" w:sz="0" w:space="0" w:color="auto"/>
                <w:right w:val="none" w:sz="0" w:space="0" w:color="auto"/>
              </w:divBdr>
              <w:divsChild>
                <w:div w:id="411585875">
                  <w:marLeft w:val="0"/>
                  <w:marRight w:val="0"/>
                  <w:marTop w:val="0"/>
                  <w:marBottom w:val="0"/>
                  <w:divBdr>
                    <w:top w:val="none" w:sz="0" w:space="0" w:color="auto"/>
                    <w:left w:val="none" w:sz="0" w:space="0" w:color="auto"/>
                    <w:bottom w:val="none" w:sz="0" w:space="0" w:color="auto"/>
                    <w:right w:val="none" w:sz="0" w:space="0" w:color="auto"/>
                  </w:divBdr>
                  <w:divsChild>
                    <w:div w:id="649404579">
                      <w:marLeft w:val="0"/>
                      <w:marRight w:val="0"/>
                      <w:marTop w:val="0"/>
                      <w:marBottom w:val="0"/>
                      <w:divBdr>
                        <w:top w:val="none" w:sz="0" w:space="0" w:color="auto"/>
                        <w:left w:val="none" w:sz="0" w:space="0" w:color="auto"/>
                        <w:bottom w:val="none" w:sz="0" w:space="0" w:color="auto"/>
                        <w:right w:val="none" w:sz="0" w:space="0" w:color="auto"/>
                      </w:divBdr>
                      <w:divsChild>
                        <w:div w:id="1293093800">
                          <w:marLeft w:val="0"/>
                          <w:marRight w:val="0"/>
                          <w:marTop w:val="0"/>
                          <w:marBottom w:val="0"/>
                          <w:divBdr>
                            <w:top w:val="none" w:sz="0" w:space="0" w:color="auto"/>
                            <w:left w:val="none" w:sz="0" w:space="0" w:color="auto"/>
                            <w:bottom w:val="none" w:sz="0" w:space="0" w:color="auto"/>
                            <w:right w:val="none" w:sz="0" w:space="0" w:color="auto"/>
                          </w:divBdr>
                          <w:divsChild>
                            <w:div w:id="150832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0929526">
          <w:marLeft w:val="-225"/>
          <w:marRight w:val="-225"/>
          <w:marTop w:val="0"/>
          <w:marBottom w:val="0"/>
          <w:divBdr>
            <w:top w:val="none" w:sz="0" w:space="0" w:color="auto"/>
            <w:left w:val="none" w:sz="0" w:space="0" w:color="auto"/>
            <w:bottom w:val="none" w:sz="0" w:space="0" w:color="auto"/>
            <w:right w:val="none" w:sz="0" w:space="0" w:color="auto"/>
          </w:divBdr>
          <w:divsChild>
            <w:div w:id="113526991">
              <w:marLeft w:val="0"/>
              <w:marRight w:val="0"/>
              <w:marTop w:val="0"/>
              <w:marBottom w:val="0"/>
              <w:divBdr>
                <w:top w:val="none" w:sz="0" w:space="0" w:color="auto"/>
                <w:left w:val="none" w:sz="0" w:space="0" w:color="auto"/>
                <w:bottom w:val="none" w:sz="0" w:space="0" w:color="auto"/>
                <w:right w:val="none" w:sz="0" w:space="0" w:color="auto"/>
              </w:divBdr>
              <w:divsChild>
                <w:div w:id="118378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996895">
          <w:marLeft w:val="-225"/>
          <w:marRight w:val="-225"/>
          <w:marTop w:val="0"/>
          <w:marBottom w:val="0"/>
          <w:divBdr>
            <w:top w:val="none" w:sz="0" w:space="0" w:color="auto"/>
            <w:left w:val="none" w:sz="0" w:space="0" w:color="auto"/>
            <w:bottom w:val="none" w:sz="0" w:space="0" w:color="auto"/>
            <w:right w:val="none" w:sz="0" w:space="0" w:color="auto"/>
          </w:divBdr>
          <w:divsChild>
            <w:div w:id="1298727480">
              <w:marLeft w:val="0"/>
              <w:marRight w:val="0"/>
              <w:marTop w:val="0"/>
              <w:marBottom w:val="0"/>
              <w:divBdr>
                <w:top w:val="none" w:sz="0" w:space="0" w:color="auto"/>
                <w:left w:val="none" w:sz="0" w:space="0" w:color="auto"/>
                <w:bottom w:val="none" w:sz="0" w:space="0" w:color="auto"/>
                <w:right w:val="none" w:sz="0" w:space="0" w:color="auto"/>
              </w:divBdr>
              <w:divsChild>
                <w:div w:id="1134786133">
                  <w:marLeft w:val="0"/>
                  <w:marRight w:val="0"/>
                  <w:marTop w:val="0"/>
                  <w:marBottom w:val="0"/>
                  <w:divBdr>
                    <w:top w:val="none" w:sz="0" w:space="0" w:color="auto"/>
                    <w:left w:val="none" w:sz="0" w:space="0" w:color="auto"/>
                    <w:bottom w:val="none" w:sz="0" w:space="0" w:color="auto"/>
                    <w:right w:val="none" w:sz="0" w:space="0" w:color="auto"/>
                  </w:divBdr>
                  <w:divsChild>
                    <w:div w:id="1521429385">
                      <w:marLeft w:val="0"/>
                      <w:marRight w:val="0"/>
                      <w:marTop w:val="0"/>
                      <w:marBottom w:val="0"/>
                      <w:divBdr>
                        <w:top w:val="none" w:sz="0" w:space="0" w:color="auto"/>
                        <w:left w:val="none" w:sz="0" w:space="0" w:color="auto"/>
                        <w:bottom w:val="none" w:sz="0" w:space="0" w:color="auto"/>
                        <w:right w:val="none" w:sz="0" w:space="0" w:color="auto"/>
                      </w:divBdr>
                      <w:divsChild>
                        <w:div w:id="372928879">
                          <w:marLeft w:val="0"/>
                          <w:marRight w:val="0"/>
                          <w:marTop w:val="0"/>
                          <w:marBottom w:val="0"/>
                          <w:divBdr>
                            <w:top w:val="none" w:sz="0" w:space="0" w:color="auto"/>
                            <w:left w:val="none" w:sz="0" w:space="0" w:color="auto"/>
                            <w:bottom w:val="none" w:sz="0" w:space="0" w:color="auto"/>
                            <w:right w:val="none" w:sz="0" w:space="0" w:color="auto"/>
                          </w:divBdr>
                          <w:divsChild>
                            <w:div w:id="104355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4636890">
          <w:marLeft w:val="-225"/>
          <w:marRight w:val="-225"/>
          <w:marTop w:val="0"/>
          <w:marBottom w:val="0"/>
          <w:divBdr>
            <w:top w:val="none" w:sz="0" w:space="0" w:color="auto"/>
            <w:left w:val="none" w:sz="0" w:space="0" w:color="auto"/>
            <w:bottom w:val="none" w:sz="0" w:space="0" w:color="auto"/>
            <w:right w:val="none" w:sz="0" w:space="0" w:color="auto"/>
          </w:divBdr>
          <w:divsChild>
            <w:div w:id="1427379447">
              <w:marLeft w:val="0"/>
              <w:marRight w:val="0"/>
              <w:marTop w:val="0"/>
              <w:marBottom w:val="0"/>
              <w:divBdr>
                <w:top w:val="none" w:sz="0" w:space="0" w:color="auto"/>
                <w:left w:val="none" w:sz="0" w:space="0" w:color="auto"/>
                <w:bottom w:val="none" w:sz="0" w:space="0" w:color="auto"/>
                <w:right w:val="none" w:sz="0" w:space="0" w:color="auto"/>
              </w:divBdr>
              <w:divsChild>
                <w:div w:id="88428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762181">
          <w:marLeft w:val="-225"/>
          <w:marRight w:val="-225"/>
          <w:marTop w:val="0"/>
          <w:marBottom w:val="0"/>
          <w:divBdr>
            <w:top w:val="none" w:sz="0" w:space="0" w:color="auto"/>
            <w:left w:val="none" w:sz="0" w:space="0" w:color="auto"/>
            <w:bottom w:val="none" w:sz="0" w:space="0" w:color="auto"/>
            <w:right w:val="none" w:sz="0" w:space="0" w:color="auto"/>
          </w:divBdr>
          <w:divsChild>
            <w:div w:id="137501841">
              <w:marLeft w:val="0"/>
              <w:marRight w:val="0"/>
              <w:marTop w:val="0"/>
              <w:marBottom w:val="0"/>
              <w:divBdr>
                <w:top w:val="none" w:sz="0" w:space="0" w:color="auto"/>
                <w:left w:val="none" w:sz="0" w:space="0" w:color="auto"/>
                <w:bottom w:val="none" w:sz="0" w:space="0" w:color="auto"/>
                <w:right w:val="none" w:sz="0" w:space="0" w:color="auto"/>
              </w:divBdr>
              <w:divsChild>
                <w:div w:id="999844374">
                  <w:marLeft w:val="0"/>
                  <w:marRight w:val="0"/>
                  <w:marTop w:val="0"/>
                  <w:marBottom w:val="0"/>
                  <w:divBdr>
                    <w:top w:val="none" w:sz="0" w:space="0" w:color="auto"/>
                    <w:left w:val="none" w:sz="0" w:space="0" w:color="auto"/>
                    <w:bottom w:val="none" w:sz="0" w:space="0" w:color="auto"/>
                    <w:right w:val="none" w:sz="0" w:space="0" w:color="auto"/>
                  </w:divBdr>
                  <w:divsChild>
                    <w:div w:id="950697724">
                      <w:marLeft w:val="0"/>
                      <w:marRight w:val="0"/>
                      <w:marTop w:val="0"/>
                      <w:marBottom w:val="0"/>
                      <w:divBdr>
                        <w:top w:val="none" w:sz="0" w:space="0" w:color="auto"/>
                        <w:left w:val="none" w:sz="0" w:space="0" w:color="auto"/>
                        <w:bottom w:val="none" w:sz="0" w:space="0" w:color="auto"/>
                        <w:right w:val="none" w:sz="0" w:space="0" w:color="auto"/>
                      </w:divBdr>
                      <w:divsChild>
                        <w:div w:id="654530167">
                          <w:marLeft w:val="0"/>
                          <w:marRight w:val="0"/>
                          <w:marTop w:val="0"/>
                          <w:marBottom w:val="0"/>
                          <w:divBdr>
                            <w:top w:val="none" w:sz="0" w:space="0" w:color="auto"/>
                            <w:left w:val="none" w:sz="0" w:space="0" w:color="auto"/>
                            <w:bottom w:val="none" w:sz="0" w:space="0" w:color="auto"/>
                            <w:right w:val="none" w:sz="0" w:space="0" w:color="auto"/>
                          </w:divBdr>
                          <w:divsChild>
                            <w:div w:id="117113422">
                              <w:marLeft w:val="0"/>
                              <w:marRight w:val="0"/>
                              <w:marTop w:val="0"/>
                              <w:marBottom w:val="0"/>
                              <w:divBdr>
                                <w:top w:val="none" w:sz="0" w:space="0" w:color="auto"/>
                                <w:left w:val="none" w:sz="0" w:space="0" w:color="auto"/>
                                <w:bottom w:val="none" w:sz="0" w:space="0" w:color="auto"/>
                                <w:right w:val="none" w:sz="0" w:space="0" w:color="auto"/>
                              </w:divBdr>
                            </w:div>
                            <w:div w:id="1612055057">
                              <w:marLeft w:val="0"/>
                              <w:marRight w:val="0"/>
                              <w:marTop w:val="0"/>
                              <w:marBottom w:val="0"/>
                              <w:divBdr>
                                <w:top w:val="none" w:sz="0" w:space="0" w:color="auto"/>
                                <w:left w:val="none" w:sz="0" w:space="0" w:color="auto"/>
                                <w:bottom w:val="none" w:sz="0" w:space="0" w:color="auto"/>
                                <w:right w:val="none" w:sz="0" w:space="0" w:color="auto"/>
                              </w:divBdr>
                            </w:div>
                            <w:div w:id="1220361383">
                              <w:marLeft w:val="0"/>
                              <w:marRight w:val="0"/>
                              <w:marTop w:val="0"/>
                              <w:marBottom w:val="0"/>
                              <w:divBdr>
                                <w:top w:val="none" w:sz="0" w:space="0" w:color="auto"/>
                                <w:left w:val="none" w:sz="0" w:space="0" w:color="auto"/>
                                <w:bottom w:val="none" w:sz="0" w:space="0" w:color="auto"/>
                                <w:right w:val="none" w:sz="0" w:space="0" w:color="auto"/>
                              </w:divBdr>
                            </w:div>
                            <w:div w:id="2082365137">
                              <w:marLeft w:val="0"/>
                              <w:marRight w:val="0"/>
                              <w:marTop w:val="0"/>
                              <w:marBottom w:val="0"/>
                              <w:divBdr>
                                <w:top w:val="none" w:sz="0" w:space="0" w:color="auto"/>
                                <w:left w:val="none" w:sz="0" w:space="0" w:color="auto"/>
                                <w:bottom w:val="none" w:sz="0" w:space="0" w:color="auto"/>
                                <w:right w:val="none" w:sz="0" w:space="0" w:color="auto"/>
                              </w:divBdr>
                            </w:div>
                            <w:div w:id="743457154">
                              <w:marLeft w:val="0"/>
                              <w:marRight w:val="0"/>
                              <w:marTop w:val="0"/>
                              <w:marBottom w:val="0"/>
                              <w:divBdr>
                                <w:top w:val="none" w:sz="0" w:space="0" w:color="auto"/>
                                <w:left w:val="none" w:sz="0" w:space="0" w:color="auto"/>
                                <w:bottom w:val="none" w:sz="0" w:space="0" w:color="auto"/>
                                <w:right w:val="none" w:sz="0" w:space="0" w:color="auto"/>
                              </w:divBdr>
                            </w:div>
                            <w:div w:id="86987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3647977">
          <w:marLeft w:val="-225"/>
          <w:marRight w:val="-225"/>
          <w:marTop w:val="0"/>
          <w:marBottom w:val="0"/>
          <w:divBdr>
            <w:top w:val="none" w:sz="0" w:space="0" w:color="auto"/>
            <w:left w:val="none" w:sz="0" w:space="0" w:color="auto"/>
            <w:bottom w:val="none" w:sz="0" w:space="0" w:color="auto"/>
            <w:right w:val="none" w:sz="0" w:space="0" w:color="auto"/>
          </w:divBdr>
          <w:divsChild>
            <w:div w:id="1548686842">
              <w:marLeft w:val="0"/>
              <w:marRight w:val="0"/>
              <w:marTop w:val="0"/>
              <w:marBottom w:val="0"/>
              <w:divBdr>
                <w:top w:val="none" w:sz="0" w:space="0" w:color="auto"/>
                <w:left w:val="none" w:sz="0" w:space="0" w:color="auto"/>
                <w:bottom w:val="none" w:sz="0" w:space="0" w:color="auto"/>
                <w:right w:val="none" w:sz="0" w:space="0" w:color="auto"/>
              </w:divBdr>
              <w:divsChild>
                <w:div w:id="7765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074040">
          <w:marLeft w:val="-225"/>
          <w:marRight w:val="-225"/>
          <w:marTop w:val="0"/>
          <w:marBottom w:val="0"/>
          <w:divBdr>
            <w:top w:val="none" w:sz="0" w:space="0" w:color="auto"/>
            <w:left w:val="none" w:sz="0" w:space="0" w:color="auto"/>
            <w:bottom w:val="none" w:sz="0" w:space="0" w:color="auto"/>
            <w:right w:val="none" w:sz="0" w:space="0" w:color="auto"/>
          </w:divBdr>
          <w:divsChild>
            <w:div w:id="546140337">
              <w:marLeft w:val="0"/>
              <w:marRight w:val="0"/>
              <w:marTop w:val="0"/>
              <w:marBottom w:val="0"/>
              <w:divBdr>
                <w:top w:val="none" w:sz="0" w:space="0" w:color="auto"/>
                <w:left w:val="none" w:sz="0" w:space="0" w:color="auto"/>
                <w:bottom w:val="none" w:sz="0" w:space="0" w:color="auto"/>
                <w:right w:val="none" w:sz="0" w:space="0" w:color="auto"/>
              </w:divBdr>
              <w:divsChild>
                <w:div w:id="1428234587">
                  <w:marLeft w:val="0"/>
                  <w:marRight w:val="0"/>
                  <w:marTop w:val="0"/>
                  <w:marBottom w:val="0"/>
                  <w:divBdr>
                    <w:top w:val="none" w:sz="0" w:space="0" w:color="auto"/>
                    <w:left w:val="none" w:sz="0" w:space="0" w:color="auto"/>
                    <w:bottom w:val="none" w:sz="0" w:space="0" w:color="auto"/>
                    <w:right w:val="none" w:sz="0" w:space="0" w:color="auto"/>
                  </w:divBdr>
                  <w:divsChild>
                    <w:div w:id="45835393">
                      <w:marLeft w:val="0"/>
                      <w:marRight w:val="0"/>
                      <w:marTop w:val="0"/>
                      <w:marBottom w:val="0"/>
                      <w:divBdr>
                        <w:top w:val="none" w:sz="0" w:space="0" w:color="auto"/>
                        <w:left w:val="none" w:sz="0" w:space="0" w:color="auto"/>
                        <w:bottom w:val="none" w:sz="0" w:space="0" w:color="auto"/>
                        <w:right w:val="none" w:sz="0" w:space="0" w:color="auto"/>
                      </w:divBdr>
                      <w:divsChild>
                        <w:div w:id="243415871">
                          <w:marLeft w:val="0"/>
                          <w:marRight w:val="0"/>
                          <w:marTop w:val="0"/>
                          <w:marBottom w:val="0"/>
                          <w:divBdr>
                            <w:top w:val="none" w:sz="0" w:space="0" w:color="auto"/>
                            <w:left w:val="none" w:sz="0" w:space="0" w:color="auto"/>
                            <w:bottom w:val="none" w:sz="0" w:space="0" w:color="auto"/>
                            <w:right w:val="none" w:sz="0" w:space="0" w:color="auto"/>
                          </w:divBdr>
                          <w:divsChild>
                            <w:div w:id="816383929">
                              <w:marLeft w:val="0"/>
                              <w:marRight w:val="0"/>
                              <w:marTop w:val="0"/>
                              <w:marBottom w:val="0"/>
                              <w:divBdr>
                                <w:top w:val="none" w:sz="0" w:space="0" w:color="auto"/>
                                <w:left w:val="none" w:sz="0" w:space="0" w:color="auto"/>
                                <w:bottom w:val="none" w:sz="0" w:space="0" w:color="auto"/>
                                <w:right w:val="none" w:sz="0" w:space="0" w:color="auto"/>
                              </w:divBdr>
                            </w:div>
                            <w:div w:id="1163854551">
                              <w:marLeft w:val="0"/>
                              <w:marRight w:val="0"/>
                              <w:marTop w:val="0"/>
                              <w:marBottom w:val="0"/>
                              <w:divBdr>
                                <w:top w:val="none" w:sz="0" w:space="0" w:color="auto"/>
                                <w:left w:val="none" w:sz="0" w:space="0" w:color="auto"/>
                                <w:bottom w:val="none" w:sz="0" w:space="0" w:color="auto"/>
                                <w:right w:val="none" w:sz="0" w:space="0" w:color="auto"/>
                              </w:divBdr>
                            </w:div>
                            <w:div w:id="44763857">
                              <w:marLeft w:val="0"/>
                              <w:marRight w:val="0"/>
                              <w:marTop w:val="0"/>
                              <w:marBottom w:val="0"/>
                              <w:divBdr>
                                <w:top w:val="none" w:sz="0" w:space="0" w:color="auto"/>
                                <w:left w:val="none" w:sz="0" w:space="0" w:color="auto"/>
                                <w:bottom w:val="none" w:sz="0" w:space="0" w:color="auto"/>
                                <w:right w:val="none" w:sz="0" w:space="0" w:color="auto"/>
                              </w:divBdr>
                            </w:div>
                            <w:div w:id="129978492">
                              <w:marLeft w:val="0"/>
                              <w:marRight w:val="0"/>
                              <w:marTop w:val="0"/>
                              <w:marBottom w:val="0"/>
                              <w:divBdr>
                                <w:top w:val="none" w:sz="0" w:space="0" w:color="auto"/>
                                <w:left w:val="none" w:sz="0" w:space="0" w:color="auto"/>
                                <w:bottom w:val="none" w:sz="0" w:space="0" w:color="auto"/>
                                <w:right w:val="none" w:sz="0" w:space="0" w:color="auto"/>
                              </w:divBdr>
                            </w:div>
                            <w:div w:id="1077629580">
                              <w:marLeft w:val="0"/>
                              <w:marRight w:val="0"/>
                              <w:marTop w:val="0"/>
                              <w:marBottom w:val="0"/>
                              <w:divBdr>
                                <w:top w:val="none" w:sz="0" w:space="0" w:color="auto"/>
                                <w:left w:val="none" w:sz="0" w:space="0" w:color="auto"/>
                                <w:bottom w:val="none" w:sz="0" w:space="0" w:color="auto"/>
                                <w:right w:val="none" w:sz="0" w:space="0" w:color="auto"/>
                              </w:divBdr>
                            </w:div>
                            <w:div w:id="1660620996">
                              <w:marLeft w:val="0"/>
                              <w:marRight w:val="0"/>
                              <w:marTop w:val="0"/>
                              <w:marBottom w:val="0"/>
                              <w:divBdr>
                                <w:top w:val="none" w:sz="0" w:space="0" w:color="auto"/>
                                <w:left w:val="none" w:sz="0" w:space="0" w:color="auto"/>
                                <w:bottom w:val="none" w:sz="0" w:space="0" w:color="auto"/>
                                <w:right w:val="none" w:sz="0" w:space="0" w:color="auto"/>
                              </w:divBdr>
                            </w:div>
                            <w:div w:id="870725320">
                              <w:marLeft w:val="0"/>
                              <w:marRight w:val="0"/>
                              <w:marTop w:val="0"/>
                              <w:marBottom w:val="0"/>
                              <w:divBdr>
                                <w:top w:val="none" w:sz="0" w:space="0" w:color="auto"/>
                                <w:left w:val="none" w:sz="0" w:space="0" w:color="auto"/>
                                <w:bottom w:val="none" w:sz="0" w:space="0" w:color="auto"/>
                                <w:right w:val="none" w:sz="0" w:space="0" w:color="auto"/>
                              </w:divBdr>
                            </w:div>
                            <w:div w:id="944263101">
                              <w:marLeft w:val="0"/>
                              <w:marRight w:val="0"/>
                              <w:marTop w:val="0"/>
                              <w:marBottom w:val="0"/>
                              <w:divBdr>
                                <w:top w:val="none" w:sz="0" w:space="0" w:color="auto"/>
                                <w:left w:val="none" w:sz="0" w:space="0" w:color="auto"/>
                                <w:bottom w:val="none" w:sz="0" w:space="0" w:color="auto"/>
                                <w:right w:val="none" w:sz="0" w:space="0" w:color="auto"/>
                              </w:divBdr>
                            </w:div>
                            <w:div w:id="342243384">
                              <w:marLeft w:val="0"/>
                              <w:marRight w:val="0"/>
                              <w:marTop w:val="0"/>
                              <w:marBottom w:val="0"/>
                              <w:divBdr>
                                <w:top w:val="none" w:sz="0" w:space="0" w:color="auto"/>
                                <w:left w:val="none" w:sz="0" w:space="0" w:color="auto"/>
                                <w:bottom w:val="none" w:sz="0" w:space="0" w:color="auto"/>
                                <w:right w:val="none" w:sz="0" w:space="0" w:color="auto"/>
                              </w:divBdr>
                            </w:div>
                            <w:div w:id="1289319607">
                              <w:marLeft w:val="0"/>
                              <w:marRight w:val="0"/>
                              <w:marTop w:val="0"/>
                              <w:marBottom w:val="0"/>
                              <w:divBdr>
                                <w:top w:val="none" w:sz="0" w:space="0" w:color="auto"/>
                                <w:left w:val="none" w:sz="0" w:space="0" w:color="auto"/>
                                <w:bottom w:val="none" w:sz="0" w:space="0" w:color="auto"/>
                                <w:right w:val="none" w:sz="0" w:space="0" w:color="auto"/>
                              </w:divBdr>
                            </w:div>
                            <w:div w:id="1047726133">
                              <w:marLeft w:val="0"/>
                              <w:marRight w:val="0"/>
                              <w:marTop w:val="0"/>
                              <w:marBottom w:val="0"/>
                              <w:divBdr>
                                <w:top w:val="none" w:sz="0" w:space="0" w:color="auto"/>
                                <w:left w:val="none" w:sz="0" w:space="0" w:color="auto"/>
                                <w:bottom w:val="none" w:sz="0" w:space="0" w:color="auto"/>
                                <w:right w:val="none" w:sz="0" w:space="0" w:color="auto"/>
                              </w:divBdr>
                            </w:div>
                            <w:div w:id="173639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2056743">
          <w:marLeft w:val="-225"/>
          <w:marRight w:val="-225"/>
          <w:marTop w:val="0"/>
          <w:marBottom w:val="0"/>
          <w:divBdr>
            <w:top w:val="none" w:sz="0" w:space="0" w:color="auto"/>
            <w:left w:val="none" w:sz="0" w:space="0" w:color="auto"/>
            <w:bottom w:val="none" w:sz="0" w:space="0" w:color="auto"/>
            <w:right w:val="none" w:sz="0" w:space="0" w:color="auto"/>
          </w:divBdr>
          <w:divsChild>
            <w:div w:id="1029794405">
              <w:marLeft w:val="0"/>
              <w:marRight w:val="0"/>
              <w:marTop w:val="0"/>
              <w:marBottom w:val="0"/>
              <w:divBdr>
                <w:top w:val="none" w:sz="0" w:space="0" w:color="auto"/>
                <w:left w:val="none" w:sz="0" w:space="0" w:color="auto"/>
                <w:bottom w:val="none" w:sz="0" w:space="0" w:color="auto"/>
                <w:right w:val="none" w:sz="0" w:space="0" w:color="auto"/>
              </w:divBdr>
              <w:divsChild>
                <w:div w:id="129514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943784">
          <w:marLeft w:val="-225"/>
          <w:marRight w:val="-225"/>
          <w:marTop w:val="0"/>
          <w:marBottom w:val="0"/>
          <w:divBdr>
            <w:top w:val="none" w:sz="0" w:space="0" w:color="auto"/>
            <w:left w:val="none" w:sz="0" w:space="0" w:color="auto"/>
            <w:bottom w:val="none" w:sz="0" w:space="0" w:color="auto"/>
            <w:right w:val="none" w:sz="0" w:space="0" w:color="auto"/>
          </w:divBdr>
          <w:divsChild>
            <w:div w:id="932202820">
              <w:marLeft w:val="0"/>
              <w:marRight w:val="0"/>
              <w:marTop w:val="0"/>
              <w:marBottom w:val="0"/>
              <w:divBdr>
                <w:top w:val="none" w:sz="0" w:space="0" w:color="auto"/>
                <w:left w:val="none" w:sz="0" w:space="0" w:color="auto"/>
                <w:bottom w:val="none" w:sz="0" w:space="0" w:color="auto"/>
                <w:right w:val="none" w:sz="0" w:space="0" w:color="auto"/>
              </w:divBdr>
              <w:divsChild>
                <w:div w:id="1796092870">
                  <w:marLeft w:val="0"/>
                  <w:marRight w:val="0"/>
                  <w:marTop w:val="0"/>
                  <w:marBottom w:val="0"/>
                  <w:divBdr>
                    <w:top w:val="none" w:sz="0" w:space="0" w:color="auto"/>
                    <w:left w:val="none" w:sz="0" w:space="0" w:color="auto"/>
                    <w:bottom w:val="none" w:sz="0" w:space="0" w:color="auto"/>
                    <w:right w:val="none" w:sz="0" w:space="0" w:color="auto"/>
                  </w:divBdr>
                  <w:divsChild>
                    <w:div w:id="240871427">
                      <w:marLeft w:val="0"/>
                      <w:marRight w:val="0"/>
                      <w:marTop w:val="0"/>
                      <w:marBottom w:val="0"/>
                      <w:divBdr>
                        <w:top w:val="none" w:sz="0" w:space="0" w:color="auto"/>
                        <w:left w:val="none" w:sz="0" w:space="0" w:color="auto"/>
                        <w:bottom w:val="none" w:sz="0" w:space="0" w:color="auto"/>
                        <w:right w:val="none" w:sz="0" w:space="0" w:color="auto"/>
                      </w:divBdr>
                      <w:divsChild>
                        <w:div w:id="95828282">
                          <w:marLeft w:val="0"/>
                          <w:marRight w:val="0"/>
                          <w:marTop w:val="0"/>
                          <w:marBottom w:val="0"/>
                          <w:divBdr>
                            <w:top w:val="none" w:sz="0" w:space="0" w:color="auto"/>
                            <w:left w:val="none" w:sz="0" w:space="0" w:color="auto"/>
                            <w:bottom w:val="none" w:sz="0" w:space="0" w:color="auto"/>
                            <w:right w:val="none" w:sz="0" w:space="0" w:color="auto"/>
                          </w:divBdr>
                          <w:divsChild>
                            <w:div w:id="96948257">
                              <w:marLeft w:val="0"/>
                              <w:marRight w:val="0"/>
                              <w:marTop w:val="0"/>
                              <w:marBottom w:val="0"/>
                              <w:divBdr>
                                <w:top w:val="none" w:sz="0" w:space="0" w:color="auto"/>
                                <w:left w:val="none" w:sz="0" w:space="0" w:color="auto"/>
                                <w:bottom w:val="none" w:sz="0" w:space="0" w:color="auto"/>
                                <w:right w:val="none" w:sz="0" w:space="0" w:color="auto"/>
                              </w:divBdr>
                            </w:div>
                            <w:div w:id="818959364">
                              <w:marLeft w:val="0"/>
                              <w:marRight w:val="0"/>
                              <w:marTop w:val="0"/>
                              <w:marBottom w:val="0"/>
                              <w:divBdr>
                                <w:top w:val="none" w:sz="0" w:space="0" w:color="auto"/>
                                <w:left w:val="none" w:sz="0" w:space="0" w:color="auto"/>
                                <w:bottom w:val="none" w:sz="0" w:space="0" w:color="auto"/>
                                <w:right w:val="none" w:sz="0" w:space="0" w:color="auto"/>
                              </w:divBdr>
                            </w:div>
                            <w:div w:id="1222525833">
                              <w:marLeft w:val="0"/>
                              <w:marRight w:val="0"/>
                              <w:marTop w:val="0"/>
                              <w:marBottom w:val="0"/>
                              <w:divBdr>
                                <w:top w:val="none" w:sz="0" w:space="0" w:color="auto"/>
                                <w:left w:val="none" w:sz="0" w:space="0" w:color="auto"/>
                                <w:bottom w:val="none" w:sz="0" w:space="0" w:color="auto"/>
                                <w:right w:val="none" w:sz="0" w:space="0" w:color="auto"/>
                              </w:divBdr>
                            </w:div>
                            <w:div w:id="1787236815">
                              <w:marLeft w:val="0"/>
                              <w:marRight w:val="0"/>
                              <w:marTop w:val="0"/>
                              <w:marBottom w:val="0"/>
                              <w:divBdr>
                                <w:top w:val="none" w:sz="0" w:space="0" w:color="auto"/>
                                <w:left w:val="none" w:sz="0" w:space="0" w:color="auto"/>
                                <w:bottom w:val="none" w:sz="0" w:space="0" w:color="auto"/>
                                <w:right w:val="none" w:sz="0" w:space="0" w:color="auto"/>
                              </w:divBdr>
                            </w:div>
                            <w:div w:id="1239943194">
                              <w:marLeft w:val="0"/>
                              <w:marRight w:val="0"/>
                              <w:marTop w:val="0"/>
                              <w:marBottom w:val="0"/>
                              <w:divBdr>
                                <w:top w:val="none" w:sz="0" w:space="0" w:color="auto"/>
                                <w:left w:val="none" w:sz="0" w:space="0" w:color="auto"/>
                                <w:bottom w:val="none" w:sz="0" w:space="0" w:color="auto"/>
                                <w:right w:val="none" w:sz="0" w:space="0" w:color="auto"/>
                              </w:divBdr>
                            </w:div>
                            <w:div w:id="1644044434">
                              <w:marLeft w:val="0"/>
                              <w:marRight w:val="0"/>
                              <w:marTop w:val="0"/>
                              <w:marBottom w:val="0"/>
                              <w:divBdr>
                                <w:top w:val="none" w:sz="0" w:space="0" w:color="auto"/>
                                <w:left w:val="none" w:sz="0" w:space="0" w:color="auto"/>
                                <w:bottom w:val="none" w:sz="0" w:space="0" w:color="auto"/>
                                <w:right w:val="none" w:sz="0" w:space="0" w:color="auto"/>
                              </w:divBdr>
                            </w:div>
                            <w:div w:id="464540804">
                              <w:marLeft w:val="0"/>
                              <w:marRight w:val="0"/>
                              <w:marTop w:val="0"/>
                              <w:marBottom w:val="0"/>
                              <w:divBdr>
                                <w:top w:val="none" w:sz="0" w:space="0" w:color="auto"/>
                                <w:left w:val="none" w:sz="0" w:space="0" w:color="auto"/>
                                <w:bottom w:val="none" w:sz="0" w:space="0" w:color="auto"/>
                                <w:right w:val="none" w:sz="0" w:space="0" w:color="auto"/>
                              </w:divBdr>
                            </w:div>
                            <w:div w:id="1594050411">
                              <w:marLeft w:val="0"/>
                              <w:marRight w:val="0"/>
                              <w:marTop w:val="0"/>
                              <w:marBottom w:val="0"/>
                              <w:divBdr>
                                <w:top w:val="none" w:sz="0" w:space="0" w:color="auto"/>
                                <w:left w:val="none" w:sz="0" w:space="0" w:color="auto"/>
                                <w:bottom w:val="none" w:sz="0" w:space="0" w:color="auto"/>
                                <w:right w:val="none" w:sz="0" w:space="0" w:color="auto"/>
                              </w:divBdr>
                            </w:div>
                            <w:div w:id="1978219067">
                              <w:marLeft w:val="0"/>
                              <w:marRight w:val="0"/>
                              <w:marTop w:val="0"/>
                              <w:marBottom w:val="0"/>
                              <w:divBdr>
                                <w:top w:val="none" w:sz="0" w:space="0" w:color="auto"/>
                                <w:left w:val="none" w:sz="0" w:space="0" w:color="auto"/>
                                <w:bottom w:val="none" w:sz="0" w:space="0" w:color="auto"/>
                                <w:right w:val="none" w:sz="0" w:space="0" w:color="auto"/>
                              </w:divBdr>
                            </w:div>
                            <w:div w:id="2134902497">
                              <w:marLeft w:val="0"/>
                              <w:marRight w:val="0"/>
                              <w:marTop w:val="0"/>
                              <w:marBottom w:val="0"/>
                              <w:divBdr>
                                <w:top w:val="none" w:sz="0" w:space="0" w:color="auto"/>
                                <w:left w:val="none" w:sz="0" w:space="0" w:color="auto"/>
                                <w:bottom w:val="none" w:sz="0" w:space="0" w:color="auto"/>
                                <w:right w:val="none" w:sz="0" w:space="0" w:color="auto"/>
                              </w:divBdr>
                            </w:div>
                            <w:div w:id="1656181202">
                              <w:marLeft w:val="0"/>
                              <w:marRight w:val="0"/>
                              <w:marTop w:val="0"/>
                              <w:marBottom w:val="0"/>
                              <w:divBdr>
                                <w:top w:val="none" w:sz="0" w:space="0" w:color="auto"/>
                                <w:left w:val="none" w:sz="0" w:space="0" w:color="auto"/>
                                <w:bottom w:val="none" w:sz="0" w:space="0" w:color="auto"/>
                                <w:right w:val="none" w:sz="0" w:space="0" w:color="auto"/>
                              </w:divBdr>
                            </w:div>
                            <w:div w:id="249119381">
                              <w:marLeft w:val="0"/>
                              <w:marRight w:val="0"/>
                              <w:marTop w:val="0"/>
                              <w:marBottom w:val="0"/>
                              <w:divBdr>
                                <w:top w:val="none" w:sz="0" w:space="0" w:color="auto"/>
                                <w:left w:val="none" w:sz="0" w:space="0" w:color="auto"/>
                                <w:bottom w:val="none" w:sz="0" w:space="0" w:color="auto"/>
                                <w:right w:val="none" w:sz="0" w:space="0" w:color="auto"/>
                              </w:divBdr>
                            </w:div>
                            <w:div w:id="172911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1118754">
          <w:marLeft w:val="-225"/>
          <w:marRight w:val="-225"/>
          <w:marTop w:val="0"/>
          <w:marBottom w:val="0"/>
          <w:divBdr>
            <w:top w:val="none" w:sz="0" w:space="0" w:color="auto"/>
            <w:left w:val="none" w:sz="0" w:space="0" w:color="auto"/>
            <w:bottom w:val="none" w:sz="0" w:space="0" w:color="auto"/>
            <w:right w:val="none" w:sz="0" w:space="0" w:color="auto"/>
          </w:divBdr>
          <w:divsChild>
            <w:div w:id="930041620">
              <w:marLeft w:val="0"/>
              <w:marRight w:val="0"/>
              <w:marTop w:val="0"/>
              <w:marBottom w:val="0"/>
              <w:divBdr>
                <w:top w:val="none" w:sz="0" w:space="0" w:color="auto"/>
                <w:left w:val="none" w:sz="0" w:space="0" w:color="auto"/>
                <w:bottom w:val="none" w:sz="0" w:space="0" w:color="auto"/>
                <w:right w:val="none" w:sz="0" w:space="0" w:color="auto"/>
              </w:divBdr>
              <w:divsChild>
                <w:div w:id="2031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102164">
          <w:marLeft w:val="-225"/>
          <w:marRight w:val="-225"/>
          <w:marTop w:val="0"/>
          <w:marBottom w:val="0"/>
          <w:divBdr>
            <w:top w:val="none" w:sz="0" w:space="0" w:color="auto"/>
            <w:left w:val="none" w:sz="0" w:space="0" w:color="auto"/>
            <w:bottom w:val="none" w:sz="0" w:space="0" w:color="auto"/>
            <w:right w:val="none" w:sz="0" w:space="0" w:color="auto"/>
          </w:divBdr>
          <w:divsChild>
            <w:div w:id="807669671">
              <w:marLeft w:val="0"/>
              <w:marRight w:val="0"/>
              <w:marTop w:val="0"/>
              <w:marBottom w:val="0"/>
              <w:divBdr>
                <w:top w:val="none" w:sz="0" w:space="0" w:color="auto"/>
                <w:left w:val="none" w:sz="0" w:space="0" w:color="auto"/>
                <w:bottom w:val="none" w:sz="0" w:space="0" w:color="auto"/>
                <w:right w:val="none" w:sz="0" w:space="0" w:color="auto"/>
              </w:divBdr>
              <w:divsChild>
                <w:div w:id="153761854">
                  <w:marLeft w:val="0"/>
                  <w:marRight w:val="0"/>
                  <w:marTop w:val="0"/>
                  <w:marBottom w:val="0"/>
                  <w:divBdr>
                    <w:top w:val="none" w:sz="0" w:space="0" w:color="auto"/>
                    <w:left w:val="none" w:sz="0" w:space="0" w:color="auto"/>
                    <w:bottom w:val="none" w:sz="0" w:space="0" w:color="auto"/>
                    <w:right w:val="none" w:sz="0" w:space="0" w:color="auto"/>
                  </w:divBdr>
                  <w:divsChild>
                    <w:div w:id="2049136186">
                      <w:marLeft w:val="0"/>
                      <w:marRight w:val="0"/>
                      <w:marTop w:val="0"/>
                      <w:marBottom w:val="0"/>
                      <w:divBdr>
                        <w:top w:val="none" w:sz="0" w:space="0" w:color="auto"/>
                        <w:left w:val="none" w:sz="0" w:space="0" w:color="auto"/>
                        <w:bottom w:val="none" w:sz="0" w:space="0" w:color="auto"/>
                        <w:right w:val="none" w:sz="0" w:space="0" w:color="auto"/>
                      </w:divBdr>
                      <w:divsChild>
                        <w:div w:id="660044194">
                          <w:marLeft w:val="0"/>
                          <w:marRight w:val="0"/>
                          <w:marTop w:val="0"/>
                          <w:marBottom w:val="0"/>
                          <w:divBdr>
                            <w:top w:val="none" w:sz="0" w:space="0" w:color="auto"/>
                            <w:left w:val="none" w:sz="0" w:space="0" w:color="auto"/>
                            <w:bottom w:val="none" w:sz="0" w:space="0" w:color="auto"/>
                            <w:right w:val="none" w:sz="0" w:space="0" w:color="auto"/>
                          </w:divBdr>
                          <w:divsChild>
                            <w:div w:id="921568691">
                              <w:marLeft w:val="0"/>
                              <w:marRight w:val="0"/>
                              <w:marTop w:val="0"/>
                              <w:marBottom w:val="0"/>
                              <w:divBdr>
                                <w:top w:val="none" w:sz="0" w:space="0" w:color="auto"/>
                                <w:left w:val="none" w:sz="0" w:space="0" w:color="auto"/>
                                <w:bottom w:val="none" w:sz="0" w:space="0" w:color="auto"/>
                                <w:right w:val="none" w:sz="0" w:space="0" w:color="auto"/>
                              </w:divBdr>
                            </w:div>
                            <w:div w:id="903292684">
                              <w:marLeft w:val="0"/>
                              <w:marRight w:val="0"/>
                              <w:marTop w:val="0"/>
                              <w:marBottom w:val="0"/>
                              <w:divBdr>
                                <w:top w:val="none" w:sz="0" w:space="0" w:color="auto"/>
                                <w:left w:val="none" w:sz="0" w:space="0" w:color="auto"/>
                                <w:bottom w:val="none" w:sz="0" w:space="0" w:color="auto"/>
                                <w:right w:val="none" w:sz="0" w:space="0" w:color="auto"/>
                              </w:divBdr>
                            </w:div>
                            <w:div w:id="46454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8017088">
          <w:marLeft w:val="-225"/>
          <w:marRight w:val="-225"/>
          <w:marTop w:val="0"/>
          <w:marBottom w:val="0"/>
          <w:divBdr>
            <w:top w:val="none" w:sz="0" w:space="0" w:color="auto"/>
            <w:left w:val="none" w:sz="0" w:space="0" w:color="auto"/>
            <w:bottom w:val="none" w:sz="0" w:space="0" w:color="auto"/>
            <w:right w:val="none" w:sz="0" w:space="0" w:color="auto"/>
          </w:divBdr>
          <w:divsChild>
            <w:div w:id="380177608">
              <w:marLeft w:val="0"/>
              <w:marRight w:val="0"/>
              <w:marTop w:val="0"/>
              <w:marBottom w:val="0"/>
              <w:divBdr>
                <w:top w:val="none" w:sz="0" w:space="0" w:color="auto"/>
                <w:left w:val="none" w:sz="0" w:space="0" w:color="auto"/>
                <w:bottom w:val="none" w:sz="0" w:space="0" w:color="auto"/>
                <w:right w:val="none" w:sz="0" w:space="0" w:color="auto"/>
              </w:divBdr>
              <w:divsChild>
                <w:div w:id="1023173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669098">
          <w:marLeft w:val="-225"/>
          <w:marRight w:val="-225"/>
          <w:marTop w:val="0"/>
          <w:marBottom w:val="0"/>
          <w:divBdr>
            <w:top w:val="none" w:sz="0" w:space="0" w:color="auto"/>
            <w:left w:val="none" w:sz="0" w:space="0" w:color="auto"/>
            <w:bottom w:val="none" w:sz="0" w:space="0" w:color="auto"/>
            <w:right w:val="none" w:sz="0" w:space="0" w:color="auto"/>
          </w:divBdr>
          <w:divsChild>
            <w:div w:id="1303072211">
              <w:marLeft w:val="0"/>
              <w:marRight w:val="0"/>
              <w:marTop w:val="0"/>
              <w:marBottom w:val="0"/>
              <w:divBdr>
                <w:top w:val="none" w:sz="0" w:space="0" w:color="auto"/>
                <w:left w:val="none" w:sz="0" w:space="0" w:color="auto"/>
                <w:bottom w:val="none" w:sz="0" w:space="0" w:color="auto"/>
                <w:right w:val="none" w:sz="0" w:space="0" w:color="auto"/>
              </w:divBdr>
              <w:divsChild>
                <w:div w:id="1605117239">
                  <w:marLeft w:val="0"/>
                  <w:marRight w:val="0"/>
                  <w:marTop w:val="0"/>
                  <w:marBottom w:val="0"/>
                  <w:divBdr>
                    <w:top w:val="none" w:sz="0" w:space="0" w:color="auto"/>
                    <w:left w:val="none" w:sz="0" w:space="0" w:color="auto"/>
                    <w:bottom w:val="none" w:sz="0" w:space="0" w:color="auto"/>
                    <w:right w:val="none" w:sz="0" w:space="0" w:color="auto"/>
                  </w:divBdr>
                  <w:divsChild>
                    <w:div w:id="1461605881">
                      <w:marLeft w:val="0"/>
                      <w:marRight w:val="0"/>
                      <w:marTop w:val="0"/>
                      <w:marBottom w:val="0"/>
                      <w:divBdr>
                        <w:top w:val="none" w:sz="0" w:space="0" w:color="auto"/>
                        <w:left w:val="none" w:sz="0" w:space="0" w:color="auto"/>
                        <w:bottom w:val="none" w:sz="0" w:space="0" w:color="auto"/>
                        <w:right w:val="none" w:sz="0" w:space="0" w:color="auto"/>
                      </w:divBdr>
                      <w:divsChild>
                        <w:div w:id="1498810981">
                          <w:marLeft w:val="0"/>
                          <w:marRight w:val="0"/>
                          <w:marTop w:val="0"/>
                          <w:marBottom w:val="0"/>
                          <w:divBdr>
                            <w:top w:val="none" w:sz="0" w:space="0" w:color="auto"/>
                            <w:left w:val="none" w:sz="0" w:space="0" w:color="auto"/>
                            <w:bottom w:val="none" w:sz="0" w:space="0" w:color="auto"/>
                            <w:right w:val="none" w:sz="0" w:space="0" w:color="auto"/>
                          </w:divBdr>
                          <w:divsChild>
                            <w:div w:id="1555237644">
                              <w:marLeft w:val="0"/>
                              <w:marRight w:val="0"/>
                              <w:marTop w:val="0"/>
                              <w:marBottom w:val="0"/>
                              <w:divBdr>
                                <w:top w:val="none" w:sz="0" w:space="0" w:color="auto"/>
                                <w:left w:val="none" w:sz="0" w:space="0" w:color="auto"/>
                                <w:bottom w:val="none" w:sz="0" w:space="0" w:color="auto"/>
                                <w:right w:val="none" w:sz="0" w:space="0" w:color="auto"/>
                              </w:divBdr>
                            </w:div>
                            <w:div w:id="1517229003">
                              <w:marLeft w:val="0"/>
                              <w:marRight w:val="0"/>
                              <w:marTop w:val="0"/>
                              <w:marBottom w:val="0"/>
                              <w:divBdr>
                                <w:top w:val="none" w:sz="0" w:space="0" w:color="auto"/>
                                <w:left w:val="none" w:sz="0" w:space="0" w:color="auto"/>
                                <w:bottom w:val="none" w:sz="0" w:space="0" w:color="auto"/>
                                <w:right w:val="none" w:sz="0" w:space="0" w:color="auto"/>
                              </w:divBdr>
                            </w:div>
                            <w:div w:id="1762289139">
                              <w:marLeft w:val="0"/>
                              <w:marRight w:val="0"/>
                              <w:marTop w:val="0"/>
                              <w:marBottom w:val="0"/>
                              <w:divBdr>
                                <w:top w:val="none" w:sz="0" w:space="0" w:color="auto"/>
                                <w:left w:val="none" w:sz="0" w:space="0" w:color="auto"/>
                                <w:bottom w:val="none" w:sz="0" w:space="0" w:color="auto"/>
                                <w:right w:val="none" w:sz="0" w:space="0" w:color="auto"/>
                              </w:divBdr>
                            </w:div>
                            <w:div w:id="849375541">
                              <w:marLeft w:val="0"/>
                              <w:marRight w:val="0"/>
                              <w:marTop w:val="0"/>
                              <w:marBottom w:val="0"/>
                              <w:divBdr>
                                <w:top w:val="none" w:sz="0" w:space="0" w:color="auto"/>
                                <w:left w:val="none" w:sz="0" w:space="0" w:color="auto"/>
                                <w:bottom w:val="none" w:sz="0" w:space="0" w:color="auto"/>
                                <w:right w:val="none" w:sz="0" w:space="0" w:color="auto"/>
                              </w:divBdr>
                            </w:div>
                            <w:div w:id="492380428">
                              <w:marLeft w:val="0"/>
                              <w:marRight w:val="0"/>
                              <w:marTop w:val="0"/>
                              <w:marBottom w:val="0"/>
                              <w:divBdr>
                                <w:top w:val="none" w:sz="0" w:space="0" w:color="auto"/>
                                <w:left w:val="none" w:sz="0" w:space="0" w:color="auto"/>
                                <w:bottom w:val="none" w:sz="0" w:space="0" w:color="auto"/>
                                <w:right w:val="none" w:sz="0" w:space="0" w:color="auto"/>
                              </w:divBdr>
                            </w:div>
                            <w:div w:id="1503425805">
                              <w:marLeft w:val="0"/>
                              <w:marRight w:val="0"/>
                              <w:marTop w:val="0"/>
                              <w:marBottom w:val="0"/>
                              <w:divBdr>
                                <w:top w:val="none" w:sz="0" w:space="0" w:color="auto"/>
                                <w:left w:val="none" w:sz="0" w:space="0" w:color="auto"/>
                                <w:bottom w:val="none" w:sz="0" w:space="0" w:color="auto"/>
                                <w:right w:val="none" w:sz="0" w:space="0" w:color="auto"/>
                              </w:divBdr>
                            </w:div>
                            <w:div w:id="717900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999462">
          <w:marLeft w:val="-225"/>
          <w:marRight w:val="-225"/>
          <w:marTop w:val="0"/>
          <w:marBottom w:val="0"/>
          <w:divBdr>
            <w:top w:val="none" w:sz="0" w:space="0" w:color="auto"/>
            <w:left w:val="none" w:sz="0" w:space="0" w:color="auto"/>
            <w:bottom w:val="none" w:sz="0" w:space="0" w:color="auto"/>
            <w:right w:val="none" w:sz="0" w:space="0" w:color="auto"/>
          </w:divBdr>
          <w:divsChild>
            <w:div w:id="745954459">
              <w:marLeft w:val="0"/>
              <w:marRight w:val="0"/>
              <w:marTop w:val="0"/>
              <w:marBottom w:val="0"/>
              <w:divBdr>
                <w:top w:val="none" w:sz="0" w:space="0" w:color="auto"/>
                <w:left w:val="none" w:sz="0" w:space="0" w:color="auto"/>
                <w:bottom w:val="none" w:sz="0" w:space="0" w:color="auto"/>
                <w:right w:val="none" w:sz="0" w:space="0" w:color="auto"/>
              </w:divBdr>
              <w:divsChild>
                <w:div w:id="108569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475259">
          <w:marLeft w:val="-225"/>
          <w:marRight w:val="-225"/>
          <w:marTop w:val="0"/>
          <w:marBottom w:val="0"/>
          <w:divBdr>
            <w:top w:val="none" w:sz="0" w:space="0" w:color="auto"/>
            <w:left w:val="none" w:sz="0" w:space="0" w:color="auto"/>
            <w:bottom w:val="none" w:sz="0" w:space="0" w:color="auto"/>
            <w:right w:val="none" w:sz="0" w:space="0" w:color="auto"/>
          </w:divBdr>
          <w:divsChild>
            <w:div w:id="593900514">
              <w:marLeft w:val="0"/>
              <w:marRight w:val="0"/>
              <w:marTop w:val="0"/>
              <w:marBottom w:val="0"/>
              <w:divBdr>
                <w:top w:val="none" w:sz="0" w:space="0" w:color="auto"/>
                <w:left w:val="none" w:sz="0" w:space="0" w:color="auto"/>
                <w:bottom w:val="none" w:sz="0" w:space="0" w:color="auto"/>
                <w:right w:val="none" w:sz="0" w:space="0" w:color="auto"/>
              </w:divBdr>
              <w:divsChild>
                <w:div w:id="1905410814">
                  <w:marLeft w:val="0"/>
                  <w:marRight w:val="0"/>
                  <w:marTop w:val="0"/>
                  <w:marBottom w:val="0"/>
                  <w:divBdr>
                    <w:top w:val="none" w:sz="0" w:space="0" w:color="auto"/>
                    <w:left w:val="none" w:sz="0" w:space="0" w:color="auto"/>
                    <w:bottom w:val="none" w:sz="0" w:space="0" w:color="auto"/>
                    <w:right w:val="none" w:sz="0" w:space="0" w:color="auto"/>
                  </w:divBdr>
                  <w:divsChild>
                    <w:div w:id="1973172674">
                      <w:marLeft w:val="0"/>
                      <w:marRight w:val="0"/>
                      <w:marTop w:val="0"/>
                      <w:marBottom w:val="0"/>
                      <w:divBdr>
                        <w:top w:val="none" w:sz="0" w:space="0" w:color="auto"/>
                        <w:left w:val="none" w:sz="0" w:space="0" w:color="auto"/>
                        <w:bottom w:val="none" w:sz="0" w:space="0" w:color="auto"/>
                        <w:right w:val="none" w:sz="0" w:space="0" w:color="auto"/>
                      </w:divBdr>
                      <w:divsChild>
                        <w:div w:id="1026642916">
                          <w:marLeft w:val="0"/>
                          <w:marRight w:val="0"/>
                          <w:marTop w:val="0"/>
                          <w:marBottom w:val="0"/>
                          <w:divBdr>
                            <w:top w:val="none" w:sz="0" w:space="0" w:color="auto"/>
                            <w:left w:val="none" w:sz="0" w:space="0" w:color="auto"/>
                            <w:bottom w:val="none" w:sz="0" w:space="0" w:color="auto"/>
                            <w:right w:val="none" w:sz="0" w:space="0" w:color="auto"/>
                          </w:divBdr>
                          <w:divsChild>
                            <w:div w:id="59829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880114">
          <w:marLeft w:val="-225"/>
          <w:marRight w:val="-225"/>
          <w:marTop w:val="0"/>
          <w:marBottom w:val="0"/>
          <w:divBdr>
            <w:top w:val="none" w:sz="0" w:space="0" w:color="auto"/>
            <w:left w:val="none" w:sz="0" w:space="0" w:color="auto"/>
            <w:bottom w:val="none" w:sz="0" w:space="0" w:color="auto"/>
            <w:right w:val="none" w:sz="0" w:space="0" w:color="auto"/>
          </w:divBdr>
          <w:divsChild>
            <w:div w:id="1066495232">
              <w:marLeft w:val="0"/>
              <w:marRight w:val="0"/>
              <w:marTop w:val="0"/>
              <w:marBottom w:val="0"/>
              <w:divBdr>
                <w:top w:val="none" w:sz="0" w:space="0" w:color="auto"/>
                <w:left w:val="none" w:sz="0" w:space="0" w:color="auto"/>
                <w:bottom w:val="none" w:sz="0" w:space="0" w:color="auto"/>
                <w:right w:val="none" w:sz="0" w:space="0" w:color="auto"/>
              </w:divBdr>
              <w:divsChild>
                <w:div w:id="1813134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642781">
          <w:marLeft w:val="-225"/>
          <w:marRight w:val="-225"/>
          <w:marTop w:val="0"/>
          <w:marBottom w:val="0"/>
          <w:divBdr>
            <w:top w:val="none" w:sz="0" w:space="0" w:color="auto"/>
            <w:left w:val="none" w:sz="0" w:space="0" w:color="auto"/>
            <w:bottom w:val="none" w:sz="0" w:space="0" w:color="auto"/>
            <w:right w:val="none" w:sz="0" w:space="0" w:color="auto"/>
          </w:divBdr>
          <w:divsChild>
            <w:div w:id="287057003">
              <w:marLeft w:val="0"/>
              <w:marRight w:val="0"/>
              <w:marTop w:val="0"/>
              <w:marBottom w:val="0"/>
              <w:divBdr>
                <w:top w:val="none" w:sz="0" w:space="0" w:color="auto"/>
                <w:left w:val="none" w:sz="0" w:space="0" w:color="auto"/>
                <w:bottom w:val="none" w:sz="0" w:space="0" w:color="auto"/>
                <w:right w:val="none" w:sz="0" w:space="0" w:color="auto"/>
              </w:divBdr>
              <w:divsChild>
                <w:div w:id="1851138988">
                  <w:marLeft w:val="0"/>
                  <w:marRight w:val="0"/>
                  <w:marTop w:val="0"/>
                  <w:marBottom w:val="0"/>
                  <w:divBdr>
                    <w:top w:val="none" w:sz="0" w:space="0" w:color="auto"/>
                    <w:left w:val="none" w:sz="0" w:space="0" w:color="auto"/>
                    <w:bottom w:val="none" w:sz="0" w:space="0" w:color="auto"/>
                    <w:right w:val="none" w:sz="0" w:space="0" w:color="auto"/>
                  </w:divBdr>
                  <w:divsChild>
                    <w:div w:id="595477551">
                      <w:marLeft w:val="0"/>
                      <w:marRight w:val="0"/>
                      <w:marTop w:val="0"/>
                      <w:marBottom w:val="0"/>
                      <w:divBdr>
                        <w:top w:val="none" w:sz="0" w:space="0" w:color="auto"/>
                        <w:left w:val="none" w:sz="0" w:space="0" w:color="auto"/>
                        <w:bottom w:val="none" w:sz="0" w:space="0" w:color="auto"/>
                        <w:right w:val="none" w:sz="0" w:space="0" w:color="auto"/>
                      </w:divBdr>
                      <w:divsChild>
                        <w:div w:id="873078210">
                          <w:marLeft w:val="0"/>
                          <w:marRight w:val="0"/>
                          <w:marTop w:val="0"/>
                          <w:marBottom w:val="0"/>
                          <w:divBdr>
                            <w:top w:val="none" w:sz="0" w:space="0" w:color="auto"/>
                            <w:left w:val="none" w:sz="0" w:space="0" w:color="auto"/>
                            <w:bottom w:val="none" w:sz="0" w:space="0" w:color="auto"/>
                            <w:right w:val="none" w:sz="0" w:space="0" w:color="auto"/>
                          </w:divBdr>
                          <w:divsChild>
                            <w:div w:id="849024064">
                              <w:marLeft w:val="0"/>
                              <w:marRight w:val="0"/>
                              <w:marTop w:val="0"/>
                              <w:marBottom w:val="0"/>
                              <w:divBdr>
                                <w:top w:val="none" w:sz="0" w:space="0" w:color="auto"/>
                                <w:left w:val="none" w:sz="0" w:space="0" w:color="auto"/>
                                <w:bottom w:val="none" w:sz="0" w:space="0" w:color="auto"/>
                                <w:right w:val="none" w:sz="0" w:space="0" w:color="auto"/>
                              </w:divBdr>
                            </w:div>
                            <w:div w:id="1572470995">
                              <w:marLeft w:val="0"/>
                              <w:marRight w:val="0"/>
                              <w:marTop w:val="0"/>
                              <w:marBottom w:val="0"/>
                              <w:divBdr>
                                <w:top w:val="none" w:sz="0" w:space="0" w:color="auto"/>
                                <w:left w:val="none" w:sz="0" w:space="0" w:color="auto"/>
                                <w:bottom w:val="none" w:sz="0" w:space="0" w:color="auto"/>
                                <w:right w:val="none" w:sz="0" w:space="0" w:color="auto"/>
                              </w:divBdr>
                            </w:div>
                            <w:div w:id="466700282">
                              <w:marLeft w:val="0"/>
                              <w:marRight w:val="0"/>
                              <w:marTop w:val="0"/>
                              <w:marBottom w:val="0"/>
                              <w:divBdr>
                                <w:top w:val="none" w:sz="0" w:space="0" w:color="auto"/>
                                <w:left w:val="none" w:sz="0" w:space="0" w:color="auto"/>
                                <w:bottom w:val="none" w:sz="0" w:space="0" w:color="auto"/>
                                <w:right w:val="none" w:sz="0" w:space="0" w:color="auto"/>
                              </w:divBdr>
                            </w:div>
                            <w:div w:id="1904368570">
                              <w:marLeft w:val="0"/>
                              <w:marRight w:val="0"/>
                              <w:marTop w:val="0"/>
                              <w:marBottom w:val="0"/>
                              <w:divBdr>
                                <w:top w:val="none" w:sz="0" w:space="0" w:color="auto"/>
                                <w:left w:val="none" w:sz="0" w:space="0" w:color="auto"/>
                                <w:bottom w:val="none" w:sz="0" w:space="0" w:color="auto"/>
                                <w:right w:val="none" w:sz="0" w:space="0" w:color="auto"/>
                              </w:divBdr>
                            </w:div>
                            <w:div w:id="532885296">
                              <w:marLeft w:val="0"/>
                              <w:marRight w:val="0"/>
                              <w:marTop w:val="0"/>
                              <w:marBottom w:val="0"/>
                              <w:divBdr>
                                <w:top w:val="none" w:sz="0" w:space="0" w:color="auto"/>
                                <w:left w:val="none" w:sz="0" w:space="0" w:color="auto"/>
                                <w:bottom w:val="none" w:sz="0" w:space="0" w:color="auto"/>
                                <w:right w:val="none" w:sz="0" w:space="0" w:color="auto"/>
                              </w:divBdr>
                            </w:div>
                            <w:div w:id="1652364146">
                              <w:marLeft w:val="0"/>
                              <w:marRight w:val="0"/>
                              <w:marTop w:val="0"/>
                              <w:marBottom w:val="0"/>
                              <w:divBdr>
                                <w:top w:val="none" w:sz="0" w:space="0" w:color="auto"/>
                                <w:left w:val="none" w:sz="0" w:space="0" w:color="auto"/>
                                <w:bottom w:val="none" w:sz="0" w:space="0" w:color="auto"/>
                                <w:right w:val="none" w:sz="0" w:space="0" w:color="auto"/>
                              </w:divBdr>
                            </w:div>
                            <w:div w:id="216362152">
                              <w:marLeft w:val="0"/>
                              <w:marRight w:val="0"/>
                              <w:marTop w:val="0"/>
                              <w:marBottom w:val="0"/>
                              <w:divBdr>
                                <w:top w:val="none" w:sz="0" w:space="0" w:color="auto"/>
                                <w:left w:val="none" w:sz="0" w:space="0" w:color="auto"/>
                                <w:bottom w:val="none" w:sz="0" w:space="0" w:color="auto"/>
                                <w:right w:val="none" w:sz="0" w:space="0" w:color="auto"/>
                              </w:divBdr>
                            </w:div>
                            <w:div w:id="401756566">
                              <w:marLeft w:val="0"/>
                              <w:marRight w:val="0"/>
                              <w:marTop w:val="0"/>
                              <w:marBottom w:val="0"/>
                              <w:divBdr>
                                <w:top w:val="none" w:sz="0" w:space="0" w:color="auto"/>
                                <w:left w:val="none" w:sz="0" w:space="0" w:color="auto"/>
                                <w:bottom w:val="none" w:sz="0" w:space="0" w:color="auto"/>
                                <w:right w:val="none" w:sz="0" w:space="0" w:color="auto"/>
                              </w:divBdr>
                            </w:div>
                            <w:div w:id="437915060">
                              <w:marLeft w:val="0"/>
                              <w:marRight w:val="0"/>
                              <w:marTop w:val="0"/>
                              <w:marBottom w:val="0"/>
                              <w:divBdr>
                                <w:top w:val="none" w:sz="0" w:space="0" w:color="auto"/>
                                <w:left w:val="none" w:sz="0" w:space="0" w:color="auto"/>
                                <w:bottom w:val="none" w:sz="0" w:space="0" w:color="auto"/>
                                <w:right w:val="none" w:sz="0" w:space="0" w:color="auto"/>
                              </w:divBdr>
                            </w:div>
                            <w:div w:id="1161509412">
                              <w:marLeft w:val="0"/>
                              <w:marRight w:val="0"/>
                              <w:marTop w:val="0"/>
                              <w:marBottom w:val="0"/>
                              <w:divBdr>
                                <w:top w:val="none" w:sz="0" w:space="0" w:color="auto"/>
                                <w:left w:val="none" w:sz="0" w:space="0" w:color="auto"/>
                                <w:bottom w:val="none" w:sz="0" w:space="0" w:color="auto"/>
                                <w:right w:val="none" w:sz="0" w:space="0" w:color="auto"/>
                              </w:divBdr>
                            </w:div>
                            <w:div w:id="18895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1520658">
          <w:marLeft w:val="-225"/>
          <w:marRight w:val="-225"/>
          <w:marTop w:val="0"/>
          <w:marBottom w:val="0"/>
          <w:divBdr>
            <w:top w:val="none" w:sz="0" w:space="0" w:color="auto"/>
            <w:left w:val="none" w:sz="0" w:space="0" w:color="auto"/>
            <w:bottom w:val="none" w:sz="0" w:space="0" w:color="auto"/>
            <w:right w:val="none" w:sz="0" w:space="0" w:color="auto"/>
          </w:divBdr>
          <w:divsChild>
            <w:div w:id="1757093927">
              <w:marLeft w:val="0"/>
              <w:marRight w:val="0"/>
              <w:marTop w:val="0"/>
              <w:marBottom w:val="0"/>
              <w:divBdr>
                <w:top w:val="none" w:sz="0" w:space="0" w:color="auto"/>
                <w:left w:val="none" w:sz="0" w:space="0" w:color="auto"/>
                <w:bottom w:val="none" w:sz="0" w:space="0" w:color="auto"/>
                <w:right w:val="none" w:sz="0" w:space="0" w:color="auto"/>
              </w:divBdr>
              <w:divsChild>
                <w:div w:id="105134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155026">
          <w:marLeft w:val="-225"/>
          <w:marRight w:val="-225"/>
          <w:marTop w:val="0"/>
          <w:marBottom w:val="0"/>
          <w:divBdr>
            <w:top w:val="none" w:sz="0" w:space="0" w:color="auto"/>
            <w:left w:val="none" w:sz="0" w:space="0" w:color="auto"/>
            <w:bottom w:val="none" w:sz="0" w:space="0" w:color="auto"/>
            <w:right w:val="none" w:sz="0" w:space="0" w:color="auto"/>
          </w:divBdr>
          <w:divsChild>
            <w:div w:id="1349286883">
              <w:marLeft w:val="0"/>
              <w:marRight w:val="0"/>
              <w:marTop w:val="0"/>
              <w:marBottom w:val="0"/>
              <w:divBdr>
                <w:top w:val="none" w:sz="0" w:space="0" w:color="auto"/>
                <w:left w:val="none" w:sz="0" w:space="0" w:color="auto"/>
                <w:bottom w:val="none" w:sz="0" w:space="0" w:color="auto"/>
                <w:right w:val="none" w:sz="0" w:space="0" w:color="auto"/>
              </w:divBdr>
              <w:divsChild>
                <w:div w:id="2022781357">
                  <w:marLeft w:val="0"/>
                  <w:marRight w:val="0"/>
                  <w:marTop w:val="0"/>
                  <w:marBottom w:val="0"/>
                  <w:divBdr>
                    <w:top w:val="none" w:sz="0" w:space="0" w:color="auto"/>
                    <w:left w:val="none" w:sz="0" w:space="0" w:color="auto"/>
                    <w:bottom w:val="none" w:sz="0" w:space="0" w:color="auto"/>
                    <w:right w:val="none" w:sz="0" w:space="0" w:color="auto"/>
                  </w:divBdr>
                  <w:divsChild>
                    <w:div w:id="1151407862">
                      <w:marLeft w:val="0"/>
                      <w:marRight w:val="0"/>
                      <w:marTop w:val="0"/>
                      <w:marBottom w:val="0"/>
                      <w:divBdr>
                        <w:top w:val="none" w:sz="0" w:space="0" w:color="auto"/>
                        <w:left w:val="none" w:sz="0" w:space="0" w:color="auto"/>
                        <w:bottom w:val="none" w:sz="0" w:space="0" w:color="auto"/>
                        <w:right w:val="none" w:sz="0" w:space="0" w:color="auto"/>
                      </w:divBdr>
                      <w:divsChild>
                        <w:div w:id="1752462045">
                          <w:marLeft w:val="0"/>
                          <w:marRight w:val="0"/>
                          <w:marTop w:val="0"/>
                          <w:marBottom w:val="0"/>
                          <w:divBdr>
                            <w:top w:val="none" w:sz="0" w:space="0" w:color="auto"/>
                            <w:left w:val="none" w:sz="0" w:space="0" w:color="auto"/>
                            <w:bottom w:val="none" w:sz="0" w:space="0" w:color="auto"/>
                            <w:right w:val="none" w:sz="0" w:space="0" w:color="auto"/>
                          </w:divBdr>
                          <w:divsChild>
                            <w:div w:id="1187139258">
                              <w:marLeft w:val="0"/>
                              <w:marRight w:val="0"/>
                              <w:marTop w:val="0"/>
                              <w:marBottom w:val="0"/>
                              <w:divBdr>
                                <w:top w:val="none" w:sz="0" w:space="0" w:color="auto"/>
                                <w:left w:val="none" w:sz="0" w:space="0" w:color="auto"/>
                                <w:bottom w:val="none" w:sz="0" w:space="0" w:color="auto"/>
                                <w:right w:val="none" w:sz="0" w:space="0" w:color="auto"/>
                              </w:divBdr>
                            </w:div>
                            <w:div w:id="1724720239">
                              <w:marLeft w:val="0"/>
                              <w:marRight w:val="0"/>
                              <w:marTop w:val="0"/>
                              <w:marBottom w:val="0"/>
                              <w:divBdr>
                                <w:top w:val="none" w:sz="0" w:space="0" w:color="auto"/>
                                <w:left w:val="none" w:sz="0" w:space="0" w:color="auto"/>
                                <w:bottom w:val="none" w:sz="0" w:space="0" w:color="auto"/>
                                <w:right w:val="none" w:sz="0" w:space="0" w:color="auto"/>
                              </w:divBdr>
                            </w:div>
                            <w:div w:id="1221133715">
                              <w:marLeft w:val="0"/>
                              <w:marRight w:val="0"/>
                              <w:marTop w:val="0"/>
                              <w:marBottom w:val="0"/>
                              <w:divBdr>
                                <w:top w:val="none" w:sz="0" w:space="0" w:color="auto"/>
                                <w:left w:val="none" w:sz="0" w:space="0" w:color="auto"/>
                                <w:bottom w:val="none" w:sz="0" w:space="0" w:color="auto"/>
                                <w:right w:val="none" w:sz="0" w:space="0" w:color="auto"/>
                              </w:divBdr>
                            </w:div>
                            <w:div w:id="1682271103">
                              <w:marLeft w:val="0"/>
                              <w:marRight w:val="0"/>
                              <w:marTop w:val="0"/>
                              <w:marBottom w:val="0"/>
                              <w:divBdr>
                                <w:top w:val="none" w:sz="0" w:space="0" w:color="auto"/>
                                <w:left w:val="none" w:sz="0" w:space="0" w:color="auto"/>
                                <w:bottom w:val="none" w:sz="0" w:space="0" w:color="auto"/>
                                <w:right w:val="none" w:sz="0" w:space="0" w:color="auto"/>
                              </w:divBdr>
                            </w:div>
                            <w:div w:id="519314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525276">
          <w:marLeft w:val="-225"/>
          <w:marRight w:val="-225"/>
          <w:marTop w:val="0"/>
          <w:marBottom w:val="0"/>
          <w:divBdr>
            <w:top w:val="none" w:sz="0" w:space="0" w:color="auto"/>
            <w:left w:val="none" w:sz="0" w:space="0" w:color="auto"/>
            <w:bottom w:val="none" w:sz="0" w:space="0" w:color="auto"/>
            <w:right w:val="none" w:sz="0" w:space="0" w:color="auto"/>
          </w:divBdr>
          <w:divsChild>
            <w:div w:id="1416366587">
              <w:marLeft w:val="0"/>
              <w:marRight w:val="0"/>
              <w:marTop w:val="0"/>
              <w:marBottom w:val="0"/>
              <w:divBdr>
                <w:top w:val="none" w:sz="0" w:space="0" w:color="auto"/>
                <w:left w:val="none" w:sz="0" w:space="0" w:color="auto"/>
                <w:bottom w:val="none" w:sz="0" w:space="0" w:color="auto"/>
                <w:right w:val="none" w:sz="0" w:space="0" w:color="auto"/>
              </w:divBdr>
              <w:divsChild>
                <w:div w:id="104236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485747">
          <w:marLeft w:val="-225"/>
          <w:marRight w:val="-225"/>
          <w:marTop w:val="0"/>
          <w:marBottom w:val="0"/>
          <w:divBdr>
            <w:top w:val="none" w:sz="0" w:space="0" w:color="auto"/>
            <w:left w:val="none" w:sz="0" w:space="0" w:color="auto"/>
            <w:bottom w:val="none" w:sz="0" w:space="0" w:color="auto"/>
            <w:right w:val="none" w:sz="0" w:space="0" w:color="auto"/>
          </w:divBdr>
          <w:divsChild>
            <w:div w:id="845486761">
              <w:marLeft w:val="0"/>
              <w:marRight w:val="0"/>
              <w:marTop w:val="0"/>
              <w:marBottom w:val="0"/>
              <w:divBdr>
                <w:top w:val="none" w:sz="0" w:space="0" w:color="auto"/>
                <w:left w:val="none" w:sz="0" w:space="0" w:color="auto"/>
                <w:bottom w:val="none" w:sz="0" w:space="0" w:color="auto"/>
                <w:right w:val="none" w:sz="0" w:space="0" w:color="auto"/>
              </w:divBdr>
              <w:divsChild>
                <w:div w:id="2021734235">
                  <w:marLeft w:val="0"/>
                  <w:marRight w:val="0"/>
                  <w:marTop w:val="0"/>
                  <w:marBottom w:val="0"/>
                  <w:divBdr>
                    <w:top w:val="none" w:sz="0" w:space="0" w:color="auto"/>
                    <w:left w:val="none" w:sz="0" w:space="0" w:color="auto"/>
                    <w:bottom w:val="none" w:sz="0" w:space="0" w:color="auto"/>
                    <w:right w:val="none" w:sz="0" w:space="0" w:color="auto"/>
                  </w:divBdr>
                  <w:divsChild>
                    <w:div w:id="1837375420">
                      <w:marLeft w:val="0"/>
                      <w:marRight w:val="0"/>
                      <w:marTop w:val="0"/>
                      <w:marBottom w:val="0"/>
                      <w:divBdr>
                        <w:top w:val="none" w:sz="0" w:space="0" w:color="auto"/>
                        <w:left w:val="none" w:sz="0" w:space="0" w:color="auto"/>
                        <w:bottom w:val="none" w:sz="0" w:space="0" w:color="auto"/>
                        <w:right w:val="none" w:sz="0" w:space="0" w:color="auto"/>
                      </w:divBdr>
                      <w:divsChild>
                        <w:div w:id="1612584737">
                          <w:marLeft w:val="0"/>
                          <w:marRight w:val="0"/>
                          <w:marTop w:val="0"/>
                          <w:marBottom w:val="0"/>
                          <w:divBdr>
                            <w:top w:val="none" w:sz="0" w:space="0" w:color="auto"/>
                            <w:left w:val="none" w:sz="0" w:space="0" w:color="auto"/>
                            <w:bottom w:val="none" w:sz="0" w:space="0" w:color="auto"/>
                            <w:right w:val="none" w:sz="0" w:space="0" w:color="auto"/>
                          </w:divBdr>
                          <w:divsChild>
                            <w:div w:id="1364137228">
                              <w:marLeft w:val="0"/>
                              <w:marRight w:val="0"/>
                              <w:marTop w:val="0"/>
                              <w:marBottom w:val="0"/>
                              <w:divBdr>
                                <w:top w:val="none" w:sz="0" w:space="0" w:color="auto"/>
                                <w:left w:val="none" w:sz="0" w:space="0" w:color="auto"/>
                                <w:bottom w:val="none" w:sz="0" w:space="0" w:color="auto"/>
                                <w:right w:val="none" w:sz="0" w:space="0" w:color="auto"/>
                              </w:divBdr>
                            </w:div>
                            <w:div w:id="1883666432">
                              <w:marLeft w:val="0"/>
                              <w:marRight w:val="0"/>
                              <w:marTop w:val="0"/>
                              <w:marBottom w:val="0"/>
                              <w:divBdr>
                                <w:top w:val="none" w:sz="0" w:space="0" w:color="auto"/>
                                <w:left w:val="none" w:sz="0" w:space="0" w:color="auto"/>
                                <w:bottom w:val="none" w:sz="0" w:space="0" w:color="auto"/>
                                <w:right w:val="none" w:sz="0" w:space="0" w:color="auto"/>
                              </w:divBdr>
                            </w:div>
                            <w:div w:id="1113862311">
                              <w:marLeft w:val="0"/>
                              <w:marRight w:val="0"/>
                              <w:marTop w:val="0"/>
                              <w:marBottom w:val="0"/>
                              <w:divBdr>
                                <w:top w:val="none" w:sz="0" w:space="0" w:color="auto"/>
                                <w:left w:val="none" w:sz="0" w:space="0" w:color="auto"/>
                                <w:bottom w:val="none" w:sz="0" w:space="0" w:color="auto"/>
                                <w:right w:val="none" w:sz="0" w:space="0" w:color="auto"/>
                              </w:divBdr>
                            </w:div>
                            <w:div w:id="118693022">
                              <w:marLeft w:val="0"/>
                              <w:marRight w:val="0"/>
                              <w:marTop w:val="0"/>
                              <w:marBottom w:val="0"/>
                              <w:divBdr>
                                <w:top w:val="none" w:sz="0" w:space="0" w:color="auto"/>
                                <w:left w:val="none" w:sz="0" w:space="0" w:color="auto"/>
                                <w:bottom w:val="none" w:sz="0" w:space="0" w:color="auto"/>
                                <w:right w:val="none" w:sz="0" w:space="0" w:color="auto"/>
                              </w:divBdr>
                            </w:div>
                            <w:div w:id="1464888145">
                              <w:marLeft w:val="0"/>
                              <w:marRight w:val="0"/>
                              <w:marTop w:val="0"/>
                              <w:marBottom w:val="0"/>
                              <w:divBdr>
                                <w:top w:val="none" w:sz="0" w:space="0" w:color="auto"/>
                                <w:left w:val="none" w:sz="0" w:space="0" w:color="auto"/>
                                <w:bottom w:val="none" w:sz="0" w:space="0" w:color="auto"/>
                                <w:right w:val="none" w:sz="0" w:space="0" w:color="auto"/>
                              </w:divBdr>
                            </w:div>
                            <w:div w:id="918103625">
                              <w:marLeft w:val="0"/>
                              <w:marRight w:val="0"/>
                              <w:marTop w:val="0"/>
                              <w:marBottom w:val="0"/>
                              <w:divBdr>
                                <w:top w:val="none" w:sz="0" w:space="0" w:color="auto"/>
                                <w:left w:val="none" w:sz="0" w:space="0" w:color="auto"/>
                                <w:bottom w:val="none" w:sz="0" w:space="0" w:color="auto"/>
                                <w:right w:val="none" w:sz="0" w:space="0" w:color="auto"/>
                              </w:divBdr>
                            </w:div>
                            <w:div w:id="1689258915">
                              <w:marLeft w:val="0"/>
                              <w:marRight w:val="0"/>
                              <w:marTop w:val="0"/>
                              <w:marBottom w:val="0"/>
                              <w:divBdr>
                                <w:top w:val="none" w:sz="0" w:space="0" w:color="auto"/>
                                <w:left w:val="none" w:sz="0" w:space="0" w:color="auto"/>
                                <w:bottom w:val="none" w:sz="0" w:space="0" w:color="auto"/>
                                <w:right w:val="none" w:sz="0" w:space="0" w:color="auto"/>
                              </w:divBdr>
                            </w:div>
                            <w:div w:id="1835954703">
                              <w:marLeft w:val="0"/>
                              <w:marRight w:val="0"/>
                              <w:marTop w:val="0"/>
                              <w:marBottom w:val="0"/>
                              <w:divBdr>
                                <w:top w:val="none" w:sz="0" w:space="0" w:color="auto"/>
                                <w:left w:val="none" w:sz="0" w:space="0" w:color="auto"/>
                                <w:bottom w:val="none" w:sz="0" w:space="0" w:color="auto"/>
                                <w:right w:val="none" w:sz="0" w:space="0" w:color="auto"/>
                              </w:divBdr>
                            </w:div>
                            <w:div w:id="1631403287">
                              <w:marLeft w:val="0"/>
                              <w:marRight w:val="0"/>
                              <w:marTop w:val="0"/>
                              <w:marBottom w:val="0"/>
                              <w:divBdr>
                                <w:top w:val="none" w:sz="0" w:space="0" w:color="auto"/>
                                <w:left w:val="none" w:sz="0" w:space="0" w:color="auto"/>
                                <w:bottom w:val="none" w:sz="0" w:space="0" w:color="auto"/>
                                <w:right w:val="none" w:sz="0" w:space="0" w:color="auto"/>
                              </w:divBdr>
                            </w:div>
                            <w:div w:id="621036976">
                              <w:marLeft w:val="0"/>
                              <w:marRight w:val="0"/>
                              <w:marTop w:val="0"/>
                              <w:marBottom w:val="0"/>
                              <w:divBdr>
                                <w:top w:val="none" w:sz="0" w:space="0" w:color="auto"/>
                                <w:left w:val="none" w:sz="0" w:space="0" w:color="auto"/>
                                <w:bottom w:val="none" w:sz="0" w:space="0" w:color="auto"/>
                                <w:right w:val="none" w:sz="0" w:space="0" w:color="auto"/>
                              </w:divBdr>
                            </w:div>
                            <w:div w:id="472063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9949638">
          <w:marLeft w:val="-225"/>
          <w:marRight w:val="-225"/>
          <w:marTop w:val="0"/>
          <w:marBottom w:val="0"/>
          <w:divBdr>
            <w:top w:val="none" w:sz="0" w:space="0" w:color="auto"/>
            <w:left w:val="none" w:sz="0" w:space="0" w:color="auto"/>
            <w:bottom w:val="none" w:sz="0" w:space="0" w:color="auto"/>
            <w:right w:val="none" w:sz="0" w:space="0" w:color="auto"/>
          </w:divBdr>
          <w:divsChild>
            <w:div w:id="185291494">
              <w:marLeft w:val="0"/>
              <w:marRight w:val="0"/>
              <w:marTop w:val="0"/>
              <w:marBottom w:val="0"/>
              <w:divBdr>
                <w:top w:val="none" w:sz="0" w:space="0" w:color="auto"/>
                <w:left w:val="none" w:sz="0" w:space="0" w:color="auto"/>
                <w:bottom w:val="none" w:sz="0" w:space="0" w:color="auto"/>
                <w:right w:val="none" w:sz="0" w:space="0" w:color="auto"/>
              </w:divBdr>
              <w:divsChild>
                <w:div w:id="56121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624479">
          <w:marLeft w:val="-225"/>
          <w:marRight w:val="-225"/>
          <w:marTop w:val="0"/>
          <w:marBottom w:val="0"/>
          <w:divBdr>
            <w:top w:val="none" w:sz="0" w:space="0" w:color="auto"/>
            <w:left w:val="none" w:sz="0" w:space="0" w:color="auto"/>
            <w:bottom w:val="none" w:sz="0" w:space="0" w:color="auto"/>
            <w:right w:val="none" w:sz="0" w:space="0" w:color="auto"/>
          </w:divBdr>
          <w:divsChild>
            <w:div w:id="1772895451">
              <w:marLeft w:val="0"/>
              <w:marRight w:val="0"/>
              <w:marTop w:val="0"/>
              <w:marBottom w:val="0"/>
              <w:divBdr>
                <w:top w:val="none" w:sz="0" w:space="0" w:color="auto"/>
                <w:left w:val="none" w:sz="0" w:space="0" w:color="auto"/>
                <w:bottom w:val="none" w:sz="0" w:space="0" w:color="auto"/>
                <w:right w:val="none" w:sz="0" w:space="0" w:color="auto"/>
              </w:divBdr>
              <w:divsChild>
                <w:div w:id="1732271223">
                  <w:marLeft w:val="0"/>
                  <w:marRight w:val="0"/>
                  <w:marTop w:val="0"/>
                  <w:marBottom w:val="0"/>
                  <w:divBdr>
                    <w:top w:val="none" w:sz="0" w:space="0" w:color="auto"/>
                    <w:left w:val="none" w:sz="0" w:space="0" w:color="auto"/>
                    <w:bottom w:val="none" w:sz="0" w:space="0" w:color="auto"/>
                    <w:right w:val="none" w:sz="0" w:space="0" w:color="auto"/>
                  </w:divBdr>
                  <w:divsChild>
                    <w:div w:id="374693317">
                      <w:marLeft w:val="0"/>
                      <w:marRight w:val="0"/>
                      <w:marTop w:val="0"/>
                      <w:marBottom w:val="0"/>
                      <w:divBdr>
                        <w:top w:val="none" w:sz="0" w:space="0" w:color="auto"/>
                        <w:left w:val="none" w:sz="0" w:space="0" w:color="auto"/>
                        <w:bottom w:val="none" w:sz="0" w:space="0" w:color="auto"/>
                        <w:right w:val="none" w:sz="0" w:space="0" w:color="auto"/>
                      </w:divBdr>
                      <w:divsChild>
                        <w:div w:id="1102149427">
                          <w:marLeft w:val="0"/>
                          <w:marRight w:val="0"/>
                          <w:marTop w:val="0"/>
                          <w:marBottom w:val="0"/>
                          <w:divBdr>
                            <w:top w:val="none" w:sz="0" w:space="0" w:color="auto"/>
                            <w:left w:val="none" w:sz="0" w:space="0" w:color="auto"/>
                            <w:bottom w:val="none" w:sz="0" w:space="0" w:color="auto"/>
                            <w:right w:val="none" w:sz="0" w:space="0" w:color="auto"/>
                          </w:divBdr>
                          <w:divsChild>
                            <w:div w:id="1966736049">
                              <w:marLeft w:val="0"/>
                              <w:marRight w:val="0"/>
                              <w:marTop w:val="0"/>
                              <w:marBottom w:val="0"/>
                              <w:divBdr>
                                <w:top w:val="none" w:sz="0" w:space="0" w:color="auto"/>
                                <w:left w:val="none" w:sz="0" w:space="0" w:color="auto"/>
                                <w:bottom w:val="none" w:sz="0" w:space="0" w:color="auto"/>
                                <w:right w:val="none" w:sz="0" w:space="0" w:color="auto"/>
                              </w:divBdr>
                            </w:div>
                            <w:div w:id="928349071">
                              <w:marLeft w:val="0"/>
                              <w:marRight w:val="0"/>
                              <w:marTop w:val="0"/>
                              <w:marBottom w:val="0"/>
                              <w:divBdr>
                                <w:top w:val="none" w:sz="0" w:space="0" w:color="auto"/>
                                <w:left w:val="none" w:sz="0" w:space="0" w:color="auto"/>
                                <w:bottom w:val="none" w:sz="0" w:space="0" w:color="auto"/>
                                <w:right w:val="none" w:sz="0" w:space="0" w:color="auto"/>
                              </w:divBdr>
                            </w:div>
                            <w:div w:id="1060324894">
                              <w:marLeft w:val="0"/>
                              <w:marRight w:val="0"/>
                              <w:marTop w:val="0"/>
                              <w:marBottom w:val="0"/>
                              <w:divBdr>
                                <w:top w:val="none" w:sz="0" w:space="0" w:color="auto"/>
                                <w:left w:val="none" w:sz="0" w:space="0" w:color="auto"/>
                                <w:bottom w:val="none" w:sz="0" w:space="0" w:color="auto"/>
                                <w:right w:val="none" w:sz="0" w:space="0" w:color="auto"/>
                              </w:divBdr>
                            </w:div>
                            <w:div w:id="377627085">
                              <w:marLeft w:val="0"/>
                              <w:marRight w:val="0"/>
                              <w:marTop w:val="0"/>
                              <w:marBottom w:val="0"/>
                              <w:divBdr>
                                <w:top w:val="none" w:sz="0" w:space="0" w:color="auto"/>
                                <w:left w:val="none" w:sz="0" w:space="0" w:color="auto"/>
                                <w:bottom w:val="none" w:sz="0" w:space="0" w:color="auto"/>
                                <w:right w:val="none" w:sz="0" w:space="0" w:color="auto"/>
                              </w:divBdr>
                            </w:div>
                            <w:div w:id="929386411">
                              <w:marLeft w:val="0"/>
                              <w:marRight w:val="0"/>
                              <w:marTop w:val="0"/>
                              <w:marBottom w:val="0"/>
                              <w:divBdr>
                                <w:top w:val="none" w:sz="0" w:space="0" w:color="auto"/>
                                <w:left w:val="none" w:sz="0" w:space="0" w:color="auto"/>
                                <w:bottom w:val="none" w:sz="0" w:space="0" w:color="auto"/>
                                <w:right w:val="none" w:sz="0" w:space="0" w:color="auto"/>
                              </w:divBdr>
                            </w:div>
                            <w:div w:id="1709525032">
                              <w:marLeft w:val="0"/>
                              <w:marRight w:val="0"/>
                              <w:marTop w:val="0"/>
                              <w:marBottom w:val="0"/>
                              <w:divBdr>
                                <w:top w:val="none" w:sz="0" w:space="0" w:color="auto"/>
                                <w:left w:val="none" w:sz="0" w:space="0" w:color="auto"/>
                                <w:bottom w:val="none" w:sz="0" w:space="0" w:color="auto"/>
                                <w:right w:val="none" w:sz="0" w:space="0" w:color="auto"/>
                              </w:divBdr>
                            </w:div>
                            <w:div w:id="901526266">
                              <w:marLeft w:val="0"/>
                              <w:marRight w:val="0"/>
                              <w:marTop w:val="0"/>
                              <w:marBottom w:val="0"/>
                              <w:divBdr>
                                <w:top w:val="none" w:sz="0" w:space="0" w:color="auto"/>
                                <w:left w:val="none" w:sz="0" w:space="0" w:color="auto"/>
                                <w:bottom w:val="none" w:sz="0" w:space="0" w:color="auto"/>
                                <w:right w:val="none" w:sz="0" w:space="0" w:color="auto"/>
                              </w:divBdr>
                            </w:div>
                            <w:div w:id="1013267379">
                              <w:marLeft w:val="0"/>
                              <w:marRight w:val="0"/>
                              <w:marTop w:val="0"/>
                              <w:marBottom w:val="0"/>
                              <w:divBdr>
                                <w:top w:val="none" w:sz="0" w:space="0" w:color="auto"/>
                                <w:left w:val="none" w:sz="0" w:space="0" w:color="auto"/>
                                <w:bottom w:val="none" w:sz="0" w:space="0" w:color="auto"/>
                                <w:right w:val="none" w:sz="0" w:space="0" w:color="auto"/>
                              </w:divBdr>
                            </w:div>
                            <w:div w:id="1694653434">
                              <w:marLeft w:val="0"/>
                              <w:marRight w:val="0"/>
                              <w:marTop w:val="0"/>
                              <w:marBottom w:val="0"/>
                              <w:divBdr>
                                <w:top w:val="none" w:sz="0" w:space="0" w:color="auto"/>
                                <w:left w:val="none" w:sz="0" w:space="0" w:color="auto"/>
                                <w:bottom w:val="none" w:sz="0" w:space="0" w:color="auto"/>
                                <w:right w:val="none" w:sz="0" w:space="0" w:color="auto"/>
                              </w:divBdr>
                            </w:div>
                            <w:div w:id="998076503">
                              <w:marLeft w:val="0"/>
                              <w:marRight w:val="0"/>
                              <w:marTop w:val="0"/>
                              <w:marBottom w:val="0"/>
                              <w:divBdr>
                                <w:top w:val="none" w:sz="0" w:space="0" w:color="auto"/>
                                <w:left w:val="none" w:sz="0" w:space="0" w:color="auto"/>
                                <w:bottom w:val="none" w:sz="0" w:space="0" w:color="auto"/>
                                <w:right w:val="none" w:sz="0" w:space="0" w:color="auto"/>
                              </w:divBdr>
                            </w:div>
                            <w:div w:id="1662585148">
                              <w:marLeft w:val="0"/>
                              <w:marRight w:val="0"/>
                              <w:marTop w:val="0"/>
                              <w:marBottom w:val="0"/>
                              <w:divBdr>
                                <w:top w:val="none" w:sz="0" w:space="0" w:color="auto"/>
                                <w:left w:val="none" w:sz="0" w:space="0" w:color="auto"/>
                                <w:bottom w:val="none" w:sz="0" w:space="0" w:color="auto"/>
                                <w:right w:val="none" w:sz="0" w:space="0" w:color="auto"/>
                              </w:divBdr>
                            </w:div>
                            <w:div w:id="1226379536">
                              <w:marLeft w:val="0"/>
                              <w:marRight w:val="0"/>
                              <w:marTop w:val="0"/>
                              <w:marBottom w:val="0"/>
                              <w:divBdr>
                                <w:top w:val="none" w:sz="0" w:space="0" w:color="auto"/>
                                <w:left w:val="none" w:sz="0" w:space="0" w:color="auto"/>
                                <w:bottom w:val="none" w:sz="0" w:space="0" w:color="auto"/>
                                <w:right w:val="none" w:sz="0" w:space="0" w:color="auto"/>
                              </w:divBdr>
                            </w:div>
                            <w:div w:id="755638984">
                              <w:marLeft w:val="0"/>
                              <w:marRight w:val="0"/>
                              <w:marTop w:val="0"/>
                              <w:marBottom w:val="0"/>
                              <w:divBdr>
                                <w:top w:val="none" w:sz="0" w:space="0" w:color="auto"/>
                                <w:left w:val="none" w:sz="0" w:space="0" w:color="auto"/>
                                <w:bottom w:val="none" w:sz="0" w:space="0" w:color="auto"/>
                                <w:right w:val="none" w:sz="0" w:space="0" w:color="auto"/>
                              </w:divBdr>
                            </w:div>
                            <w:div w:id="1553495763">
                              <w:marLeft w:val="0"/>
                              <w:marRight w:val="0"/>
                              <w:marTop w:val="0"/>
                              <w:marBottom w:val="0"/>
                              <w:divBdr>
                                <w:top w:val="none" w:sz="0" w:space="0" w:color="auto"/>
                                <w:left w:val="none" w:sz="0" w:space="0" w:color="auto"/>
                                <w:bottom w:val="none" w:sz="0" w:space="0" w:color="auto"/>
                                <w:right w:val="none" w:sz="0" w:space="0" w:color="auto"/>
                              </w:divBdr>
                            </w:div>
                            <w:div w:id="396830263">
                              <w:marLeft w:val="0"/>
                              <w:marRight w:val="0"/>
                              <w:marTop w:val="0"/>
                              <w:marBottom w:val="0"/>
                              <w:divBdr>
                                <w:top w:val="none" w:sz="0" w:space="0" w:color="auto"/>
                                <w:left w:val="none" w:sz="0" w:space="0" w:color="auto"/>
                                <w:bottom w:val="none" w:sz="0" w:space="0" w:color="auto"/>
                                <w:right w:val="none" w:sz="0" w:space="0" w:color="auto"/>
                              </w:divBdr>
                            </w:div>
                            <w:div w:id="370959163">
                              <w:marLeft w:val="0"/>
                              <w:marRight w:val="0"/>
                              <w:marTop w:val="0"/>
                              <w:marBottom w:val="0"/>
                              <w:divBdr>
                                <w:top w:val="none" w:sz="0" w:space="0" w:color="auto"/>
                                <w:left w:val="none" w:sz="0" w:space="0" w:color="auto"/>
                                <w:bottom w:val="none" w:sz="0" w:space="0" w:color="auto"/>
                                <w:right w:val="none" w:sz="0" w:space="0" w:color="auto"/>
                              </w:divBdr>
                            </w:div>
                            <w:div w:id="5304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2254773">
          <w:marLeft w:val="-225"/>
          <w:marRight w:val="-225"/>
          <w:marTop w:val="0"/>
          <w:marBottom w:val="0"/>
          <w:divBdr>
            <w:top w:val="none" w:sz="0" w:space="0" w:color="auto"/>
            <w:left w:val="none" w:sz="0" w:space="0" w:color="auto"/>
            <w:bottom w:val="none" w:sz="0" w:space="0" w:color="auto"/>
            <w:right w:val="none" w:sz="0" w:space="0" w:color="auto"/>
          </w:divBdr>
          <w:divsChild>
            <w:div w:id="631517368">
              <w:marLeft w:val="0"/>
              <w:marRight w:val="0"/>
              <w:marTop w:val="0"/>
              <w:marBottom w:val="0"/>
              <w:divBdr>
                <w:top w:val="none" w:sz="0" w:space="0" w:color="auto"/>
                <w:left w:val="none" w:sz="0" w:space="0" w:color="auto"/>
                <w:bottom w:val="none" w:sz="0" w:space="0" w:color="auto"/>
                <w:right w:val="none" w:sz="0" w:space="0" w:color="auto"/>
              </w:divBdr>
              <w:divsChild>
                <w:div w:id="1993873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98257">
          <w:marLeft w:val="-225"/>
          <w:marRight w:val="-225"/>
          <w:marTop w:val="0"/>
          <w:marBottom w:val="0"/>
          <w:divBdr>
            <w:top w:val="none" w:sz="0" w:space="0" w:color="auto"/>
            <w:left w:val="none" w:sz="0" w:space="0" w:color="auto"/>
            <w:bottom w:val="none" w:sz="0" w:space="0" w:color="auto"/>
            <w:right w:val="none" w:sz="0" w:space="0" w:color="auto"/>
          </w:divBdr>
          <w:divsChild>
            <w:div w:id="1761297009">
              <w:marLeft w:val="0"/>
              <w:marRight w:val="0"/>
              <w:marTop w:val="0"/>
              <w:marBottom w:val="0"/>
              <w:divBdr>
                <w:top w:val="none" w:sz="0" w:space="0" w:color="auto"/>
                <w:left w:val="none" w:sz="0" w:space="0" w:color="auto"/>
                <w:bottom w:val="none" w:sz="0" w:space="0" w:color="auto"/>
                <w:right w:val="none" w:sz="0" w:space="0" w:color="auto"/>
              </w:divBdr>
              <w:divsChild>
                <w:div w:id="1286503972">
                  <w:marLeft w:val="0"/>
                  <w:marRight w:val="0"/>
                  <w:marTop w:val="0"/>
                  <w:marBottom w:val="0"/>
                  <w:divBdr>
                    <w:top w:val="none" w:sz="0" w:space="0" w:color="auto"/>
                    <w:left w:val="none" w:sz="0" w:space="0" w:color="auto"/>
                    <w:bottom w:val="none" w:sz="0" w:space="0" w:color="auto"/>
                    <w:right w:val="none" w:sz="0" w:space="0" w:color="auto"/>
                  </w:divBdr>
                  <w:divsChild>
                    <w:div w:id="1252469481">
                      <w:marLeft w:val="0"/>
                      <w:marRight w:val="0"/>
                      <w:marTop w:val="0"/>
                      <w:marBottom w:val="0"/>
                      <w:divBdr>
                        <w:top w:val="none" w:sz="0" w:space="0" w:color="auto"/>
                        <w:left w:val="none" w:sz="0" w:space="0" w:color="auto"/>
                        <w:bottom w:val="none" w:sz="0" w:space="0" w:color="auto"/>
                        <w:right w:val="none" w:sz="0" w:space="0" w:color="auto"/>
                      </w:divBdr>
                      <w:divsChild>
                        <w:div w:id="231432110">
                          <w:marLeft w:val="0"/>
                          <w:marRight w:val="0"/>
                          <w:marTop w:val="0"/>
                          <w:marBottom w:val="0"/>
                          <w:divBdr>
                            <w:top w:val="none" w:sz="0" w:space="0" w:color="auto"/>
                            <w:left w:val="none" w:sz="0" w:space="0" w:color="auto"/>
                            <w:bottom w:val="none" w:sz="0" w:space="0" w:color="auto"/>
                            <w:right w:val="none" w:sz="0" w:space="0" w:color="auto"/>
                          </w:divBdr>
                          <w:divsChild>
                            <w:div w:id="1581793960">
                              <w:marLeft w:val="0"/>
                              <w:marRight w:val="0"/>
                              <w:marTop w:val="0"/>
                              <w:marBottom w:val="0"/>
                              <w:divBdr>
                                <w:top w:val="none" w:sz="0" w:space="0" w:color="auto"/>
                                <w:left w:val="none" w:sz="0" w:space="0" w:color="auto"/>
                                <w:bottom w:val="none" w:sz="0" w:space="0" w:color="auto"/>
                                <w:right w:val="none" w:sz="0" w:space="0" w:color="auto"/>
                              </w:divBdr>
                            </w:div>
                            <w:div w:id="1424298574">
                              <w:marLeft w:val="0"/>
                              <w:marRight w:val="0"/>
                              <w:marTop w:val="0"/>
                              <w:marBottom w:val="0"/>
                              <w:divBdr>
                                <w:top w:val="none" w:sz="0" w:space="0" w:color="auto"/>
                                <w:left w:val="none" w:sz="0" w:space="0" w:color="auto"/>
                                <w:bottom w:val="none" w:sz="0" w:space="0" w:color="auto"/>
                                <w:right w:val="none" w:sz="0" w:space="0" w:color="auto"/>
                              </w:divBdr>
                            </w:div>
                            <w:div w:id="1070157361">
                              <w:marLeft w:val="0"/>
                              <w:marRight w:val="0"/>
                              <w:marTop w:val="0"/>
                              <w:marBottom w:val="0"/>
                              <w:divBdr>
                                <w:top w:val="none" w:sz="0" w:space="0" w:color="auto"/>
                                <w:left w:val="none" w:sz="0" w:space="0" w:color="auto"/>
                                <w:bottom w:val="none" w:sz="0" w:space="0" w:color="auto"/>
                                <w:right w:val="none" w:sz="0" w:space="0" w:color="auto"/>
                              </w:divBdr>
                            </w:div>
                            <w:div w:id="1001469021">
                              <w:marLeft w:val="0"/>
                              <w:marRight w:val="0"/>
                              <w:marTop w:val="0"/>
                              <w:marBottom w:val="0"/>
                              <w:divBdr>
                                <w:top w:val="none" w:sz="0" w:space="0" w:color="auto"/>
                                <w:left w:val="none" w:sz="0" w:space="0" w:color="auto"/>
                                <w:bottom w:val="none" w:sz="0" w:space="0" w:color="auto"/>
                                <w:right w:val="none" w:sz="0" w:space="0" w:color="auto"/>
                              </w:divBdr>
                            </w:div>
                            <w:div w:id="1937248412">
                              <w:marLeft w:val="0"/>
                              <w:marRight w:val="0"/>
                              <w:marTop w:val="0"/>
                              <w:marBottom w:val="0"/>
                              <w:divBdr>
                                <w:top w:val="none" w:sz="0" w:space="0" w:color="auto"/>
                                <w:left w:val="none" w:sz="0" w:space="0" w:color="auto"/>
                                <w:bottom w:val="none" w:sz="0" w:space="0" w:color="auto"/>
                                <w:right w:val="none" w:sz="0" w:space="0" w:color="auto"/>
                              </w:divBdr>
                            </w:div>
                            <w:div w:id="813176354">
                              <w:marLeft w:val="0"/>
                              <w:marRight w:val="0"/>
                              <w:marTop w:val="0"/>
                              <w:marBottom w:val="0"/>
                              <w:divBdr>
                                <w:top w:val="none" w:sz="0" w:space="0" w:color="auto"/>
                                <w:left w:val="none" w:sz="0" w:space="0" w:color="auto"/>
                                <w:bottom w:val="none" w:sz="0" w:space="0" w:color="auto"/>
                                <w:right w:val="none" w:sz="0" w:space="0" w:color="auto"/>
                              </w:divBdr>
                            </w:div>
                            <w:div w:id="626353189">
                              <w:marLeft w:val="0"/>
                              <w:marRight w:val="0"/>
                              <w:marTop w:val="0"/>
                              <w:marBottom w:val="0"/>
                              <w:divBdr>
                                <w:top w:val="none" w:sz="0" w:space="0" w:color="auto"/>
                                <w:left w:val="none" w:sz="0" w:space="0" w:color="auto"/>
                                <w:bottom w:val="none" w:sz="0" w:space="0" w:color="auto"/>
                                <w:right w:val="none" w:sz="0" w:space="0" w:color="auto"/>
                              </w:divBdr>
                            </w:div>
                            <w:div w:id="2031834871">
                              <w:marLeft w:val="0"/>
                              <w:marRight w:val="0"/>
                              <w:marTop w:val="0"/>
                              <w:marBottom w:val="0"/>
                              <w:divBdr>
                                <w:top w:val="none" w:sz="0" w:space="0" w:color="auto"/>
                                <w:left w:val="none" w:sz="0" w:space="0" w:color="auto"/>
                                <w:bottom w:val="none" w:sz="0" w:space="0" w:color="auto"/>
                                <w:right w:val="none" w:sz="0" w:space="0" w:color="auto"/>
                              </w:divBdr>
                            </w:div>
                            <w:div w:id="1351949320">
                              <w:marLeft w:val="0"/>
                              <w:marRight w:val="0"/>
                              <w:marTop w:val="0"/>
                              <w:marBottom w:val="0"/>
                              <w:divBdr>
                                <w:top w:val="none" w:sz="0" w:space="0" w:color="auto"/>
                                <w:left w:val="none" w:sz="0" w:space="0" w:color="auto"/>
                                <w:bottom w:val="none" w:sz="0" w:space="0" w:color="auto"/>
                                <w:right w:val="none" w:sz="0" w:space="0" w:color="auto"/>
                              </w:divBdr>
                            </w:div>
                            <w:div w:id="2109229910">
                              <w:marLeft w:val="0"/>
                              <w:marRight w:val="0"/>
                              <w:marTop w:val="0"/>
                              <w:marBottom w:val="0"/>
                              <w:divBdr>
                                <w:top w:val="none" w:sz="0" w:space="0" w:color="auto"/>
                                <w:left w:val="none" w:sz="0" w:space="0" w:color="auto"/>
                                <w:bottom w:val="none" w:sz="0" w:space="0" w:color="auto"/>
                                <w:right w:val="none" w:sz="0" w:space="0" w:color="auto"/>
                              </w:divBdr>
                            </w:div>
                            <w:div w:id="1266384126">
                              <w:marLeft w:val="0"/>
                              <w:marRight w:val="0"/>
                              <w:marTop w:val="0"/>
                              <w:marBottom w:val="0"/>
                              <w:divBdr>
                                <w:top w:val="none" w:sz="0" w:space="0" w:color="auto"/>
                                <w:left w:val="none" w:sz="0" w:space="0" w:color="auto"/>
                                <w:bottom w:val="none" w:sz="0" w:space="0" w:color="auto"/>
                                <w:right w:val="none" w:sz="0" w:space="0" w:color="auto"/>
                              </w:divBdr>
                            </w:div>
                            <w:div w:id="1215657424">
                              <w:marLeft w:val="0"/>
                              <w:marRight w:val="0"/>
                              <w:marTop w:val="0"/>
                              <w:marBottom w:val="0"/>
                              <w:divBdr>
                                <w:top w:val="none" w:sz="0" w:space="0" w:color="auto"/>
                                <w:left w:val="none" w:sz="0" w:space="0" w:color="auto"/>
                                <w:bottom w:val="none" w:sz="0" w:space="0" w:color="auto"/>
                                <w:right w:val="none" w:sz="0" w:space="0" w:color="auto"/>
                              </w:divBdr>
                            </w:div>
                            <w:div w:id="1360014341">
                              <w:marLeft w:val="0"/>
                              <w:marRight w:val="0"/>
                              <w:marTop w:val="0"/>
                              <w:marBottom w:val="0"/>
                              <w:divBdr>
                                <w:top w:val="none" w:sz="0" w:space="0" w:color="auto"/>
                                <w:left w:val="none" w:sz="0" w:space="0" w:color="auto"/>
                                <w:bottom w:val="none" w:sz="0" w:space="0" w:color="auto"/>
                                <w:right w:val="none" w:sz="0" w:space="0" w:color="auto"/>
                              </w:divBdr>
                            </w:div>
                            <w:div w:id="1141196151">
                              <w:marLeft w:val="0"/>
                              <w:marRight w:val="0"/>
                              <w:marTop w:val="0"/>
                              <w:marBottom w:val="0"/>
                              <w:divBdr>
                                <w:top w:val="none" w:sz="0" w:space="0" w:color="auto"/>
                                <w:left w:val="none" w:sz="0" w:space="0" w:color="auto"/>
                                <w:bottom w:val="none" w:sz="0" w:space="0" w:color="auto"/>
                                <w:right w:val="none" w:sz="0" w:space="0" w:color="auto"/>
                              </w:divBdr>
                            </w:div>
                            <w:div w:id="1981573556">
                              <w:marLeft w:val="0"/>
                              <w:marRight w:val="0"/>
                              <w:marTop w:val="0"/>
                              <w:marBottom w:val="0"/>
                              <w:divBdr>
                                <w:top w:val="none" w:sz="0" w:space="0" w:color="auto"/>
                                <w:left w:val="none" w:sz="0" w:space="0" w:color="auto"/>
                                <w:bottom w:val="none" w:sz="0" w:space="0" w:color="auto"/>
                                <w:right w:val="none" w:sz="0" w:space="0" w:color="auto"/>
                              </w:divBdr>
                            </w:div>
                            <w:div w:id="1300528921">
                              <w:marLeft w:val="0"/>
                              <w:marRight w:val="0"/>
                              <w:marTop w:val="0"/>
                              <w:marBottom w:val="0"/>
                              <w:divBdr>
                                <w:top w:val="none" w:sz="0" w:space="0" w:color="auto"/>
                                <w:left w:val="none" w:sz="0" w:space="0" w:color="auto"/>
                                <w:bottom w:val="none" w:sz="0" w:space="0" w:color="auto"/>
                                <w:right w:val="none" w:sz="0" w:space="0" w:color="auto"/>
                              </w:divBdr>
                            </w:div>
                            <w:div w:id="44571371">
                              <w:marLeft w:val="0"/>
                              <w:marRight w:val="0"/>
                              <w:marTop w:val="0"/>
                              <w:marBottom w:val="0"/>
                              <w:divBdr>
                                <w:top w:val="none" w:sz="0" w:space="0" w:color="auto"/>
                                <w:left w:val="none" w:sz="0" w:space="0" w:color="auto"/>
                                <w:bottom w:val="none" w:sz="0" w:space="0" w:color="auto"/>
                                <w:right w:val="none" w:sz="0" w:space="0" w:color="auto"/>
                              </w:divBdr>
                            </w:div>
                            <w:div w:id="947389104">
                              <w:marLeft w:val="0"/>
                              <w:marRight w:val="0"/>
                              <w:marTop w:val="0"/>
                              <w:marBottom w:val="0"/>
                              <w:divBdr>
                                <w:top w:val="none" w:sz="0" w:space="0" w:color="auto"/>
                                <w:left w:val="none" w:sz="0" w:space="0" w:color="auto"/>
                                <w:bottom w:val="none" w:sz="0" w:space="0" w:color="auto"/>
                                <w:right w:val="none" w:sz="0" w:space="0" w:color="auto"/>
                              </w:divBdr>
                            </w:div>
                            <w:div w:id="388112781">
                              <w:marLeft w:val="0"/>
                              <w:marRight w:val="0"/>
                              <w:marTop w:val="0"/>
                              <w:marBottom w:val="0"/>
                              <w:divBdr>
                                <w:top w:val="none" w:sz="0" w:space="0" w:color="auto"/>
                                <w:left w:val="none" w:sz="0" w:space="0" w:color="auto"/>
                                <w:bottom w:val="none" w:sz="0" w:space="0" w:color="auto"/>
                                <w:right w:val="none" w:sz="0" w:space="0" w:color="auto"/>
                              </w:divBdr>
                            </w:div>
                            <w:div w:id="499851880">
                              <w:marLeft w:val="0"/>
                              <w:marRight w:val="0"/>
                              <w:marTop w:val="0"/>
                              <w:marBottom w:val="0"/>
                              <w:divBdr>
                                <w:top w:val="none" w:sz="0" w:space="0" w:color="auto"/>
                                <w:left w:val="none" w:sz="0" w:space="0" w:color="auto"/>
                                <w:bottom w:val="none" w:sz="0" w:space="0" w:color="auto"/>
                                <w:right w:val="none" w:sz="0" w:space="0" w:color="auto"/>
                              </w:divBdr>
                            </w:div>
                            <w:div w:id="186432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0663753">
          <w:marLeft w:val="-225"/>
          <w:marRight w:val="-225"/>
          <w:marTop w:val="0"/>
          <w:marBottom w:val="0"/>
          <w:divBdr>
            <w:top w:val="none" w:sz="0" w:space="0" w:color="auto"/>
            <w:left w:val="none" w:sz="0" w:space="0" w:color="auto"/>
            <w:bottom w:val="none" w:sz="0" w:space="0" w:color="auto"/>
            <w:right w:val="none" w:sz="0" w:space="0" w:color="auto"/>
          </w:divBdr>
          <w:divsChild>
            <w:div w:id="1657568690">
              <w:marLeft w:val="0"/>
              <w:marRight w:val="0"/>
              <w:marTop w:val="0"/>
              <w:marBottom w:val="0"/>
              <w:divBdr>
                <w:top w:val="none" w:sz="0" w:space="0" w:color="auto"/>
                <w:left w:val="none" w:sz="0" w:space="0" w:color="auto"/>
                <w:bottom w:val="none" w:sz="0" w:space="0" w:color="auto"/>
                <w:right w:val="none" w:sz="0" w:space="0" w:color="auto"/>
              </w:divBdr>
              <w:divsChild>
                <w:div w:id="1742025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734372">
          <w:marLeft w:val="-225"/>
          <w:marRight w:val="-225"/>
          <w:marTop w:val="0"/>
          <w:marBottom w:val="0"/>
          <w:divBdr>
            <w:top w:val="none" w:sz="0" w:space="0" w:color="auto"/>
            <w:left w:val="none" w:sz="0" w:space="0" w:color="auto"/>
            <w:bottom w:val="none" w:sz="0" w:space="0" w:color="auto"/>
            <w:right w:val="none" w:sz="0" w:space="0" w:color="auto"/>
          </w:divBdr>
          <w:divsChild>
            <w:div w:id="1688947455">
              <w:marLeft w:val="0"/>
              <w:marRight w:val="0"/>
              <w:marTop w:val="0"/>
              <w:marBottom w:val="0"/>
              <w:divBdr>
                <w:top w:val="none" w:sz="0" w:space="0" w:color="auto"/>
                <w:left w:val="none" w:sz="0" w:space="0" w:color="auto"/>
                <w:bottom w:val="none" w:sz="0" w:space="0" w:color="auto"/>
                <w:right w:val="none" w:sz="0" w:space="0" w:color="auto"/>
              </w:divBdr>
              <w:divsChild>
                <w:div w:id="1200122740">
                  <w:marLeft w:val="0"/>
                  <w:marRight w:val="0"/>
                  <w:marTop w:val="0"/>
                  <w:marBottom w:val="0"/>
                  <w:divBdr>
                    <w:top w:val="none" w:sz="0" w:space="0" w:color="auto"/>
                    <w:left w:val="none" w:sz="0" w:space="0" w:color="auto"/>
                    <w:bottom w:val="none" w:sz="0" w:space="0" w:color="auto"/>
                    <w:right w:val="none" w:sz="0" w:space="0" w:color="auto"/>
                  </w:divBdr>
                  <w:divsChild>
                    <w:div w:id="788665100">
                      <w:marLeft w:val="0"/>
                      <w:marRight w:val="0"/>
                      <w:marTop w:val="0"/>
                      <w:marBottom w:val="0"/>
                      <w:divBdr>
                        <w:top w:val="none" w:sz="0" w:space="0" w:color="auto"/>
                        <w:left w:val="none" w:sz="0" w:space="0" w:color="auto"/>
                        <w:bottom w:val="none" w:sz="0" w:space="0" w:color="auto"/>
                        <w:right w:val="none" w:sz="0" w:space="0" w:color="auto"/>
                      </w:divBdr>
                      <w:divsChild>
                        <w:div w:id="1873765281">
                          <w:marLeft w:val="0"/>
                          <w:marRight w:val="0"/>
                          <w:marTop w:val="0"/>
                          <w:marBottom w:val="0"/>
                          <w:divBdr>
                            <w:top w:val="none" w:sz="0" w:space="0" w:color="auto"/>
                            <w:left w:val="none" w:sz="0" w:space="0" w:color="auto"/>
                            <w:bottom w:val="none" w:sz="0" w:space="0" w:color="auto"/>
                            <w:right w:val="none" w:sz="0" w:space="0" w:color="auto"/>
                          </w:divBdr>
                          <w:divsChild>
                            <w:div w:id="1690717460">
                              <w:marLeft w:val="0"/>
                              <w:marRight w:val="0"/>
                              <w:marTop w:val="0"/>
                              <w:marBottom w:val="0"/>
                              <w:divBdr>
                                <w:top w:val="none" w:sz="0" w:space="0" w:color="auto"/>
                                <w:left w:val="none" w:sz="0" w:space="0" w:color="auto"/>
                                <w:bottom w:val="none" w:sz="0" w:space="0" w:color="auto"/>
                                <w:right w:val="none" w:sz="0" w:space="0" w:color="auto"/>
                              </w:divBdr>
                            </w:div>
                            <w:div w:id="531113138">
                              <w:marLeft w:val="0"/>
                              <w:marRight w:val="0"/>
                              <w:marTop w:val="0"/>
                              <w:marBottom w:val="0"/>
                              <w:divBdr>
                                <w:top w:val="none" w:sz="0" w:space="0" w:color="auto"/>
                                <w:left w:val="none" w:sz="0" w:space="0" w:color="auto"/>
                                <w:bottom w:val="none" w:sz="0" w:space="0" w:color="auto"/>
                                <w:right w:val="none" w:sz="0" w:space="0" w:color="auto"/>
                              </w:divBdr>
                            </w:div>
                            <w:div w:id="1645696610">
                              <w:marLeft w:val="0"/>
                              <w:marRight w:val="0"/>
                              <w:marTop w:val="0"/>
                              <w:marBottom w:val="0"/>
                              <w:divBdr>
                                <w:top w:val="none" w:sz="0" w:space="0" w:color="auto"/>
                                <w:left w:val="none" w:sz="0" w:space="0" w:color="auto"/>
                                <w:bottom w:val="none" w:sz="0" w:space="0" w:color="auto"/>
                                <w:right w:val="none" w:sz="0" w:space="0" w:color="auto"/>
                              </w:divBdr>
                            </w:div>
                            <w:div w:id="499082193">
                              <w:marLeft w:val="0"/>
                              <w:marRight w:val="0"/>
                              <w:marTop w:val="0"/>
                              <w:marBottom w:val="0"/>
                              <w:divBdr>
                                <w:top w:val="none" w:sz="0" w:space="0" w:color="auto"/>
                                <w:left w:val="none" w:sz="0" w:space="0" w:color="auto"/>
                                <w:bottom w:val="none" w:sz="0" w:space="0" w:color="auto"/>
                                <w:right w:val="none" w:sz="0" w:space="0" w:color="auto"/>
                              </w:divBdr>
                            </w:div>
                            <w:div w:id="1938757726">
                              <w:marLeft w:val="0"/>
                              <w:marRight w:val="0"/>
                              <w:marTop w:val="0"/>
                              <w:marBottom w:val="0"/>
                              <w:divBdr>
                                <w:top w:val="none" w:sz="0" w:space="0" w:color="auto"/>
                                <w:left w:val="none" w:sz="0" w:space="0" w:color="auto"/>
                                <w:bottom w:val="none" w:sz="0" w:space="0" w:color="auto"/>
                                <w:right w:val="none" w:sz="0" w:space="0" w:color="auto"/>
                              </w:divBdr>
                            </w:div>
                            <w:div w:id="1595505405">
                              <w:marLeft w:val="0"/>
                              <w:marRight w:val="0"/>
                              <w:marTop w:val="0"/>
                              <w:marBottom w:val="0"/>
                              <w:divBdr>
                                <w:top w:val="none" w:sz="0" w:space="0" w:color="auto"/>
                                <w:left w:val="none" w:sz="0" w:space="0" w:color="auto"/>
                                <w:bottom w:val="none" w:sz="0" w:space="0" w:color="auto"/>
                                <w:right w:val="none" w:sz="0" w:space="0" w:color="auto"/>
                              </w:divBdr>
                            </w:div>
                            <w:div w:id="1905215051">
                              <w:marLeft w:val="0"/>
                              <w:marRight w:val="0"/>
                              <w:marTop w:val="0"/>
                              <w:marBottom w:val="0"/>
                              <w:divBdr>
                                <w:top w:val="none" w:sz="0" w:space="0" w:color="auto"/>
                                <w:left w:val="none" w:sz="0" w:space="0" w:color="auto"/>
                                <w:bottom w:val="none" w:sz="0" w:space="0" w:color="auto"/>
                                <w:right w:val="none" w:sz="0" w:space="0" w:color="auto"/>
                              </w:divBdr>
                            </w:div>
                            <w:div w:id="1107500603">
                              <w:marLeft w:val="0"/>
                              <w:marRight w:val="0"/>
                              <w:marTop w:val="0"/>
                              <w:marBottom w:val="0"/>
                              <w:divBdr>
                                <w:top w:val="none" w:sz="0" w:space="0" w:color="auto"/>
                                <w:left w:val="none" w:sz="0" w:space="0" w:color="auto"/>
                                <w:bottom w:val="none" w:sz="0" w:space="0" w:color="auto"/>
                                <w:right w:val="none" w:sz="0" w:space="0" w:color="auto"/>
                              </w:divBdr>
                            </w:div>
                            <w:div w:id="134670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7016483">
          <w:marLeft w:val="-225"/>
          <w:marRight w:val="-225"/>
          <w:marTop w:val="0"/>
          <w:marBottom w:val="0"/>
          <w:divBdr>
            <w:top w:val="none" w:sz="0" w:space="0" w:color="auto"/>
            <w:left w:val="none" w:sz="0" w:space="0" w:color="auto"/>
            <w:bottom w:val="none" w:sz="0" w:space="0" w:color="auto"/>
            <w:right w:val="none" w:sz="0" w:space="0" w:color="auto"/>
          </w:divBdr>
          <w:divsChild>
            <w:div w:id="1520119349">
              <w:marLeft w:val="0"/>
              <w:marRight w:val="0"/>
              <w:marTop w:val="0"/>
              <w:marBottom w:val="0"/>
              <w:divBdr>
                <w:top w:val="none" w:sz="0" w:space="0" w:color="auto"/>
                <w:left w:val="none" w:sz="0" w:space="0" w:color="auto"/>
                <w:bottom w:val="none" w:sz="0" w:space="0" w:color="auto"/>
                <w:right w:val="none" w:sz="0" w:space="0" w:color="auto"/>
              </w:divBdr>
              <w:divsChild>
                <w:div w:id="204159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72122">
          <w:marLeft w:val="-225"/>
          <w:marRight w:val="-225"/>
          <w:marTop w:val="0"/>
          <w:marBottom w:val="0"/>
          <w:divBdr>
            <w:top w:val="none" w:sz="0" w:space="0" w:color="auto"/>
            <w:left w:val="none" w:sz="0" w:space="0" w:color="auto"/>
            <w:bottom w:val="none" w:sz="0" w:space="0" w:color="auto"/>
            <w:right w:val="none" w:sz="0" w:space="0" w:color="auto"/>
          </w:divBdr>
          <w:divsChild>
            <w:div w:id="2083678232">
              <w:marLeft w:val="0"/>
              <w:marRight w:val="0"/>
              <w:marTop w:val="0"/>
              <w:marBottom w:val="0"/>
              <w:divBdr>
                <w:top w:val="none" w:sz="0" w:space="0" w:color="auto"/>
                <w:left w:val="none" w:sz="0" w:space="0" w:color="auto"/>
                <w:bottom w:val="none" w:sz="0" w:space="0" w:color="auto"/>
                <w:right w:val="none" w:sz="0" w:space="0" w:color="auto"/>
              </w:divBdr>
              <w:divsChild>
                <w:div w:id="2053724877">
                  <w:marLeft w:val="0"/>
                  <w:marRight w:val="0"/>
                  <w:marTop w:val="0"/>
                  <w:marBottom w:val="0"/>
                  <w:divBdr>
                    <w:top w:val="none" w:sz="0" w:space="0" w:color="auto"/>
                    <w:left w:val="none" w:sz="0" w:space="0" w:color="auto"/>
                    <w:bottom w:val="none" w:sz="0" w:space="0" w:color="auto"/>
                    <w:right w:val="none" w:sz="0" w:space="0" w:color="auto"/>
                  </w:divBdr>
                  <w:divsChild>
                    <w:div w:id="511534707">
                      <w:marLeft w:val="0"/>
                      <w:marRight w:val="0"/>
                      <w:marTop w:val="0"/>
                      <w:marBottom w:val="0"/>
                      <w:divBdr>
                        <w:top w:val="none" w:sz="0" w:space="0" w:color="auto"/>
                        <w:left w:val="none" w:sz="0" w:space="0" w:color="auto"/>
                        <w:bottom w:val="none" w:sz="0" w:space="0" w:color="auto"/>
                        <w:right w:val="none" w:sz="0" w:space="0" w:color="auto"/>
                      </w:divBdr>
                      <w:divsChild>
                        <w:div w:id="499389706">
                          <w:marLeft w:val="0"/>
                          <w:marRight w:val="0"/>
                          <w:marTop w:val="0"/>
                          <w:marBottom w:val="0"/>
                          <w:divBdr>
                            <w:top w:val="none" w:sz="0" w:space="0" w:color="auto"/>
                            <w:left w:val="none" w:sz="0" w:space="0" w:color="auto"/>
                            <w:bottom w:val="none" w:sz="0" w:space="0" w:color="auto"/>
                            <w:right w:val="none" w:sz="0" w:space="0" w:color="auto"/>
                          </w:divBdr>
                          <w:divsChild>
                            <w:div w:id="116333758">
                              <w:marLeft w:val="0"/>
                              <w:marRight w:val="0"/>
                              <w:marTop w:val="0"/>
                              <w:marBottom w:val="0"/>
                              <w:divBdr>
                                <w:top w:val="none" w:sz="0" w:space="0" w:color="auto"/>
                                <w:left w:val="none" w:sz="0" w:space="0" w:color="auto"/>
                                <w:bottom w:val="none" w:sz="0" w:space="0" w:color="auto"/>
                                <w:right w:val="none" w:sz="0" w:space="0" w:color="auto"/>
                              </w:divBdr>
                            </w:div>
                            <w:div w:id="1183662075">
                              <w:marLeft w:val="0"/>
                              <w:marRight w:val="0"/>
                              <w:marTop w:val="0"/>
                              <w:marBottom w:val="0"/>
                              <w:divBdr>
                                <w:top w:val="none" w:sz="0" w:space="0" w:color="auto"/>
                                <w:left w:val="none" w:sz="0" w:space="0" w:color="auto"/>
                                <w:bottom w:val="none" w:sz="0" w:space="0" w:color="auto"/>
                                <w:right w:val="none" w:sz="0" w:space="0" w:color="auto"/>
                              </w:divBdr>
                            </w:div>
                            <w:div w:id="576596559">
                              <w:marLeft w:val="0"/>
                              <w:marRight w:val="0"/>
                              <w:marTop w:val="0"/>
                              <w:marBottom w:val="0"/>
                              <w:divBdr>
                                <w:top w:val="none" w:sz="0" w:space="0" w:color="auto"/>
                                <w:left w:val="none" w:sz="0" w:space="0" w:color="auto"/>
                                <w:bottom w:val="none" w:sz="0" w:space="0" w:color="auto"/>
                                <w:right w:val="none" w:sz="0" w:space="0" w:color="auto"/>
                              </w:divBdr>
                            </w:div>
                            <w:div w:id="575869708">
                              <w:marLeft w:val="0"/>
                              <w:marRight w:val="0"/>
                              <w:marTop w:val="0"/>
                              <w:marBottom w:val="0"/>
                              <w:divBdr>
                                <w:top w:val="none" w:sz="0" w:space="0" w:color="auto"/>
                                <w:left w:val="none" w:sz="0" w:space="0" w:color="auto"/>
                                <w:bottom w:val="none" w:sz="0" w:space="0" w:color="auto"/>
                                <w:right w:val="none" w:sz="0" w:space="0" w:color="auto"/>
                              </w:divBdr>
                            </w:div>
                            <w:div w:id="1293244181">
                              <w:marLeft w:val="0"/>
                              <w:marRight w:val="0"/>
                              <w:marTop w:val="0"/>
                              <w:marBottom w:val="0"/>
                              <w:divBdr>
                                <w:top w:val="none" w:sz="0" w:space="0" w:color="auto"/>
                                <w:left w:val="none" w:sz="0" w:space="0" w:color="auto"/>
                                <w:bottom w:val="none" w:sz="0" w:space="0" w:color="auto"/>
                                <w:right w:val="none" w:sz="0" w:space="0" w:color="auto"/>
                              </w:divBdr>
                            </w:div>
                            <w:div w:id="1942488165">
                              <w:marLeft w:val="0"/>
                              <w:marRight w:val="0"/>
                              <w:marTop w:val="0"/>
                              <w:marBottom w:val="0"/>
                              <w:divBdr>
                                <w:top w:val="none" w:sz="0" w:space="0" w:color="auto"/>
                                <w:left w:val="none" w:sz="0" w:space="0" w:color="auto"/>
                                <w:bottom w:val="none" w:sz="0" w:space="0" w:color="auto"/>
                                <w:right w:val="none" w:sz="0" w:space="0" w:color="auto"/>
                              </w:divBdr>
                            </w:div>
                            <w:div w:id="574701716">
                              <w:marLeft w:val="0"/>
                              <w:marRight w:val="0"/>
                              <w:marTop w:val="0"/>
                              <w:marBottom w:val="0"/>
                              <w:divBdr>
                                <w:top w:val="none" w:sz="0" w:space="0" w:color="auto"/>
                                <w:left w:val="none" w:sz="0" w:space="0" w:color="auto"/>
                                <w:bottom w:val="none" w:sz="0" w:space="0" w:color="auto"/>
                                <w:right w:val="none" w:sz="0" w:space="0" w:color="auto"/>
                              </w:divBdr>
                            </w:div>
                            <w:div w:id="2011129756">
                              <w:marLeft w:val="0"/>
                              <w:marRight w:val="0"/>
                              <w:marTop w:val="0"/>
                              <w:marBottom w:val="0"/>
                              <w:divBdr>
                                <w:top w:val="none" w:sz="0" w:space="0" w:color="auto"/>
                                <w:left w:val="none" w:sz="0" w:space="0" w:color="auto"/>
                                <w:bottom w:val="none" w:sz="0" w:space="0" w:color="auto"/>
                                <w:right w:val="none" w:sz="0" w:space="0" w:color="auto"/>
                              </w:divBdr>
                            </w:div>
                            <w:div w:id="1721006153">
                              <w:marLeft w:val="0"/>
                              <w:marRight w:val="0"/>
                              <w:marTop w:val="0"/>
                              <w:marBottom w:val="0"/>
                              <w:divBdr>
                                <w:top w:val="none" w:sz="0" w:space="0" w:color="auto"/>
                                <w:left w:val="none" w:sz="0" w:space="0" w:color="auto"/>
                                <w:bottom w:val="none" w:sz="0" w:space="0" w:color="auto"/>
                                <w:right w:val="none" w:sz="0" w:space="0" w:color="auto"/>
                              </w:divBdr>
                            </w:div>
                            <w:div w:id="898513583">
                              <w:marLeft w:val="0"/>
                              <w:marRight w:val="0"/>
                              <w:marTop w:val="0"/>
                              <w:marBottom w:val="0"/>
                              <w:divBdr>
                                <w:top w:val="none" w:sz="0" w:space="0" w:color="auto"/>
                                <w:left w:val="none" w:sz="0" w:space="0" w:color="auto"/>
                                <w:bottom w:val="none" w:sz="0" w:space="0" w:color="auto"/>
                                <w:right w:val="none" w:sz="0" w:space="0" w:color="auto"/>
                              </w:divBdr>
                            </w:div>
                            <w:div w:id="1942953178">
                              <w:marLeft w:val="0"/>
                              <w:marRight w:val="0"/>
                              <w:marTop w:val="0"/>
                              <w:marBottom w:val="0"/>
                              <w:divBdr>
                                <w:top w:val="none" w:sz="0" w:space="0" w:color="auto"/>
                                <w:left w:val="none" w:sz="0" w:space="0" w:color="auto"/>
                                <w:bottom w:val="none" w:sz="0" w:space="0" w:color="auto"/>
                                <w:right w:val="none" w:sz="0" w:space="0" w:color="auto"/>
                              </w:divBdr>
                            </w:div>
                            <w:div w:id="1493330058">
                              <w:marLeft w:val="0"/>
                              <w:marRight w:val="0"/>
                              <w:marTop w:val="0"/>
                              <w:marBottom w:val="0"/>
                              <w:divBdr>
                                <w:top w:val="none" w:sz="0" w:space="0" w:color="auto"/>
                                <w:left w:val="none" w:sz="0" w:space="0" w:color="auto"/>
                                <w:bottom w:val="none" w:sz="0" w:space="0" w:color="auto"/>
                                <w:right w:val="none" w:sz="0" w:space="0" w:color="auto"/>
                              </w:divBdr>
                            </w:div>
                            <w:div w:id="481192299">
                              <w:marLeft w:val="0"/>
                              <w:marRight w:val="0"/>
                              <w:marTop w:val="0"/>
                              <w:marBottom w:val="0"/>
                              <w:divBdr>
                                <w:top w:val="none" w:sz="0" w:space="0" w:color="auto"/>
                                <w:left w:val="none" w:sz="0" w:space="0" w:color="auto"/>
                                <w:bottom w:val="none" w:sz="0" w:space="0" w:color="auto"/>
                                <w:right w:val="none" w:sz="0" w:space="0" w:color="auto"/>
                              </w:divBdr>
                            </w:div>
                            <w:div w:id="1272782452">
                              <w:marLeft w:val="0"/>
                              <w:marRight w:val="0"/>
                              <w:marTop w:val="0"/>
                              <w:marBottom w:val="0"/>
                              <w:divBdr>
                                <w:top w:val="none" w:sz="0" w:space="0" w:color="auto"/>
                                <w:left w:val="none" w:sz="0" w:space="0" w:color="auto"/>
                                <w:bottom w:val="none" w:sz="0" w:space="0" w:color="auto"/>
                                <w:right w:val="none" w:sz="0" w:space="0" w:color="auto"/>
                              </w:divBdr>
                            </w:div>
                            <w:div w:id="1486162875">
                              <w:marLeft w:val="0"/>
                              <w:marRight w:val="0"/>
                              <w:marTop w:val="0"/>
                              <w:marBottom w:val="0"/>
                              <w:divBdr>
                                <w:top w:val="none" w:sz="0" w:space="0" w:color="auto"/>
                                <w:left w:val="none" w:sz="0" w:space="0" w:color="auto"/>
                                <w:bottom w:val="none" w:sz="0" w:space="0" w:color="auto"/>
                                <w:right w:val="none" w:sz="0" w:space="0" w:color="auto"/>
                              </w:divBdr>
                            </w:div>
                            <w:div w:id="550574325">
                              <w:marLeft w:val="0"/>
                              <w:marRight w:val="0"/>
                              <w:marTop w:val="0"/>
                              <w:marBottom w:val="0"/>
                              <w:divBdr>
                                <w:top w:val="none" w:sz="0" w:space="0" w:color="auto"/>
                                <w:left w:val="none" w:sz="0" w:space="0" w:color="auto"/>
                                <w:bottom w:val="none" w:sz="0" w:space="0" w:color="auto"/>
                                <w:right w:val="none" w:sz="0" w:space="0" w:color="auto"/>
                              </w:divBdr>
                            </w:div>
                            <w:div w:id="1953707909">
                              <w:marLeft w:val="0"/>
                              <w:marRight w:val="0"/>
                              <w:marTop w:val="0"/>
                              <w:marBottom w:val="0"/>
                              <w:divBdr>
                                <w:top w:val="none" w:sz="0" w:space="0" w:color="auto"/>
                                <w:left w:val="none" w:sz="0" w:space="0" w:color="auto"/>
                                <w:bottom w:val="none" w:sz="0" w:space="0" w:color="auto"/>
                                <w:right w:val="none" w:sz="0" w:space="0" w:color="auto"/>
                              </w:divBdr>
                            </w:div>
                            <w:div w:id="145561201">
                              <w:marLeft w:val="0"/>
                              <w:marRight w:val="0"/>
                              <w:marTop w:val="0"/>
                              <w:marBottom w:val="0"/>
                              <w:divBdr>
                                <w:top w:val="none" w:sz="0" w:space="0" w:color="auto"/>
                                <w:left w:val="none" w:sz="0" w:space="0" w:color="auto"/>
                                <w:bottom w:val="none" w:sz="0" w:space="0" w:color="auto"/>
                                <w:right w:val="none" w:sz="0" w:space="0" w:color="auto"/>
                              </w:divBdr>
                            </w:div>
                            <w:div w:id="202978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6163366">
          <w:marLeft w:val="-225"/>
          <w:marRight w:val="-225"/>
          <w:marTop w:val="0"/>
          <w:marBottom w:val="0"/>
          <w:divBdr>
            <w:top w:val="none" w:sz="0" w:space="0" w:color="auto"/>
            <w:left w:val="none" w:sz="0" w:space="0" w:color="auto"/>
            <w:bottom w:val="none" w:sz="0" w:space="0" w:color="auto"/>
            <w:right w:val="none" w:sz="0" w:space="0" w:color="auto"/>
          </w:divBdr>
          <w:divsChild>
            <w:div w:id="1431967900">
              <w:marLeft w:val="0"/>
              <w:marRight w:val="0"/>
              <w:marTop w:val="0"/>
              <w:marBottom w:val="0"/>
              <w:divBdr>
                <w:top w:val="none" w:sz="0" w:space="0" w:color="auto"/>
                <w:left w:val="none" w:sz="0" w:space="0" w:color="auto"/>
                <w:bottom w:val="none" w:sz="0" w:space="0" w:color="auto"/>
                <w:right w:val="none" w:sz="0" w:space="0" w:color="auto"/>
              </w:divBdr>
              <w:divsChild>
                <w:div w:id="1849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137692">
          <w:marLeft w:val="-225"/>
          <w:marRight w:val="-225"/>
          <w:marTop w:val="0"/>
          <w:marBottom w:val="0"/>
          <w:divBdr>
            <w:top w:val="none" w:sz="0" w:space="0" w:color="auto"/>
            <w:left w:val="none" w:sz="0" w:space="0" w:color="auto"/>
            <w:bottom w:val="none" w:sz="0" w:space="0" w:color="auto"/>
            <w:right w:val="none" w:sz="0" w:space="0" w:color="auto"/>
          </w:divBdr>
          <w:divsChild>
            <w:div w:id="127212059">
              <w:marLeft w:val="0"/>
              <w:marRight w:val="0"/>
              <w:marTop w:val="0"/>
              <w:marBottom w:val="0"/>
              <w:divBdr>
                <w:top w:val="none" w:sz="0" w:space="0" w:color="auto"/>
                <w:left w:val="none" w:sz="0" w:space="0" w:color="auto"/>
                <w:bottom w:val="none" w:sz="0" w:space="0" w:color="auto"/>
                <w:right w:val="none" w:sz="0" w:space="0" w:color="auto"/>
              </w:divBdr>
              <w:divsChild>
                <w:div w:id="1186165628">
                  <w:marLeft w:val="0"/>
                  <w:marRight w:val="0"/>
                  <w:marTop w:val="0"/>
                  <w:marBottom w:val="0"/>
                  <w:divBdr>
                    <w:top w:val="none" w:sz="0" w:space="0" w:color="auto"/>
                    <w:left w:val="none" w:sz="0" w:space="0" w:color="auto"/>
                    <w:bottom w:val="none" w:sz="0" w:space="0" w:color="auto"/>
                    <w:right w:val="none" w:sz="0" w:space="0" w:color="auto"/>
                  </w:divBdr>
                  <w:divsChild>
                    <w:div w:id="1516922122">
                      <w:marLeft w:val="0"/>
                      <w:marRight w:val="0"/>
                      <w:marTop w:val="0"/>
                      <w:marBottom w:val="0"/>
                      <w:divBdr>
                        <w:top w:val="none" w:sz="0" w:space="0" w:color="auto"/>
                        <w:left w:val="none" w:sz="0" w:space="0" w:color="auto"/>
                        <w:bottom w:val="none" w:sz="0" w:space="0" w:color="auto"/>
                        <w:right w:val="none" w:sz="0" w:space="0" w:color="auto"/>
                      </w:divBdr>
                      <w:divsChild>
                        <w:div w:id="174730816">
                          <w:marLeft w:val="0"/>
                          <w:marRight w:val="0"/>
                          <w:marTop w:val="0"/>
                          <w:marBottom w:val="0"/>
                          <w:divBdr>
                            <w:top w:val="none" w:sz="0" w:space="0" w:color="auto"/>
                            <w:left w:val="none" w:sz="0" w:space="0" w:color="auto"/>
                            <w:bottom w:val="none" w:sz="0" w:space="0" w:color="auto"/>
                            <w:right w:val="none" w:sz="0" w:space="0" w:color="auto"/>
                          </w:divBdr>
                          <w:divsChild>
                            <w:div w:id="1151167469">
                              <w:marLeft w:val="0"/>
                              <w:marRight w:val="0"/>
                              <w:marTop w:val="0"/>
                              <w:marBottom w:val="0"/>
                              <w:divBdr>
                                <w:top w:val="none" w:sz="0" w:space="0" w:color="auto"/>
                                <w:left w:val="none" w:sz="0" w:space="0" w:color="auto"/>
                                <w:bottom w:val="none" w:sz="0" w:space="0" w:color="auto"/>
                                <w:right w:val="none" w:sz="0" w:space="0" w:color="auto"/>
                              </w:divBdr>
                            </w:div>
                            <w:div w:id="123427018">
                              <w:marLeft w:val="0"/>
                              <w:marRight w:val="0"/>
                              <w:marTop w:val="0"/>
                              <w:marBottom w:val="0"/>
                              <w:divBdr>
                                <w:top w:val="none" w:sz="0" w:space="0" w:color="auto"/>
                                <w:left w:val="none" w:sz="0" w:space="0" w:color="auto"/>
                                <w:bottom w:val="none" w:sz="0" w:space="0" w:color="auto"/>
                                <w:right w:val="none" w:sz="0" w:space="0" w:color="auto"/>
                              </w:divBdr>
                            </w:div>
                            <w:div w:id="1877082711">
                              <w:marLeft w:val="0"/>
                              <w:marRight w:val="0"/>
                              <w:marTop w:val="0"/>
                              <w:marBottom w:val="0"/>
                              <w:divBdr>
                                <w:top w:val="none" w:sz="0" w:space="0" w:color="auto"/>
                                <w:left w:val="none" w:sz="0" w:space="0" w:color="auto"/>
                                <w:bottom w:val="none" w:sz="0" w:space="0" w:color="auto"/>
                                <w:right w:val="none" w:sz="0" w:space="0" w:color="auto"/>
                              </w:divBdr>
                            </w:div>
                            <w:div w:id="1362822225">
                              <w:marLeft w:val="0"/>
                              <w:marRight w:val="0"/>
                              <w:marTop w:val="0"/>
                              <w:marBottom w:val="0"/>
                              <w:divBdr>
                                <w:top w:val="none" w:sz="0" w:space="0" w:color="auto"/>
                                <w:left w:val="none" w:sz="0" w:space="0" w:color="auto"/>
                                <w:bottom w:val="none" w:sz="0" w:space="0" w:color="auto"/>
                                <w:right w:val="none" w:sz="0" w:space="0" w:color="auto"/>
                              </w:divBdr>
                            </w:div>
                            <w:div w:id="493960664">
                              <w:marLeft w:val="0"/>
                              <w:marRight w:val="0"/>
                              <w:marTop w:val="0"/>
                              <w:marBottom w:val="0"/>
                              <w:divBdr>
                                <w:top w:val="none" w:sz="0" w:space="0" w:color="auto"/>
                                <w:left w:val="none" w:sz="0" w:space="0" w:color="auto"/>
                                <w:bottom w:val="none" w:sz="0" w:space="0" w:color="auto"/>
                                <w:right w:val="none" w:sz="0" w:space="0" w:color="auto"/>
                              </w:divBdr>
                            </w:div>
                            <w:div w:id="450173370">
                              <w:marLeft w:val="0"/>
                              <w:marRight w:val="0"/>
                              <w:marTop w:val="0"/>
                              <w:marBottom w:val="0"/>
                              <w:divBdr>
                                <w:top w:val="none" w:sz="0" w:space="0" w:color="auto"/>
                                <w:left w:val="none" w:sz="0" w:space="0" w:color="auto"/>
                                <w:bottom w:val="none" w:sz="0" w:space="0" w:color="auto"/>
                                <w:right w:val="none" w:sz="0" w:space="0" w:color="auto"/>
                              </w:divBdr>
                            </w:div>
                            <w:div w:id="1925987968">
                              <w:marLeft w:val="0"/>
                              <w:marRight w:val="0"/>
                              <w:marTop w:val="0"/>
                              <w:marBottom w:val="0"/>
                              <w:divBdr>
                                <w:top w:val="none" w:sz="0" w:space="0" w:color="auto"/>
                                <w:left w:val="none" w:sz="0" w:space="0" w:color="auto"/>
                                <w:bottom w:val="none" w:sz="0" w:space="0" w:color="auto"/>
                                <w:right w:val="none" w:sz="0" w:space="0" w:color="auto"/>
                              </w:divBdr>
                            </w:div>
                            <w:div w:id="1390807850">
                              <w:marLeft w:val="0"/>
                              <w:marRight w:val="0"/>
                              <w:marTop w:val="0"/>
                              <w:marBottom w:val="0"/>
                              <w:divBdr>
                                <w:top w:val="none" w:sz="0" w:space="0" w:color="auto"/>
                                <w:left w:val="none" w:sz="0" w:space="0" w:color="auto"/>
                                <w:bottom w:val="none" w:sz="0" w:space="0" w:color="auto"/>
                                <w:right w:val="none" w:sz="0" w:space="0" w:color="auto"/>
                              </w:divBdr>
                            </w:div>
                            <w:div w:id="1114136908">
                              <w:marLeft w:val="0"/>
                              <w:marRight w:val="0"/>
                              <w:marTop w:val="0"/>
                              <w:marBottom w:val="0"/>
                              <w:divBdr>
                                <w:top w:val="none" w:sz="0" w:space="0" w:color="auto"/>
                                <w:left w:val="none" w:sz="0" w:space="0" w:color="auto"/>
                                <w:bottom w:val="none" w:sz="0" w:space="0" w:color="auto"/>
                                <w:right w:val="none" w:sz="0" w:space="0" w:color="auto"/>
                              </w:divBdr>
                            </w:div>
                            <w:div w:id="1277953628">
                              <w:marLeft w:val="0"/>
                              <w:marRight w:val="0"/>
                              <w:marTop w:val="0"/>
                              <w:marBottom w:val="0"/>
                              <w:divBdr>
                                <w:top w:val="none" w:sz="0" w:space="0" w:color="auto"/>
                                <w:left w:val="none" w:sz="0" w:space="0" w:color="auto"/>
                                <w:bottom w:val="none" w:sz="0" w:space="0" w:color="auto"/>
                                <w:right w:val="none" w:sz="0" w:space="0" w:color="auto"/>
                              </w:divBdr>
                            </w:div>
                            <w:div w:id="47077176">
                              <w:marLeft w:val="0"/>
                              <w:marRight w:val="0"/>
                              <w:marTop w:val="0"/>
                              <w:marBottom w:val="0"/>
                              <w:divBdr>
                                <w:top w:val="none" w:sz="0" w:space="0" w:color="auto"/>
                                <w:left w:val="none" w:sz="0" w:space="0" w:color="auto"/>
                                <w:bottom w:val="none" w:sz="0" w:space="0" w:color="auto"/>
                                <w:right w:val="none" w:sz="0" w:space="0" w:color="auto"/>
                              </w:divBdr>
                            </w:div>
                            <w:div w:id="436679075">
                              <w:marLeft w:val="0"/>
                              <w:marRight w:val="0"/>
                              <w:marTop w:val="0"/>
                              <w:marBottom w:val="0"/>
                              <w:divBdr>
                                <w:top w:val="none" w:sz="0" w:space="0" w:color="auto"/>
                                <w:left w:val="none" w:sz="0" w:space="0" w:color="auto"/>
                                <w:bottom w:val="none" w:sz="0" w:space="0" w:color="auto"/>
                                <w:right w:val="none" w:sz="0" w:space="0" w:color="auto"/>
                              </w:divBdr>
                            </w:div>
                            <w:div w:id="1182471561">
                              <w:marLeft w:val="0"/>
                              <w:marRight w:val="0"/>
                              <w:marTop w:val="0"/>
                              <w:marBottom w:val="0"/>
                              <w:divBdr>
                                <w:top w:val="none" w:sz="0" w:space="0" w:color="auto"/>
                                <w:left w:val="none" w:sz="0" w:space="0" w:color="auto"/>
                                <w:bottom w:val="none" w:sz="0" w:space="0" w:color="auto"/>
                                <w:right w:val="none" w:sz="0" w:space="0" w:color="auto"/>
                              </w:divBdr>
                            </w:div>
                            <w:div w:id="1002243897">
                              <w:marLeft w:val="0"/>
                              <w:marRight w:val="0"/>
                              <w:marTop w:val="0"/>
                              <w:marBottom w:val="0"/>
                              <w:divBdr>
                                <w:top w:val="none" w:sz="0" w:space="0" w:color="auto"/>
                                <w:left w:val="none" w:sz="0" w:space="0" w:color="auto"/>
                                <w:bottom w:val="none" w:sz="0" w:space="0" w:color="auto"/>
                                <w:right w:val="none" w:sz="0" w:space="0" w:color="auto"/>
                              </w:divBdr>
                            </w:div>
                            <w:div w:id="277180084">
                              <w:marLeft w:val="0"/>
                              <w:marRight w:val="0"/>
                              <w:marTop w:val="0"/>
                              <w:marBottom w:val="0"/>
                              <w:divBdr>
                                <w:top w:val="none" w:sz="0" w:space="0" w:color="auto"/>
                                <w:left w:val="none" w:sz="0" w:space="0" w:color="auto"/>
                                <w:bottom w:val="none" w:sz="0" w:space="0" w:color="auto"/>
                                <w:right w:val="none" w:sz="0" w:space="0" w:color="auto"/>
                              </w:divBdr>
                            </w:div>
                            <w:div w:id="443694971">
                              <w:marLeft w:val="0"/>
                              <w:marRight w:val="0"/>
                              <w:marTop w:val="0"/>
                              <w:marBottom w:val="0"/>
                              <w:divBdr>
                                <w:top w:val="none" w:sz="0" w:space="0" w:color="auto"/>
                                <w:left w:val="none" w:sz="0" w:space="0" w:color="auto"/>
                                <w:bottom w:val="none" w:sz="0" w:space="0" w:color="auto"/>
                                <w:right w:val="none" w:sz="0" w:space="0" w:color="auto"/>
                              </w:divBdr>
                            </w:div>
                            <w:div w:id="1682392247">
                              <w:marLeft w:val="0"/>
                              <w:marRight w:val="0"/>
                              <w:marTop w:val="0"/>
                              <w:marBottom w:val="0"/>
                              <w:divBdr>
                                <w:top w:val="none" w:sz="0" w:space="0" w:color="auto"/>
                                <w:left w:val="none" w:sz="0" w:space="0" w:color="auto"/>
                                <w:bottom w:val="none" w:sz="0" w:space="0" w:color="auto"/>
                                <w:right w:val="none" w:sz="0" w:space="0" w:color="auto"/>
                              </w:divBdr>
                            </w:div>
                            <w:div w:id="853303862">
                              <w:marLeft w:val="0"/>
                              <w:marRight w:val="0"/>
                              <w:marTop w:val="0"/>
                              <w:marBottom w:val="0"/>
                              <w:divBdr>
                                <w:top w:val="none" w:sz="0" w:space="0" w:color="auto"/>
                                <w:left w:val="none" w:sz="0" w:space="0" w:color="auto"/>
                                <w:bottom w:val="none" w:sz="0" w:space="0" w:color="auto"/>
                                <w:right w:val="none" w:sz="0" w:space="0" w:color="auto"/>
                              </w:divBdr>
                            </w:div>
                            <w:div w:id="1300455986">
                              <w:marLeft w:val="0"/>
                              <w:marRight w:val="0"/>
                              <w:marTop w:val="0"/>
                              <w:marBottom w:val="0"/>
                              <w:divBdr>
                                <w:top w:val="none" w:sz="0" w:space="0" w:color="auto"/>
                                <w:left w:val="none" w:sz="0" w:space="0" w:color="auto"/>
                                <w:bottom w:val="none" w:sz="0" w:space="0" w:color="auto"/>
                                <w:right w:val="none" w:sz="0" w:space="0" w:color="auto"/>
                              </w:divBdr>
                            </w:div>
                            <w:div w:id="806632508">
                              <w:marLeft w:val="0"/>
                              <w:marRight w:val="0"/>
                              <w:marTop w:val="0"/>
                              <w:marBottom w:val="0"/>
                              <w:divBdr>
                                <w:top w:val="none" w:sz="0" w:space="0" w:color="auto"/>
                                <w:left w:val="none" w:sz="0" w:space="0" w:color="auto"/>
                                <w:bottom w:val="none" w:sz="0" w:space="0" w:color="auto"/>
                                <w:right w:val="none" w:sz="0" w:space="0" w:color="auto"/>
                              </w:divBdr>
                            </w:div>
                            <w:div w:id="1831024059">
                              <w:marLeft w:val="0"/>
                              <w:marRight w:val="0"/>
                              <w:marTop w:val="0"/>
                              <w:marBottom w:val="0"/>
                              <w:divBdr>
                                <w:top w:val="none" w:sz="0" w:space="0" w:color="auto"/>
                                <w:left w:val="none" w:sz="0" w:space="0" w:color="auto"/>
                                <w:bottom w:val="none" w:sz="0" w:space="0" w:color="auto"/>
                                <w:right w:val="none" w:sz="0" w:space="0" w:color="auto"/>
                              </w:divBdr>
                            </w:div>
                            <w:div w:id="1426998129">
                              <w:marLeft w:val="0"/>
                              <w:marRight w:val="0"/>
                              <w:marTop w:val="0"/>
                              <w:marBottom w:val="0"/>
                              <w:divBdr>
                                <w:top w:val="none" w:sz="0" w:space="0" w:color="auto"/>
                                <w:left w:val="none" w:sz="0" w:space="0" w:color="auto"/>
                                <w:bottom w:val="none" w:sz="0" w:space="0" w:color="auto"/>
                                <w:right w:val="none" w:sz="0" w:space="0" w:color="auto"/>
                              </w:divBdr>
                            </w:div>
                            <w:div w:id="1515874837">
                              <w:marLeft w:val="0"/>
                              <w:marRight w:val="0"/>
                              <w:marTop w:val="0"/>
                              <w:marBottom w:val="0"/>
                              <w:divBdr>
                                <w:top w:val="none" w:sz="0" w:space="0" w:color="auto"/>
                                <w:left w:val="none" w:sz="0" w:space="0" w:color="auto"/>
                                <w:bottom w:val="none" w:sz="0" w:space="0" w:color="auto"/>
                                <w:right w:val="none" w:sz="0" w:space="0" w:color="auto"/>
                              </w:divBdr>
                            </w:div>
                            <w:div w:id="1554926417">
                              <w:marLeft w:val="0"/>
                              <w:marRight w:val="0"/>
                              <w:marTop w:val="0"/>
                              <w:marBottom w:val="0"/>
                              <w:divBdr>
                                <w:top w:val="none" w:sz="0" w:space="0" w:color="auto"/>
                                <w:left w:val="none" w:sz="0" w:space="0" w:color="auto"/>
                                <w:bottom w:val="none" w:sz="0" w:space="0" w:color="auto"/>
                                <w:right w:val="none" w:sz="0" w:space="0" w:color="auto"/>
                              </w:divBdr>
                            </w:div>
                            <w:div w:id="2060737188">
                              <w:marLeft w:val="0"/>
                              <w:marRight w:val="0"/>
                              <w:marTop w:val="0"/>
                              <w:marBottom w:val="0"/>
                              <w:divBdr>
                                <w:top w:val="none" w:sz="0" w:space="0" w:color="auto"/>
                                <w:left w:val="none" w:sz="0" w:space="0" w:color="auto"/>
                                <w:bottom w:val="none" w:sz="0" w:space="0" w:color="auto"/>
                                <w:right w:val="none" w:sz="0" w:space="0" w:color="auto"/>
                              </w:divBdr>
                            </w:div>
                            <w:div w:id="1950769302">
                              <w:marLeft w:val="0"/>
                              <w:marRight w:val="0"/>
                              <w:marTop w:val="0"/>
                              <w:marBottom w:val="0"/>
                              <w:divBdr>
                                <w:top w:val="none" w:sz="0" w:space="0" w:color="auto"/>
                                <w:left w:val="none" w:sz="0" w:space="0" w:color="auto"/>
                                <w:bottom w:val="none" w:sz="0" w:space="0" w:color="auto"/>
                                <w:right w:val="none" w:sz="0" w:space="0" w:color="auto"/>
                              </w:divBdr>
                            </w:div>
                            <w:div w:id="1944989805">
                              <w:marLeft w:val="0"/>
                              <w:marRight w:val="0"/>
                              <w:marTop w:val="0"/>
                              <w:marBottom w:val="0"/>
                              <w:divBdr>
                                <w:top w:val="none" w:sz="0" w:space="0" w:color="auto"/>
                                <w:left w:val="none" w:sz="0" w:space="0" w:color="auto"/>
                                <w:bottom w:val="none" w:sz="0" w:space="0" w:color="auto"/>
                                <w:right w:val="none" w:sz="0" w:space="0" w:color="auto"/>
                              </w:divBdr>
                            </w:div>
                            <w:div w:id="1835800464">
                              <w:marLeft w:val="0"/>
                              <w:marRight w:val="0"/>
                              <w:marTop w:val="0"/>
                              <w:marBottom w:val="0"/>
                              <w:divBdr>
                                <w:top w:val="none" w:sz="0" w:space="0" w:color="auto"/>
                                <w:left w:val="none" w:sz="0" w:space="0" w:color="auto"/>
                                <w:bottom w:val="none" w:sz="0" w:space="0" w:color="auto"/>
                                <w:right w:val="none" w:sz="0" w:space="0" w:color="auto"/>
                              </w:divBdr>
                            </w:div>
                            <w:div w:id="184262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7186149">
          <w:marLeft w:val="-225"/>
          <w:marRight w:val="-225"/>
          <w:marTop w:val="0"/>
          <w:marBottom w:val="0"/>
          <w:divBdr>
            <w:top w:val="none" w:sz="0" w:space="0" w:color="auto"/>
            <w:left w:val="none" w:sz="0" w:space="0" w:color="auto"/>
            <w:bottom w:val="none" w:sz="0" w:space="0" w:color="auto"/>
            <w:right w:val="none" w:sz="0" w:space="0" w:color="auto"/>
          </w:divBdr>
          <w:divsChild>
            <w:div w:id="1843934943">
              <w:marLeft w:val="0"/>
              <w:marRight w:val="0"/>
              <w:marTop w:val="0"/>
              <w:marBottom w:val="0"/>
              <w:divBdr>
                <w:top w:val="none" w:sz="0" w:space="0" w:color="auto"/>
                <w:left w:val="none" w:sz="0" w:space="0" w:color="auto"/>
                <w:bottom w:val="none" w:sz="0" w:space="0" w:color="auto"/>
                <w:right w:val="none" w:sz="0" w:space="0" w:color="auto"/>
              </w:divBdr>
              <w:divsChild>
                <w:div w:id="7251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015777">
          <w:marLeft w:val="-225"/>
          <w:marRight w:val="-225"/>
          <w:marTop w:val="0"/>
          <w:marBottom w:val="0"/>
          <w:divBdr>
            <w:top w:val="none" w:sz="0" w:space="0" w:color="auto"/>
            <w:left w:val="none" w:sz="0" w:space="0" w:color="auto"/>
            <w:bottom w:val="none" w:sz="0" w:space="0" w:color="auto"/>
            <w:right w:val="none" w:sz="0" w:space="0" w:color="auto"/>
          </w:divBdr>
          <w:divsChild>
            <w:div w:id="261183967">
              <w:marLeft w:val="0"/>
              <w:marRight w:val="0"/>
              <w:marTop w:val="0"/>
              <w:marBottom w:val="0"/>
              <w:divBdr>
                <w:top w:val="none" w:sz="0" w:space="0" w:color="auto"/>
                <w:left w:val="none" w:sz="0" w:space="0" w:color="auto"/>
                <w:bottom w:val="none" w:sz="0" w:space="0" w:color="auto"/>
                <w:right w:val="none" w:sz="0" w:space="0" w:color="auto"/>
              </w:divBdr>
              <w:divsChild>
                <w:div w:id="1277980733">
                  <w:marLeft w:val="0"/>
                  <w:marRight w:val="0"/>
                  <w:marTop w:val="0"/>
                  <w:marBottom w:val="0"/>
                  <w:divBdr>
                    <w:top w:val="none" w:sz="0" w:space="0" w:color="auto"/>
                    <w:left w:val="none" w:sz="0" w:space="0" w:color="auto"/>
                    <w:bottom w:val="none" w:sz="0" w:space="0" w:color="auto"/>
                    <w:right w:val="none" w:sz="0" w:space="0" w:color="auto"/>
                  </w:divBdr>
                  <w:divsChild>
                    <w:div w:id="1258439096">
                      <w:marLeft w:val="0"/>
                      <w:marRight w:val="0"/>
                      <w:marTop w:val="0"/>
                      <w:marBottom w:val="0"/>
                      <w:divBdr>
                        <w:top w:val="none" w:sz="0" w:space="0" w:color="auto"/>
                        <w:left w:val="none" w:sz="0" w:space="0" w:color="auto"/>
                        <w:bottom w:val="none" w:sz="0" w:space="0" w:color="auto"/>
                        <w:right w:val="none" w:sz="0" w:space="0" w:color="auto"/>
                      </w:divBdr>
                      <w:divsChild>
                        <w:div w:id="1946381268">
                          <w:marLeft w:val="0"/>
                          <w:marRight w:val="0"/>
                          <w:marTop w:val="0"/>
                          <w:marBottom w:val="0"/>
                          <w:divBdr>
                            <w:top w:val="none" w:sz="0" w:space="0" w:color="auto"/>
                            <w:left w:val="none" w:sz="0" w:space="0" w:color="auto"/>
                            <w:bottom w:val="none" w:sz="0" w:space="0" w:color="auto"/>
                            <w:right w:val="none" w:sz="0" w:space="0" w:color="auto"/>
                          </w:divBdr>
                          <w:divsChild>
                            <w:div w:id="123065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8808594">
          <w:marLeft w:val="-225"/>
          <w:marRight w:val="-225"/>
          <w:marTop w:val="0"/>
          <w:marBottom w:val="0"/>
          <w:divBdr>
            <w:top w:val="none" w:sz="0" w:space="0" w:color="auto"/>
            <w:left w:val="none" w:sz="0" w:space="0" w:color="auto"/>
            <w:bottom w:val="none" w:sz="0" w:space="0" w:color="auto"/>
            <w:right w:val="none" w:sz="0" w:space="0" w:color="auto"/>
          </w:divBdr>
          <w:divsChild>
            <w:div w:id="602761949">
              <w:marLeft w:val="0"/>
              <w:marRight w:val="0"/>
              <w:marTop w:val="0"/>
              <w:marBottom w:val="0"/>
              <w:divBdr>
                <w:top w:val="none" w:sz="0" w:space="0" w:color="auto"/>
                <w:left w:val="none" w:sz="0" w:space="0" w:color="auto"/>
                <w:bottom w:val="none" w:sz="0" w:space="0" w:color="auto"/>
                <w:right w:val="none" w:sz="0" w:space="0" w:color="auto"/>
              </w:divBdr>
              <w:divsChild>
                <w:div w:id="857154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5357">
          <w:marLeft w:val="-225"/>
          <w:marRight w:val="-225"/>
          <w:marTop w:val="0"/>
          <w:marBottom w:val="0"/>
          <w:divBdr>
            <w:top w:val="none" w:sz="0" w:space="0" w:color="auto"/>
            <w:left w:val="none" w:sz="0" w:space="0" w:color="auto"/>
            <w:bottom w:val="none" w:sz="0" w:space="0" w:color="auto"/>
            <w:right w:val="none" w:sz="0" w:space="0" w:color="auto"/>
          </w:divBdr>
          <w:divsChild>
            <w:div w:id="137499272">
              <w:marLeft w:val="0"/>
              <w:marRight w:val="0"/>
              <w:marTop w:val="0"/>
              <w:marBottom w:val="0"/>
              <w:divBdr>
                <w:top w:val="none" w:sz="0" w:space="0" w:color="auto"/>
                <w:left w:val="none" w:sz="0" w:space="0" w:color="auto"/>
                <w:bottom w:val="none" w:sz="0" w:space="0" w:color="auto"/>
                <w:right w:val="none" w:sz="0" w:space="0" w:color="auto"/>
              </w:divBdr>
              <w:divsChild>
                <w:div w:id="853542562">
                  <w:marLeft w:val="0"/>
                  <w:marRight w:val="0"/>
                  <w:marTop w:val="0"/>
                  <w:marBottom w:val="0"/>
                  <w:divBdr>
                    <w:top w:val="none" w:sz="0" w:space="0" w:color="auto"/>
                    <w:left w:val="none" w:sz="0" w:space="0" w:color="auto"/>
                    <w:bottom w:val="none" w:sz="0" w:space="0" w:color="auto"/>
                    <w:right w:val="none" w:sz="0" w:space="0" w:color="auto"/>
                  </w:divBdr>
                  <w:divsChild>
                    <w:div w:id="238294843">
                      <w:marLeft w:val="0"/>
                      <w:marRight w:val="0"/>
                      <w:marTop w:val="0"/>
                      <w:marBottom w:val="0"/>
                      <w:divBdr>
                        <w:top w:val="none" w:sz="0" w:space="0" w:color="auto"/>
                        <w:left w:val="none" w:sz="0" w:space="0" w:color="auto"/>
                        <w:bottom w:val="none" w:sz="0" w:space="0" w:color="auto"/>
                        <w:right w:val="none" w:sz="0" w:space="0" w:color="auto"/>
                      </w:divBdr>
                      <w:divsChild>
                        <w:div w:id="1080760519">
                          <w:marLeft w:val="0"/>
                          <w:marRight w:val="0"/>
                          <w:marTop w:val="0"/>
                          <w:marBottom w:val="0"/>
                          <w:divBdr>
                            <w:top w:val="none" w:sz="0" w:space="0" w:color="auto"/>
                            <w:left w:val="none" w:sz="0" w:space="0" w:color="auto"/>
                            <w:bottom w:val="none" w:sz="0" w:space="0" w:color="auto"/>
                            <w:right w:val="none" w:sz="0" w:space="0" w:color="auto"/>
                          </w:divBdr>
                          <w:divsChild>
                            <w:div w:id="1629821824">
                              <w:marLeft w:val="0"/>
                              <w:marRight w:val="0"/>
                              <w:marTop w:val="0"/>
                              <w:marBottom w:val="0"/>
                              <w:divBdr>
                                <w:top w:val="none" w:sz="0" w:space="0" w:color="auto"/>
                                <w:left w:val="none" w:sz="0" w:space="0" w:color="auto"/>
                                <w:bottom w:val="none" w:sz="0" w:space="0" w:color="auto"/>
                                <w:right w:val="none" w:sz="0" w:space="0" w:color="auto"/>
                              </w:divBdr>
                            </w:div>
                            <w:div w:id="239485396">
                              <w:marLeft w:val="0"/>
                              <w:marRight w:val="0"/>
                              <w:marTop w:val="0"/>
                              <w:marBottom w:val="0"/>
                              <w:divBdr>
                                <w:top w:val="none" w:sz="0" w:space="0" w:color="auto"/>
                                <w:left w:val="none" w:sz="0" w:space="0" w:color="auto"/>
                                <w:bottom w:val="none" w:sz="0" w:space="0" w:color="auto"/>
                                <w:right w:val="none" w:sz="0" w:space="0" w:color="auto"/>
                              </w:divBdr>
                            </w:div>
                            <w:div w:id="86586172">
                              <w:marLeft w:val="0"/>
                              <w:marRight w:val="0"/>
                              <w:marTop w:val="0"/>
                              <w:marBottom w:val="0"/>
                              <w:divBdr>
                                <w:top w:val="none" w:sz="0" w:space="0" w:color="auto"/>
                                <w:left w:val="none" w:sz="0" w:space="0" w:color="auto"/>
                                <w:bottom w:val="none" w:sz="0" w:space="0" w:color="auto"/>
                                <w:right w:val="none" w:sz="0" w:space="0" w:color="auto"/>
                              </w:divBdr>
                            </w:div>
                            <w:div w:id="491071703">
                              <w:marLeft w:val="0"/>
                              <w:marRight w:val="0"/>
                              <w:marTop w:val="0"/>
                              <w:marBottom w:val="0"/>
                              <w:divBdr>
                                <w:top w:val="none" w:sz="0" w:space="0" w:color="auto"/>
                                <w:left w:val="none" w:sz="0" w:space="0" w:color="auto"/>
                                <w:bottom w:val="none" w:sz="0" w:space="0" w:color="auto"/>
                                <w:right w:val="none" w:sz="0" w:space="0" w:color="auto"/>
                              </w:divBdr>
                            </w:div>
                            <w:div w:id="1263958201">
                              <w:marLeft w:val="0"/>
                              <w:marRight w:val="0"/>
                              <w:marTop w:val="0"/>
                              <w:marBottom w:val="0"/>
                              <w:divBdr>
                                <w:top w:val="none" w:sz="0" w:space="0" w:color="auto"/>
                                <w:left w:val="none" w:sz="0" w:space="0" w:color="auto"/>
                                <w:bottom w:val="none" w:sz="0" w:space="0" w:color="auto"/>
                                <w:right w:val="none" w:sz="0" w:space="0" w:color="auto"/>
                              </w:divBdr>
                            </w:div>
                            <w:div w:id="212620544">
                              <w:marLeft w:val="0"/>
                              <w:marRight w:val="0"/>
                              <w:marTop w:val="0"/>
                              <w:marBottom w:val="0"/>
                              <w:divBdr>
                                <w:top w:val="none" w:sz="0" w:space="0" w:color="auto"/>
                                <w:left w:val="none" w:sz="0" w:space="0" w:color="auto"/>
                                <w:bottom w:val="none" w:sz="0" w:space="0" w:color="auto"/>
                                <w:right w:val="none" w:sz="0" w:space="0" w:color="auto"/>
                              </w:divBdr>
                            </w:div>
                            <w:div w:id="334654389">
                              <w:marLeft w:val="0"/>
                              <w:marRight w:val="0"/>
                              <w:marTop w:val="0"/>
                              <w:marBottom w:val="0"/>
                              <w:divBdr>
                                <w:top w:val="none" w:sz="0" w:space="0" w:color="auto"/>
                                <w:left w:val="none" w:sz="0" w:space="0" w:color="auto"/>
                                <w:bottom w:val="none" w:sz="0" w:space="0" w:color="auto"/>
                                <w:right w:val="none" w:sz="0" w:space="0" w:color="auto"/>
                              </w:divBdr>
                            </w:div>
                            <w:div w:id="514273554">
                              <w:marLeft w:val="0"/>
                              <w:marRight w:val="0"/>
                              <w:marTop w:val="0"/>
                              <w:marBottom w:val="0"/>
                              <w:divBdr>
                                <w:top w:val="none" w:sz="0" w:space="0" w:color="auto"/>
                                <w:left w:val="none" w:sz="0" w:space="0" w:color="auto"/>
                                <w:bottom w:val="none" w:sz="0" w:space="0" w:color="auto"/>
                                <w:right w:val="none" w:sz="0" w:space="0" w:color="auto"/>
                              </w:divBdr>
                            </w:div>
                            <w:div w:id="231936364">
                              <w:marLeft w:val="0"/>
                              <w:marRight w:val="0"/>
                              <w:marTop w:val="0"/>
                              <w:marBottom w:val="0"/>
                              <w:divBdr>
                                <w:top w:val="none" w:sz="0" w:space="0" w:color="auto"/>
                                <w:left w:val="none" w:sz="0" w:space="0" w:color="auto"/>
                                <w:bottom w:val="none" w:sz="0" w:space="0" w:color="auto"/>
                                <w:right w:val="none" w:sz="0" w:space="0" w:color="auto"/>
                              </w:divBdr>
                            </w:div>
                            <w:div w:id="1620602530">
                              <w:marLeft w:val="0"/>
                              <w:marRight w:val="0"/>
                              <w:marTop w:val="0"/>
                              <w:marBottom w:val="0"/>
                              <w:divBdr>
                                <w:top w:val="none" w:sz="0" w:space="0" w:color="auto"/>
                                <w:left w:val="none" w:sz="0" w:space="0" w:color="auto"/>
                                <w:bottom w:val="none" w:sz="0" w:space="0" w:color="auto"/>
                                <w:right w:val="none" w:sz="0" w:space="0" w:color="auto"/>
                              </w:divBdr>
                            </w:div>
                            <w:div w:id="1666936178">
                              <w:marLeft w:val="0"/>
                              <w:marRight w:val="0"/>
                              <w:marTop w:val="0"/>
                              <w:marBottom w:val="0"/>
                              <w:divBdr>
                                <w:top w:val="none" w:sz="0" w:space="0" w:color="auto"/>
                                <w:left w:val="none" w:sz="0" w:space="0" w:color="auto"/>
                                <w:bottom w:val="none" w:sz="0" w:space="0" w:color="auto"/>
                                <w:right w:val="none" w:sz="0" w:space="0" w:color="auto"/>
                              </w:divBdr>
                            </w:div>
                            <w:div w:id="1609313683">
                              <w:marLeft w:val="0"/>
                              <w:marRight w:val="0"/>
                              <w:marTop w:val="0"/>
                              <w:marBottom w:val="0"/>
                              <w:divBdr>
                                <w:top w:val="none" w:sz="0" w:space="0" w:color="auto"/>
                                <w:left w:val="none" w:sz="0" w:space="0" w:color="auto"/>
                                <w:bottom w:val="none" w:sz="0" w:space="0" w:color="auto"/>
                                <w:right w:val="none" w:sz="0" w:space="0" w:color="auto"/>
                              </w:divBdr>
                            </w:div>
                            <w:div w:id="85461568">
                              <w:marLeft w:val="0"/>
                              <w:marRight w:val="0"/>
                              <w:marTop w:val="0"/>
                              <w:marBottom w:val="0"/>
                              <w:divBdr>
                                <w:top w:val="none" w:sz="0" w:space="0" w:color="auto"/>
                                <w:left w:val="none" w:sz="0" w:space="0" w:color="auto"/>
                                <w:bottom w:val="none" w:sz="0" w:space="0" w:color="auto"/>
                                <w:right w:val="none" w:sz="0" w:space="0" w:color="auto"/>
                              </w:divBdr>
                            </w:div>
                            <w:div w:id="1243679686">
                              <w:marLeft w:val="0"/>
                              <w:marRight w:val="0"/>
                              <w:marTop w:val="0"/>
                              <w:marBottom w:val="0"/>
                              <w:divBdr>
                                <w:top w:val="none" w:sz="0" w:space="0" w:color="auto"/>
                                <w:left w:val="none" w:sz="0" w:space="0" w:color="auto"/>
                                <w:bottom w:val="none" w:sz="0" w:space="0" w:color="auto"/>
                                <w:right w:val="none" w:sz="0" w:space="0" w:color="auto"/>
                              </w:divBdr>
                            </w:div>
                            <w:div w:id="972559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195931">
          <w:marLeft w:val="-225"/>
          <w:marRight w:val="-225"/>
          <w:marTop w:val="0"/>
          <w:marBottom w:val="0"/>
          <w:divBdr>
            <w:top w:val="none" w:sz="0" w:space="0" w:color="auto"/>
            <w:left w:val="none" w:sz="0" w:space="0" w:color="auto"/>
            <w:bottom w:val="none" w:sz="0" w:space="0" w:color="auto"/>
            <w:right w:val="none" w:sz="0" w:space="0" w:color="auto"/>
          </w:divBdr>
          <w:divsChild>
            <w:div w:id="979573018">
              <w:marLeft w:val="0"/>
              <w:marRight w:val="0"/>
              <w:marTop w:val="0"/>
              <w:marBottom w:val="0"/>
              <w:divBdr>
                <w:top w:val="none" w:sz="0" w:space="0" w:color="auto"/>
                <w:left w:val="none" w:sz="0" w:space="0" w:color="auto"/>
                <w:bottom w:val="none" w:sz="0" w:space="0" w:color="auto"/>
                <w:right w:val="none" w:sz="0" w:space="0" w:color="auto"/>
              </w:divBdr>
              <w:divsChild>
                <w:div w:id="1725372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750768">
          <w:marLeft w:val="-225"/>
          <w:marRight w:val="-225"/>
          <w:marTop w:val="0"/>
          <w:marBottom w:val="0"/>
          <w:divBdr>
            <w:top w:val="none" w:sz="0" w:space="0" w:color="auto"/>
            <w:left w:val="none" w:sz="0" w:space="0" w:color="auto"/>
            <w:bottom w:val="none" w:sz="0" w:space="0" w:color="auto"/>
            <w:right w:val="none" w:sz="0" w:space="0" w:color="auto"/>
          </w:divBdr>
          <w:divsChild>
            <w:div w:id="1366448614">
              <w:marLeft w:val="0"/>
              <w:marRight w:val="0"/>
              <w:marTop w:val="0"/>
              <w:marBottom w:val="0"/>
              <w:divBdr>
                <w:top w:val="none" w:sz="0" w:space="0" w:color="auto"/>
                <w:left w:val="none" w:sz="0" w:space="0" w:color="auto"/>
                <w:bottom w:val="none" w:sz="0" w:space="0" w:color="auto"/>
                <w:right w:val="none" w:sz="0" w:space="0" w:color="auto"/>
              </w:divBdr>
              <w:divsChild>
                <w:div w:id="499127333">
                  <w:marLeft w:val="0"/>
                  <w:marRight w:val="0"/>
                  <w:marTop w:val="0"/>
                  <w:marBottom w:val="0"/>
                  <w:divBdr>
                    <w:top w:val="none" w:sz="0" w:space="0" w:color="auto"/>
                    <w:left w:val="none" w:sz="0" w:space="0" w:color="auto"/>
                    <w:bottom w:val="none" w:sz="0" w:space="0" w:color="auto"/>
                    <w:right w:val="none" w:sz="0" w:space="0" w:color="auto"/>
                  </w:divBdr>
                  <w:divsChild>
                    <w:div w:id="1887181343">
                      <w:marLeft w:val="0"/>
                      <w:marRight w:val="0"/>
                      <w:marTop w:val="0"/>
                      <w:marBottom w:val="0"/>
                      <w:divBdr>
                        <w:top w:val="none" w:sz="0" w:space="0" w:color="auto"/>
                        <w:left w:val="none" w:sz="0" w:space="0" w:color="auto"/>
                        <w:bottom w:val="none" w:sz="0" w:space="0" w:color="auto"/>
                        <w:right w:val="none" w:sz="0" w:space="0" w:color="auto"/>
                      </w:divBdr>
                      <w:divsChild>
                        <w:div w:id="331876115">
                          <w:marLeft w:val="0"/>
                          <w:marRight w:val="0"/>
                          <w:marTop w:val="0"/>
                          <w:marBottom w:val="0"/>
                          <w:divBdr>
                            <w:top w:val="none" w:sz="0" w:space="0" w:color="auto"/>
                            <w:left w:val="none" w:sz="0" w:space="0" w:color="auto"/>
                            <w:bottom w:val="none" w:sz="0" w:space="0" w:color="auto"/>
                            <w:right w:val="none" w:sz="0" w:space="0" w:color="auto"/>
                          </w:divBdr>
                          <w:divsChild>
                            <w:div w:id="29656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369801">
          <w:marLeft w:val="-225"/>
          <w:marRight w:val="-225"/>
          <w:marTop w:val="0"/>
          <w:marBottom w:val="0"/>
          <w:divBdr>
            <w:top w:val="none" w:sz="0" w:space="0" w:color="auto"/>
            <w:left w:val="none" w:sz="0" w:space="0" w:color="auto"/>
            <w:bottom w:val="none" w:sz="0" w:space="0" w:color="auto"/>
            <w:right w:val="none" w:sz="0" w:space="0" w:color="auto"/>
          </w:divBdr>
          <w:divsChild>
            <w:div w:id="1998455858">
              <w:marLeft w:val="0"/>
              <w:marRight w:val="0"/>
              <w:marTop w:val="0"/>
              <w:marBottom w:val="0"/>
              <w:divBdr>
                <w:top w:val="none" w:sz="0" w:space="0" w:color="auto"/>
                <w:left w:val="none" w:sz="0" w:space="0" w:color="auto"/>
                <w:bottom w:val="none" w:sz="0" w:space="0" w:color="auto"/>
                <w:right w:val="none" w:sz="0" w:space="0" w:color="auto"/>
              </w:divBdr>
              <w:divsChild>
                <w:div w:id="162052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079831">
          <w:marLeft w:val="-225"/>
          <w:marRight w:val="-225"/>
          <w:marTop w:val="0"/>
          <w:marBottom w:val="0"/>
          <w:divBdr>
            <w:top w:val="none" w:sz="0" w:space="0" w:color="auto"/>
            <w:left w:val="none" w:sz="0" w:space="0" w:color="auto"/>
            <w:bottom w:val="none" w:sz="0" w:space="0" w:color="auto"/>
            <w:right w:val="none" w:sz="0" w:space="0" w:color="auto"/>
          </w:divBdr>
          <w:divsChild>
            <w:div w:id="855459165">
              <w:marLeft w:val="0"/>
              <w:marRight w:val="0"/>
              <w:marTop w:val="0"/>
              <w:marBottom w:val="0"/>
              <w:divBdr>
                <w:top w:val="none" w:sz="0" w:space="0" w:color="auto"/>
                <w:left w:val="none" w:sz="0" w:space="0" w:color="auto"/>
                <w:bottom w:val="none" w:sz="0" w:space="0" w:color="auto"/>
                <w:right w:val="none" w:sz="0" w:space="0" w:color="auto"/>
              </w:divBdr>
              <w:divsChild>
                <w:div w:id="476336168">
                  <w:marLeft w:val="0"/>
                  <w:marRight w:val="0"/>
                  <w:marTop w:val="0"/>
                  <w:marBottom w:val="0"/>
                  <w:divBdr>
                    <w:top w:val="none" w:sz="0" w:space="0" w:color="auto"/>
                    <w:left w:val="none" w:sz="0" w:space="0" w:color="auto"/>
                    <w:bottom w:val="none" w:sz="0" w:space="0" w:color="auto"/>
                    <w:right w:val="none" w:sz="0" w:space="0" w:color="auto"/>
                  </w:divBdr>
                  <w:divsChild>
                    <w:div w:id="422261748">
                      <w:marLeft w:val="0"/>
                      <w:marRight w:val="0"/>
                      <w:marTop w:val="0"/>
                      <w:marBottom w:val="0"/>
                      <w:divBdr>
                        <w:top w:val="none" w:sz="0" w:space="0" w:color="auto"/>
                        <w:left w:val="none" w:sz="0" w:space="0" w:color="auto"/>
                        <w:bottom w:val="none" w:sz="0" w:space="0" w:color="auto"/>
                        <w:right w:val="none" w:sz="0" w:space="0" w:color="auto"/>
                      </w:divBdr>
                      <w:divsChild>
                        <w:div w:id="1080558913">
                          <w:marLeft w:val="0"/>
                          <w:marRight w:val="0"/>
                          <w:marTop w:val="0"/>
                          <w:marBottom w:val="0"/>
                          <w:divBdr>
                            <w:top w:val="none" w:sz="0" w:space="0" w:color="auto"/>
                            <w:left w:val="none" w:sz="0" w:space="0" w:color="auto"/>
                            <w:bottom w:val="none" w:sz="0" w:space="0" w:color="auto"/>
                            <w:right w:val="none" w:sz="0" w:space="0" w:color="auto"/>
                          </w:divBdr>
                          <w:divsChild>
                            <w:div w:id="754979070">
                              <w:marLeft w:val="0"/>
                              <w:marRight w:val="0"/>
                              <w:marTop w:val="0"/>
                              <w:marBottom w:val="0"/>
                              <w:divBdr>
                                <w:top w:val="none" w:sz="0" w:space="0" w:color="auto"/>
                                <w:left w:val="none" w:sz="0" w:space="0" w:color="auto"/>
                                <w:bottom w:val="none" w:sz="0" w:space="0" w:color="auto"/>
                                <w:right w:val="none" w:sz="0" w:space="0" w:color="auto"/>
                              </w:divBdr>
                            </w:div>
                            <w:div w:id="1669554210">
                              <w:marLeft w:val="0"/>
                              <w:marRight w:val="0"/>
                              <w:marTop w:val="0"/>
                              <w:marBottom w:val="0"/>
                              <w:divBdr>
                                <w:top w:val="none" w:sz="0" w:space="0" w:color="auto"/>
                                <w:left w:val="none" w:sz="0" w:space="0" w:color="auto"/>
                                <w:bottom w:val="none" w:sz="0" w:space="0" w:color="auto"/>
                                <w:right w:val="none" w:sz="0" w:space="0" w:color="auto"/>
                              </w:divBdr>
                            </w:div>
                            <w:div w:id="182987001">
                              <w:marLeft w:val="0"/>
                              <w:marRight w:val="0"/>
                              <w:marTop w:val="0"/>
                              <w:marBottom w:val="0"/>
                              <w:divBdr>
                                <w:top w:val="none" w:sz="0" w:space="0" w:color="auto"/>
                                <w:left w:val="none" w:sz="0" w:space="0" w:color="auto"/>
                                <w:bottom w:val="none" w:sz="0" w:space="0" w:color="auto"/>
                                <w:right w:val="none" w:sz="0" w:space="0" w:color="auto"/>
                              </w:divBdr>
                            </w:div>
                            <w:div w:id="2014532644">
                              <w:marLeft w:val="0"/>
                              <w:marRight w:val="0"/>
                              <w:marTop w:val="0"/>
                              <w:marBottom w:val="0"/>
                              <w:divBdr>
                                <w:top w:val="none" w:sz="0" w:space="0" w:color="auto"/>
                                <w:left w:val="none" w:sz="0" w:space="0" w:color="auto"/>
                                <w:bottom w:val="none" w:sz="0" w:space="0" w:color="auto"/>
                                <w:right w:val="none" w:sz="0" w:space="0" w:color="auto"/>
                              </w:divBdr>
                            </w:div>
                            <w:div w:id="2008555193">
                              <w:marLeft w:val="0"/>
                              <w:marRight w:val="0"/>
                              <w:marTop w:val="0"/>
                              <w:marBottom w:val="0"/>
                              <w:divBdr>
                                <w:top w:val="none" w:sz="0" w:space="0" w:color="auto"/>
                                <w:left w:val="none" w:sz="0" w:space="0" w:color="auto"/>
                                <w:bottom w:val="none" w:sz="0" w:space="0" w:color="auto"/>
                                <w:right w:val="none" w:sz="0" w:space="0" w:color="auto"/>
                              </w:divBdr>
                            </w:div>
                            <w:div w:id="1092049161">
                              <w:marLeft w:val="0"/>
                              <w:marRight w:val="0"/>
                              <w:marTop w:val="0"/>
                              <w:marBottom w:val="0"/>
                              <w:divBdr>
                                <w:top w:val="none" w:sz="0" w:space="0" w:color="auto"/>
                                <w:left w:val="none" w:sz="0" w:space="0" w:color="auto"/>
                                <w:bottom w:val="none" w:sz="0" w:space="0" w:color="auto"/>
                                <w:right w:val="none" w:sz="0" w:space="0" w:color="auto"/>
                              </w:divBdr>
                            </w:div>
                            <w:div w:id="1068655334">
                              <w:marLeft w:val="0"/>
                              <w:marRight w:val="0"/>
                              <w:marTop w:val="0"/>
                              <w:marBottom w:val="0"/>
                              <w:divBdr>
                                <w:top w:val="none" w:sz="0" w:space="0" w:color="auto"/>
                                <w:left w:val="none" w:sz="0" w:space="0" w:color="auto"/>
                                <w:bottom w:val="none" w:sz="0" w:space="0" w:color="auto"/>
                                <w:right w:val="none" w:sz="0" w:space="0" w:color="auto"/>
                              </w:divBdr>
                            </w:div>
                            <w:div w:id="1190797049">
                              <w:marLeft w:val="0"/>
                              <w:marRight w:val="0"/>
                              <w:marTop w:val="0"/>
                              <w:marBottom w:val="0"/>
                              <w:divBdr>
                                <w:top w:val="none" w:sz="0" w:space="0" w:color="auto"/>
                                <w:left w:val="none" w:sz="0" w:space="0" w:color="auto"/>
                                <w:bottom w:val="none" w:sz="0" w:space="0" w:color="auto"/>
                                <w:right w:val="none" w:sz="0" w:space="0" w:color="auto"/>
                              </w:divBdr>
                            </w:div>
                            <w:div w:id="105801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23063">
          <w:marLeft w:val="-225"/>
          <w:marRight w:val="-225"/>
          <w:marTop w:val="0"/>
          <w:marBottom w:val="0"/>
          <w:divBdr>
            <w:top w:val="none" w:sz="0" w:space="0" w:color="auto"/>
            <w:left w:val="none" w:sz="0" w:space="0" w:color="auto"/>
            <w:bottom w:val="none" w:sz="0" w:space="0" w:color="auto"/>
            <w:right w:val="none" w:sz="0" w:space="0" w:color="auto"/>
          </w:divBdr>
          <w:divsChild>
            <w:div w:id="141392223">
              <w:marLeft w:val="0"/>
              <w:marRight w:val="0"/>
              <w:marTop w:val="0"/>
              <w:marBottom w:val="0"/>
              <w:divBdr>
                <w:top w:val="none" w:sz="0" w:space="0" w:color="auto"/>
                <w:left w:val="none" w:sz="0" w:space="0" w:color="auto"/>
                <w:bottom w:val="none" w:sz="0" w:space="0" w:color="auto"/>
                <w:right w:val="none" w:sz="0" w:space="0" w:color="auto"/>
              </w:divBdr>
              <w:divsChild>
                <w:div w:id="205627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458048">
          <w:marLeft w:val="-225"/>
          <w:marRight w:val="-225"/>
          <w:marTop w:val="0"/>
          <w:marBottom w:val="0"/>
          <w:divBdr>
            <w:top w:val="none" w:sz="0" w:space="0" w:color="auto"/>
            <w:left w:val="none" w:sz="0" w:space="0" w:color="auto"/>
            <w:bottom w:val="none" w:sz="0" w:space="0" w:color="auto"/>
            <w:right w:val="none" w:sz="0" w:space="0" w:color="auto"/>
          </w:divBdr>
          <w:divsChild>
            <w:div w:id="33389275">
              <w:marLeft w:val="0"/>
              <w:marRight w:val="0"/>
              <w:marTop w:val="0"/>
              <w:marBottom w:val="0"/>
              <w:divBdr>
                <w:top w:val="none" w:sz="0" w:space="0" w:color="auto"/>
                <w:left w:val="none" w:sz="0" w:space="0" w:color="auto"/>
                <w:bottom w:val="none" w:sz="0" w:space="0" w:color="auto"/>
                <w:right w:val="none" w:sz="0" w:space="0" w:color="auto"/>
              </w:divBdr>
              <w:divsChild>
                <w:div w:id="1157845298">
                  <w:marLeft w:val="0"/>
                  <w:marRight w:val="0"/>
                  <w:marTop w:val="0"/>
                  <w:marBottom w:val="0"/>
                  <w:divBdr>
                    <w:top w:val="none" w:sz="0" w:space="0" w:color="auto"/>
                    <w:left w:val="none" w:sz="0" w:space="0" w:color="auto"/>
                    <w:bottom w:val="none" w:sz="0" w:space="0" w:color="auto"/>
                    <w:right w:val="none" w:sz="0" w:space="0" w:color="auto"/>
                  </w:divBdr>
                  <w:divsChild>
                    <w:div w:id="315912538">
                      <w:marLeft w:val="0"/>
                      <w:marRight w:val="0"/>
                      <w:marTop w:val="0"/>
                      <w:marBottom w:val="0"/>
                      <w:divBdr>
                        <w:top w:val="none" w:sz="0" w:space="0" w:color="auto"/>
                        <w:left w:val="none" w:sz="0" w:space="0" w:color="auto"/>
                        <w:bottom w:val="none" w:sz="0" w:space="0" w:color="auto"/>
                        <w:right w:val="none" w:sz="0" w:space="0" w:color="auto"/>
                      </w:divBdr>
                      <w:divsChild>
                        <w:div w:id="175853944">
                          <w:marLeft w:val="0"/>
                          <w:marRight w:val="0"/>
                          <w:marTop w:val="0"/>
                          <w:marBottom w:val="0"/>
                          <w:divBdr>
                            <w:top w:val="none" w:sz="0" w:space="0" w:color="auto"/>
                            <w:left w:val="none" w:sz="0" w:space="0" w:color="auto"/>
                            <w:bottom w:val="none" w:sz="0" w:space="0" w:color="auto"/>
                            <w:right w:val="none" w:sz="0" w:space="0" w:color="auto"/>
                          </w:divBdr>
                          <w:divsChild>
                            <w:div w:id="993799995">
                              <w:marLeft w:val="0"/>
                              <w:marRight w:val="0"/>
                              <w:marTop w:val="0"/>
                              <w:marBottom w:val="0"/>
                              <w:divBdr>
                                <w:top w:val="none" w:sz="0" w:space="0" w:color="auto"/>
                                <w:left w:val="none" w:sz="0" w:space="0" w:color="auto"/>
                                <w:bottom w:val="none" w:sz="0" w:space="0" w:color="auto"/>
                                <w:right w:val="none" w:sz="0" w:space="0" w:color="auto"/>
                              </w:divBdr>
                            </w:div>
                            <w:div w:id="1970044696">
                              <w:marLeft w:val="0"/>
                              <w:marRight w:val="0"/>
                              <w:marTop w:val="0"/>
                              <w:marBottom w:val="0"/>
                              <w:divBdr>
                                <w:top w:val="none" w:sz="0" w:space="0" w:color="auto"/>
                                <w:left w:val="none" w:sz="0" w:space="0" w:color="auto"/>
                                <w:bottom w:val="none" w:sz="0" w:space="0" w:color="auto"/>
                                <w:right w:val="none" w:sz="0" w:space="0" w:color="auto"/>
                              </w:divBdr>
                            </w:div>
                            <w:div w:id="1905918023">
                              <w:marLeft w:val="0"/>
                              <w:marRight w:val="0"/>
                              <w:marTop w:val="0"/>
                              <w:marBottom w:val="0"/>
                              <w:divBdr>
                                <w:top w:val="none" w:sz="0" w:space="0" w:color="auto"/>
                                <w:left w:val="none" w:sz="0" w:space="0" w:color="auto"/>
                                <w:bottom w:val="none" w:sz="0" w:space="0" w:color="auto"/>
                                <w:right w:val="none" w:sz="0" w:space="0" w:color="auto"/>
                              </w:divBdr>
                            </w:div>
                            <w:div w:id="687097075">
                              <w:marLeft w:val="0"/>
                              <w:marRight w:val="0"/>
                              <w:marTop w:val="0"/>
                              <w:marBottom w:val="0"/>
                              <w:divBdr>
                                <w:top w:val="none" w:sz="0" w:space="0" w:color="auto"/>
                                <w:left w:val="none" w:sz="0" w:space="0" w:color="auto"/>
                                <w:bottom w:val="none" w:sz="0" w:space="0" w:color="auto"/>
                                <w:right w:val="none" w:sz="0" w:space="0" w:color="auto"/>
                              </w:divBdr>
                            </w:div>
                            <w:div w:id="1003119124">
                              <w:marLeft w:val="0"/>
                              <w:marRight w:val="0"/>
                              <w:marTop w:val="0"/>
                              <w:marBottom w:val="0"/>
                              <w:divBdr>
                                <w:top w:val="none" w:sz="0" w:space="0" w:color="auto"/>
                                <w:left w:val="none" w:sz="0" w:space="0" w:color="auto"/>
                                <w:bottom w:val="none" w:sz="0" w:space="0" w:color="auto"/>
                                <w:right w:val="none" w:sz="0" w:space="0" w:color="auto"/>
                              </w:divBdr>
                            </w:div>
                            <w:div w:id="811407162">
                              <w:marLeft w:val="0"/>
                              <w:marRight w:val="0"/>
                              <w:marTop w:val="0"/>
                              <w:marBottom w:val="0"/>
                              <w:divBdr>
                                <w:top w:val="none" w:sz="0" w:space="0" w:color="auto"/>
                                <w:left w:val="none" w:sz="0" w:space="0" w:color="auto"/>
                                <w:bottom w:val="none" w:sz="0" w:space="0" w:color="auto"/>
                                <w:right w:val="none" w:sz="0" w:space="0" w:color="auto"/>
                              </w:divBdr>
                            </w:div>
                            <w:div w:id="20128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1009313">
          <w:marLeft w:val="-225"/>
          <w:marRight w:val="-225"/>
          <w:marTop w:val="0"/>
          <w:marBottom w:val="0"/>
          <w:divBdr>
            <w:top w:val="none" w:sz="0" w:space="0" w:color="auto"/>
            <w:left w:val="none" w:sz="0" w:space="0" w:color="auto"/>
            <w:bottom w:val="none" w:sz="0" w:space="0" w:color="auto"/>
            <w:right w:val="none" w:sz="0" w:space="0" w:color="auto"/>
          </w:divBdr>
          <w:divsChild>
            <w:div w:id="1277180478">
              <w:marLeft w:val="0"/>
              <w:marRight w:val="0"/>
              <w:marTop w:val="0"/>
              <w:marBottom w:val="0"/>
              <w:divBdr>
                <w:top w:val="none" w:sz="0" w:space="0" w:color="auto"/>
                <w:left w:val="none" w:sz="0" w:space="0" w:color="auto"/>
                <w:bottom w:val="none" w:sz="0" w:space="0" w:color="auto"/>
                <w:right w:val="none" w:sz="0" w:space="0" w:color="auto"/>
              </w:divBdr>
              <w:divsChild>
                <w:div w:id="35430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845539">
          <w:marLeft w:val="-225"/>
          <w:marRight w:val="-225"/>
          <w:marTop w:val="0"/>
          <w:marBottom w:val="0"/>
          <w:divBdr>
            <w:top w:val="none" w:sz="0" w:space="0" w:color="auto"/>
            <w:left w:val="none" w:sz="0" w:space="0" w:color="auto"/>
            <w:bottom w:val="none" w:sz="0" w:space="0" w:color="auto"/>
            <w:right w:val="none" w:sz="0" w:space="0" w:color="auto"/>
          </w:divBdr>
          <w:divsChild>
            <w:div w:id="599728396">
              <w:marLeft w:val="0"/>
              <w:marRight w:val="0"/>
              <w:marTop w:val="0"/>
              <w:marBottom w:val="0"/>
              <w:divBdr>
                <w:top w:val="none" w:sz="0" w:space="0" w:color="auto"/>
                <w:left w:val="none" w:sz="0" w:space="0" w:color="auto"/>
                <w:bottom w:val="none" w:sz="0" w:space="0" w:color="auto"/>
                <w:right w:val="none" w:sz="0" w:space="0" w:color="auto"/>
              </w:divBdr>
              <w:divsChild>
                <w:div w:id="32585329">
                  <w:marLeft w:val="0"/>
                  <w:marRight w:val="0"/>
                  <w:marTop w:val="0"/>
                  <w:marBottom w:val="0"/>
                  <w:divBdr>
                    <w:top w:val="none" w:sz="0" w:space="0" w:color="auto"/>
                    <w:left w:val="none" w:sz="0" w:space="0" w:color="auto"/>
                    <w:bottom w:val="none" w:sz="0" w:space="0" w:color="auto"/>
                    <w:right w:val="none" w:sz="0" w:space="0" w:color="auto"/>
                  </w:divBdr>
                  <w:divsChild>
                    <w:div w:id="913660124">
                      <w:marLeft w:val="0"/>
                      <w:marRight w:val="0"/>
                      <w:marTop w:val="0"/>
                      <w:marBottom w:val="0"/>
                      <w:divBdr>
                        <w:top w:val="none" w:sz="0" w:space="0" w:color="auto"/>
                        <w:left w:val="none" w:sz="0" w:space="0" w:color="auto"/>
                        <w:bottom w:val="none" w:sz="0" w:space="0" w:color="auto"/>
                        <w:right w:val="none" w:sz="0" w:space="0" w:color="auto"/>
                      </w:divBdr>
                      <w:divsChild>
                        <w:div w:id="550921701">
                          <w:marLeft w:val="0"/>
                          <w:marRight w:val="0"/>
                          <w:marTop w:val="0"/>
                          <w:marBottom w:val="0"/>
                          <w:divBdr>
                            <w:top w:val="none" w:sz="0" w:space="0" w:color="auto"/>
                            <w:left w:val="none" w:sz="0" w:space="0" w:color="auto"/>
                            <w:bottom w:val="none" w:sz="0" w:space="0" w:color="auto"/>
                            <w:right w:val="none" w:sz="0" w:space="0" w:color="auto"/>
                          </w:divBdr>
                          <w:divsChild>
                            <w:div w:id="1651321099">
                              <w:marLeft w:val="0"/>
                              <w:marRight w:val="0"/>
                              <w:marTop w:val="0"/>
                              <w:marBottom w:val="0"/>
                              <w:divBdr>
                                <w:top w:val="none" w:sz="0" w:space="0" w:color="auto"/>
                                <w:left w:val="none" w:sz="0" w:space="0" w:color="auto"/>
                                <w:bottom w:val="none" w:sz="0" w:space="0" w:color="auto"/>
                                <w:right w:val="none" w:sz="0" w:space="0" w:color="auto"/>
                              </w:divBdr>
                            </w:div>
                            <w:div w:id="423770415">
                              <w:marLeft w:val="0"/>
                              <w:marRight w:val="0"/>
                              <w:marTop w:val="0"/>
                              <w:marBottom w:val="0"/>
                              <w:divBdr>
                                <w:top w:val="none" w:sz="0" w:space="0" w:color="auto"/>
                                <w:left w:val="none" w:sz="0" w:space="0" w:color="auto"/>
                                <w:bottom w:val="none" w:sz="0" w:space="0" w:color="auto"/>
                                <w:right w:val="none" w:sz="0" w:space="0" w:color="auto"/>
                              </w:divBdr>
                            </w:div>
                            <w:div w:id="1673484800">
                              <w:marLeft w:val="0"/>
                              <w:marRight w:val="0"/>
                              <w:marTop w:val="0"/>
                              <w:marBottom w:val="0"/>
                              <w:divBdr>
                                <w:top w:val="none" w:sz="0" w:space="0" w:color="auto"/>
                                <w:left w:val="none" w:sz="0" w:space="0" w:color="auto"/>
                                <w:bottom w:val="none" w:sz="0" w:space="0" w:color="auto"/>
                                <w:right w:val="none" w:sz="0" w:space="0" w:color="auto"/>
                              </w:divBdr>
                            </w:div>
                            <w:div w:id="1705323816">
                              <w:marLeft w:val="0"/>
                              <w:marRight w:val="0"/>
                              <w:marTop w:val="0"/>
                              <w:marBottom w:val="0"/>
                              <w:divBdr>
                                <w:top w:val="none" w:sz="0" w:space="0" w:color="auto"/>
                                <w:left w:val="none" w:sz="0" w:space="0" w:color="auto"/>
                                <w:bottom w:val="none" w:sz="0" w:space="0" w:color="auto"/>
                                <w:right w:val="none" w:sz="0" w:space="0" w:color="auto"/>
                              </w:divBdr>
                            </w:div>
                            <w:div w:id="1831822977">
                              <w:marLeft w:val="0"/>
                              <w:marRight w:val="0"/>
                              <w:marTop w:val="0"/>
                              <w:marBottom w:val="0"/>
                              <w:divBdr>
                                <w:top w:val="none" w:sz="0" w:space="0" w:color="auto"/>
                                <w:left w:val="none" w:sz="0" w:space="0" w:color="auto"/>
                                <w:bottom w:val="none" w:sz="0" w:space="0" w:color="auto"/>
                                <w:right w:val="none" w:sz="0" w:space="0" w:color="auto"/>
                              </w:divBdr>
                            </w:div>
                            <w:div w:id="474487384">
                              <w:marLeft w:val="0"/>
                              <w:marRight w:val="0"/>
                              <w:marTop w:val="0"/>
                              <w:marBottom w:val="0"/>
                              <w:divBdr>
                                <w:top w:val="none" w:sz="0" w:space="0" w:color="auto"/>
                                <w:left w:val="none" w:sz="0" w:space="0" w:color="auto"/>
                                <w:bottom w:val="none" w:sz="0" w:space="0" w:color="auto"/>
                                <w:right w:val="none" w:sz="0" w:space="0" w:color="auto"/>
                              </w:divBdr>
                            </w:div>
                            <w:div w:id="743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0867629">
          <w:marLeft w:val="-225"/>
          <w:marRight w:val="-225"/>
          <w:marTop w:val="0"/>
          <w:marBottom w:val="0"/>
          <w:divBdr>
            <w:top w:val="none" w:sz="0" w:space="0" w:color="auto"/>
            <w:left w:val="none" w:sz="0" w:space="0" w:color="auto"/>
            <w:bottom w:val="none" w:sz="0" w:space="0" w:color="auto"/>
            <w:right w:val="none" w:sz="0" w:space="0" w:color="auto"/>
          </w:divBdr>
          <w:divsChild>
            <w:div w:id="1880243272">
              <w:marLeft w:val="0"/>
              <w:marRight w:val="0"/>
              <w:marTop w:val="0"/>
              <w:marBottom w:val="0"/>
              <w:divBdr>
                <w:top w:val="none" w:sz="0" w:space="0" w:color="auto"/>
                <w:left w:val="none" w:sz="0" w:space="0" w:color="auto"/>
                <w:bottom w:val="none" w:sz="0" w:space="0" w:color="auto"/>
                <w:right w:val="none" w:sz="0" w:space="0" w:color="auto"/>
              </w:divBdr>
              <w:divsChild>
                <w:div w:id="67950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499994">
          <w:marLeft w:val="-225"/>
          <w:marRight w:val="-225"/>
          <w:marTop w:val="0"/>
          <w:marBottom w:val="0"/>
          <w:divBdr>
            <w:top w:val="none" w:sz="0" w:space="0" w:color="auto"/>
            <w:left w:val="none" w:sz="0" w:space="0" w:color="auto"/>
            <w:bottom w:val="none" w:sz="0" w:space="0" w:color="auto"/>
            <w:right w:val="none" w:sz="0" w:space="0" w:color="auto"/>
          </w:divBdr>
          <w:divsChild>
            <w:div w:id="425419742">
              <w:marLeft w:val="0"/>
              <w:marRight w:val="0"/>
              <w:marTop w:val="0"/>
              <w:marBottom w:val="0"/>
              <w:divBdr>
                <w:top w:val="none" w:sz="0" w:space="0" w:color="auto"/>
                <w:left w:val="none" w:sz="0" w:space="0" w:color="auto"/>
                <w:bottom w:val="none" w:sz="0" w:space="0" w:color="auto"/>
                <w:right w:val="none" w:sz="0" w:space="0" w:color="auto"/>
              </w:divBdr>
              <w:divsChild>
                <w:div w:id="992874488">
                  <w:marLeft w:val="0"/>
                  <w:marRight w:val="0"/>
                  <w:marTop w:val="0"/>
                  <w:marBottom w:val="0"/>
                  <w:divBdr>
                    <w:top w:val="none" w:sz="0" w:space="0" w:color="auto"/>
                    <w:left w:val="none" w:sz="0" w:space="0" w:color="auto"/>
                    <w:bottom w:val="none" w:sz="0" w:space="0" w:color="auto"/>
                    <w:right w:val="none" w:sz="0" w:space="0" w:color="auto"/>
                  </w:divBdr>
                  <w:divsChild>
                    <w:div w:id="1488130574">
                      <w:marLeft w:val="0"/>
                      <w:marRight w:val="0"/>
                      <w:marTop w:val="0"/>
                      <w:marBottom w:val="0"/>
                      <w:divBdr>
                        <w:top w:val="none" w:sz="0" w:space="0" w:color="auto"/>
                        <w:left w:val="none" w:sz="0" w:space="0" w:color="auto"/>
                        <w:bottom w:val="none" w:sz="0" w:space="0" w:color="auto"/>
                        <w:right w:val="none" w:sz="0" w:space="0" w:color="auto"/>
                      </w:divBdr>
                      <w:divsChild>
                        <w:div w:id="1279218603">
                          <w:marLeft w:val="0"/>
                          <w:marRight w:val="0"/>
                          <w:marTop w:val="0"/>
                          <w:marBottom w:val="0"/>
                          <w:divBdr>
                            <w:top w:val="none" w:sz="0" w:space="0" w:color="auto"/>
                            <w:left w:val="none" w:sz="0" w:space="0" w:color="auto"/>
                            <w:bottom w:val="none" w:sz="0" w:space="0" w:color="auto"/>
                            <w:right w:val="none" w:sz="0" w:space="0" w:color="auto"/>
                          </w:divBdr>
                          <w:divsChild>
                            <w:div w:id="1571309984">
                              <w:marLeft w:val="0"/>
                              <w:marRight w:val="0"/>
                              <w:marTop w:val="0"/>
                              <w:marBottom w:val="0"/>
                              <w:divBdr>
                                <w:top w:val="none" w:sz="0" w:space="0" w:color="auto"/>
                                <w:left w:val="none" w:sz="0" w:space="0" w:color="auto"/>
                                <w:bottom w:val="none" w:sz="0" w:space="0" w:color="auto"/>
                                <w:right w:val="none" w:sz="0" w:space="0" w:color="auto"/>
                              </w:divBdr>
                            </w:div>
                            <w:div w:id="236748783">
                              <w:marLeft w:val="0"/>
                              <w:marRight w:val="0"/>
                              <w:marTop w:val="0"/>
                              <w:marBottom w:val="0"/>
                              <w:divBdr>
                                <w:top w:val="none" w:sz="0" w:space="0" w:color="auto"/>
                                <w:left w:val="none" w:sz="0" w:space="0" w:color="auto"/>
                                <w:bottom w:val="none" w:sz="0" w:space="0" w:color="auto"/>
                                <w:right w:val="none" w:sz="0" w:space="0" w:color="auto"/>
                              </w:divBdr>
                            </w:div>
                            <w:div w:id="520245013">
                              <w:marLeft w:val="0"/>
                              <w:marRight w:val="0"/>
                              <w:marTop w:val="0"/>
                              <w:marBottom w:val="0"/>
                              <w:divBdr>
                                <w:top w:val="none" w:sz="0" w:space="0" w:color="auto"/>
                                <w:left w:val="none" w:sz="0" w:space="0" w:color="auto"/>
                                <w:bottom w:val="none" w:sz="0" w:space="0" w:color="auto"/>
                                <w:right w:val="none" w:sz="0" w:space="0" w:color="auto"/>
                              </w:divBdr>
                            </w:div>
                            <w:div w:id="1856531370">
                              <w:marLeft w:val="0"/>
                              <w:marRight w:val="0"/>
                              <w:marTop w:val="0"/>
                              <w:marBottom w:val="0"/>
                              <w:divBdr>
                                <w:top w:val="none" w:sz="0" w:space="0" w:color="auto"/>
                                <w:left w:val="none" w:sz="0" w:space="0" w:color="auto"/>
                                <w:bottom w:val="none" w:sz="0" w:space="0" w:color="auto"/>
                                <w:right w:val="none" w:sz="0" w:space="0" w:color="auto"/>
                              </w:divBdr>
                            </w:div>
                            <w:div w:id="160391423">
                              <w:marLeft w:val="0"/>
                              <w:marRight w:val="0"/>
                              <w:marTop w:val="0"/>
                              <w:marBottom w:val="0"/>
                              <w:divBdr>
                                <w:top w:val="none" w:sz="0" w:space="0" w:color="auto"/>
                                <w:left w:val="none" w:sz="0" w:space="0" w:color="auto"/>
                                <w:bottom w:val="none" w:sz="0" w:space="0" w:color="auto"/>
                                <w:right w:val="none" w:sz="0" w:space="0" w:color="auto"/>
                              </w:divBdr>
                            </w:div>
                            <w:div w:id="1101681541">
                              <w:marLeft w:val="0"/>
                              <w:marRight w:val="0"/>
                              <w:marTop w:val="0"/>
                              <w:marBottom w:val="0"/>
                              <w:divBdr>
                                <w:top w:val="none" w:sz="0" w:space="0" w:color="auto"/>
                                <w:left w:val="none" w:sz="0" w:space="0" w:color="auto"/>
                                <w:bottom w:val="none" w:sz="0" w:space="0" w:color="auto"/>
                                <w:right w:val="none" w:sz="0" w:space="0" w:color="auto"/>
                              </w:divBdr>
                            </w:div>
                            <w:div w:id="747308600">
                              <w:marLeft w:val="0"/>
                              <w:marRight w:val="0"/>
                              <w:marTop w:val="0"/>
                              <w:marBottom w:val="0"/>
                              <w:divBdr>
                                <w:top w:val="none" w:sz="0" w:space="0" w:color="auto"/>
                                <w:left w:val="none" w:sz="0" w:space="0" w:color="auto"/>
                                <w:bottom w:val="none" w:sz="0" w:space="0" w:color="auto"/>
                                <w:right w:val="none" w:sz="0" w:space="0" w:color="auto"/>
                              </w:divBdr>
                            </w:div>
                            <w:div w:id="785580304">
                              <w:marLeft w:val="0"/>
                              <w:marRight w:val="0"/>
                              <w:marTop w:val="0"/>
                              <w:marBottom w:val="0"/>
                              <w:divBdr>
                                <w:top w:val="none" w:sz="0" w:space="0" w:color="auto"/>
                                <w:left w:val="none" w:sz="0" w:space="0" w:color="auto"/>
                                <w:bottom w:val="none" w:sz="0" w:space="0" w:color="auto"/>
                                <w:right w:val="none" w:sz="0" w:space="0" w:color="auto"/>
                              </w:divBdr>
                            </w:div>
                            <w:div w:id="1409040006">
                              <w:marLeft w:val="0"/>
                              <w:marRight w:val="0"/>
                              <w:marTop w:val="0"/>
                              <w:marBottom w:val="0"/>
                              <w:divBdr>
                                <w:top w:val="none" w:sz="0" w:space="0" w:color="auto"/>
                                <w:left w:val="none" w:sz="0" w:space="0" w:color="auto"/>
                                <w:bottom w:val="none" w:sz="0" w:space="0" w:color="auto"/>
                                <w:right w:val="none" w:sz="0" w:space="0" w:color="auto"/>
                              </w:divBdr>
                            </w:div>
                            <w:div w:id="1203135128">
                              <w:marLeft w:val="0"/>
                              <w:marRight w:val="0"/>
                              <w:marTop w:val="0"/>
                              <w:marBottom w:val="0"/>
                              <w:divBdr>
                                <w:top w:val="none" w:sz="0" w:space="0" w:color="auto"/>
                                <w:left w:val="none" w:sz="0" w:space="0" w:color="auto"/>
                                <w:bottom w:val="none" w:sz="0" w:space="0" w:color="auto"/>
                                <w:right w:val="none" w:sz="0" w:space="0" w:color="auto"/>
                              </w:divBdr>
                            </w:div>
                            <w:div w:id="199822837">
                              <w:marLeft w:val="0"/>
                              <w:marRight w:val="0"/>
                              <w:marTop w:val="0"/>
                              <w:marBottom w:val="0"/>
                              <w:divBdr>
                                <w:top w:val="none" w:sz="0" w:space="0" w:color="auto"/>
                                <w:left w:val="none" w:sz="0" w:space="0" w:color="auto"/>
                                <w:bottom w:val="none" w:sz="0" w:space="0" w:color="auto"/>
                                <w:right w:val="none" w:sz="0" w:space="0" w:color="auto"/>
                              </w:divBdr>
                            </w:div>
                            <w:div w:id="224683365">
                              <w:marLeft w:val="0"/>
                              <w:marRight w:val="0"/>
                              <w:marTop w:val="0"/>
                              <w:marBottom w:val="0"/>
                              <w:divBdr>
                                <w:top w:val="none" w:sz="0" w:space="0" w:color="auto"/>
                                <w:left w:val="none" w:sz="0" w:space="0" w:color="auto"/>
                                <w:bottom w:val="none" w:sz="0" w:space="0" w:color="auto"/>
                                <w:right w:val="none" w:sz="0" w:space="0" w:color="auto"/>
                              </w:divBdr>
                            </w:div>
                            <w:div w:id="187211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0299973">
          <w:marLeft w:val="-225"/>
          <w:marRight w:val="-225"/>
          <w:marTop w:val="0"/>
          <w:marBottom w:val="0"/>
          <w:divBdr>
            <w:top w:val="none" w:sz="0" w:space="0" w:color="auto"/>
            <w:left w:val="none" w:sz="0" w:space="0" w:color="auto"/>
            <w:bottom w:val="none" w:sz="0" w:space="0" w:color="auto"/>
            <w:right w:val="none" w:sz="0" w:space="0" w:color="auto"/>
          </w:divBdr>
          <w:divsChild>
            <w:div w:id="134956534">
              <w:marLeft w:val="0"/>
              <w:marRight w:val="0"/>
              <w:marTop w:val="0"/>
              <w:marBottom w:val="0"/>
              <w:divBdr>
                <w:top w:val="none" w:sz="0" w:space="0" w:color="auto"/>
                <w:left w:val="none" w:sz="0" w:space="0" w:color="auto"/>
                <w:bottom w:val="none" w:sz="0" w:space="0" w:color="auto"/>
                <w:right w:val="none" w:sz="0" w:space="0" w:color="auto"/>
              </w:divBdr>
              <w:divsChild>
                <w:div w:id="1142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92181">
          <w:marLeft w:val="-225"/>
          <w:marRight w:val="-225"/>
          <w:marTop w:val="0"/>
          <w:marBottom w:val="0"/>
          <w:divBdr>
            <w:top w:val="none" w:sz="0" w:space="0" w:color="auto"/>
            <w:left w:val="none" w:sz="0" w:space="0" w:color="auto"/>
            <w:bottom w:val="none" w:sz="0" w:space="0" w:color="auto"/>
            <w:right w:val="none" w:sz="0" w:space="0" w:color="auto"/>
          </w:divBdr>
          <w:divsChild>
            <w:div w:id="784428694">
              <w:marLeft w:val="0"/>
              <w:marRight w:val="0"/>
              <w:marTop w:val="0"/>
              <w:marBottom w:val="0"/>
              <w:divBdr>
                <w:top w:val="none" w:sz="0" w:space="0" w:color="auto"/>
                <w:left w:val="none" w:sz="0" w:space="0" w:color="auto"/>
                <w:bottom w:val="none" w:sz="0" w:space="0" w:color="auto"/>
                <w:right w:val="none" w:sz="0" w:space="0" w:color="auto"/>
              </w:divBdr>
              <w:divsChild>
                <w:div w:id="65150792">
                  <w:marLeft w:val="0"/>
                  <w:marRight w:val="0"/>
                  <w:marTop w:val="0"/>
                  <w:marBottom w:val="0"/>
                  <w:divBdr>
                    <w:top w:val="none" w:sz="0" w:space="0" w:color="auto"/>
                    <w:left w:val="none" w:sz="0" w:space="0" w:color="auto"/>
                    <w:bottom w:val="none" w:sz="0" w:space="0" w:color="auto"/>
                    <w:right w:val="none" w:sz="0" w:space="0" w:color="auto"/>
                  </w:divBdr>
                  <w:divsChild>
                    <w:div w:id="822548141">
                      <w:marLeft w:val="0"/>
                      <w:marRight w:val="0"/>
                      <w:marTop w:val="0"/>
                      <w:marBottom w:val="0"/>
                      <w:divBdr>
                        <w:top w:val="none" w:sz="0" w:space="0" w:color="auto"/>
                        <w:left w:val="none" w:sz="0" w:space="0" w:color="auto"/>
                        <w:bottom w:val="none" w:sz="0" w:space="0" w:color="auto"/>
                        <w:right w:val="none" w:sz="0" w:space="0" w:color="auto"/>
                      </w:divBdr>
                      <w:divsChild>
                        <w:div w:id="1673483948">
                          <w:marLeft w:val="0"/>
                          <w:marRight w:val="0"/>
                          <w:marTop w:val="0"/>
                          <w:marBottom w:val="0"/>
                          <w:divBdr>
                            <w:top w:val="none" w:sz="0" w:space="0" w:color="auto"/>
                            <w:left w:val="none" w:sz="0" w:space="0" w:color="auto"/>
                            <w:bottom w:val="none" w:sz="0" w:space="0" w:color="auto"/>
                            <w:right w:val="none" w:sz="0" w:space="0" w:color="auto"/>
                          </w:divBdr>
                          <w:divsChild>
                            <w:div w:id="5848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1092226">
          <w:marLeft w:val="-225"/>
          <w:marRight w:val="-225"/>
          <w:marTop w:val="0"/>
          <w:marBottom w:val="0"/>
          <w:divBdr>
            <w:top w:val="none" w:sz="0" w:space="0" w:color="auto"/>
            <w:left w:val="none" w:sz="0" w:space="0" w:color="auto"/>
            <w:bottom w:val="none" w:sz="0" w:space="0" w:color="auto"/>
            <w:right w:val="none" w:sz="0" w:space="0" w:color="auto"/>
          </w:divBdr>
          <w:divsChild>
            <w:div w:id="83496699">
              <w:marLeft w:val="0"/>
              <w:marRight w:val="0"/>
              <w:marTop w:val="0"/>
              <w:marBottom w:val="0"/>
              <w:divBdr>
                <w:top w:val="none" w:sz="0" w:space="0" w:color="auto"/>
                <w:left w:val="none" w:sz="0" w:space="0" w:color="auto"/>
                <w:bottom w:val="none" w:sz="0" w:space="0" w:color="auto"/>
                <w:right w:val="none" w:sz="0" w:space="0" w:color="auto"/>
              </w:divBdr>
              <w:divsChild>
                <w:div w:id="19623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170958">
          <w:marLeft w:val="-225"/>
          <w:marRight w:val="-225"/>
          <w:marTop w:val="0"/>
          <w:marBottom w:val="0"/>
          <w:divBdr>
            <w:top w:val="none" w:sz="0" w:space="0" w:color="auto"/>
            <w:left w:val="none" w:sz="0" w:space="0" w:color="auto"/>
            <w:bottom w:val="none" w:sz="0" w:space="0" w:color="auto"/>
            <w:right w:val="none" w:sz="0" w:space="0" w:color="auto"/>
          </w:divBdr>
          <w:divsChild>
            <w:div w:id="44061241">
              <w:marLeft w:val="0"/>
              <w:marRight w:val="0"/>
              <w:marTop w:val="0"/>
              <w:marBottom w:val="0"/>
              <w:divBdr>
                <w:top w:val="none" w:sz="0" w:space="0" w:color="auto"/>
                <w:left w:val="none" w:sz="0" w:space="0" w:color="auto"/>
                <w:bottom w:val="none" w:sz="0" w:space="0" w:color="auto"/>
                <w:right w:val="none" w:sz="0" w:space="0" w:color="auto"/>
              </w:divBdr>
              <w:divsChild>
                <w:div w:id="1558398831">
                  <w:marLeft w:val="0"/>
                  <w:marRight w:val="0"/>
                  <w:marTop w:val="0"/>
                  <w:marBottom w:val="0"/>
                  <w:divBdr>
                    <w:top w:val="none" w:sz="0" w:space="0" w:color="auto"/>
                    <w:left w:val="none" w:sz="0" w:space="0" w:color="auto"/>
                    <w:bottom w:val="none" w:sz="0" w:space="0" w:color="auto"/>
                    <w:right w:val="none" w:sz="0" w:space="0" w:color="auto"/>
                  </w:divBdr>
                  <w:divsChild>
                    <w:div w:id="451167673">
                      <w:marLeft w:val="0"/>
                      <w:marRight w:val="0"/>
                      <w:marTop w:val="0"/>
                      <w:marBottom w:val="0"/>
                      <w:divBdr>
                        <w:top w:val="none" w:sz="0" w:space="0" w:color="auto"/>
                        <w:left w:val="none" w:sz="0" w:space="0" w:color="auto"/>
                        <w:bottom w:val="none" w:sz="0" w:space="0" w:color="auto"/>
                        <w:right w:val="none" w:sz="0" w:space="0" w:color="auto"/>
                      </w:divBdr>
                      <w:divsChild>
                        <w:div w:id="308098052">
                          <w:marLeft w:val="0"/>
                          <w:marRight w:val="0"/>
                          <w:marTop w:val="0"/>
                          <w:marBottom w:val="0"/>
                          <w:divBdr>
                            <w:top w:val="none" w:sz="0" w:space="0" w:color="auto"/>
                            <w:left w:val="none" w:sz="0" w:space="0" w:color="auto"/>
                            <w:bottom w:val="none" w:sz="0" w:space="0" w:color="auto"/>
                            <w:right w:val="none" w:sz="0" w:space="0" w:color="auto"/>
                          </w:divBdr>
                          <w:divsChild>
                            <w:div w:id="126873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8210979">
          <w:marLeft w:val="-225"/>
          <w:marRight w:val="-225"/>
          <w:marTop w:val="0"/>
          <w:marBottom w:val="0"/>
          <w:divBdr>
            <w:top w:val="none" w:sz="0" w:space="0" w:color="auto"/>
            <w:left w:val="none" w:sz="0" w:space="0" w:color="auto"/>
            <w:bottom w:val="none" w:sz="0" w:space="0" w:color="auto"/>
            <w:right w:val="none" w:sz="0" w:space="0" w:color="auto"/>
          </w:divBdr>
          <w:divsChild>
            <w:div w:id="783576213">
              <w:marLeft w:val="0"/>
              <w:marRight w:val="0"/>
              <w:marTop w:val="0"/>
              <w:marBottom w:val="0"/>
              <w:divBdr>
                <w:top w:val="none" w:sz="0" w:space="0" w:color="auto"/>
                <w:left w:val="none" w:sz="0" w:space="0" w:color="auto"/>
                <w:bottom w:val="none" w:sz="0" w:space="0" w:color="auto"/>
                <w:right w:val="none" w:sz="0" w:space="0" w:color="auto"/>
              </w:divBdr>
              <w:divsChild>
                <w:div w:id="164096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788506">
          <w:marLeft w:val="-225"/>
          <w:marRight w:val="-225"/>
          <w:marTop w:val="0"/>
          <w:marBottom w:val="0"/>
          <w:divBdr>
            <w:top w:val="none" w:sz="0" w:space="0" w:color="auto"/>
            <w:left w:val="none" w:sz="0" w:space="0" w:color="auto"/>
            <w:bottom w:val="none" w:sz="0" w:space="0" w:color="auto"/>
            <w:right w:val="none" w:sz="0" w:space="0" w:color="auto"/>
          </w:divBdr>
          <w:divsChild>
            <w:div w:id="1647079362">
              <w:marLeft w:val="0"/>
              <w:marRight w:val="0"/>
              <w:marTop w:val="0"/>
              <w:marBottom w:val="0"/>
              <w:divBdr>
                <w:top w:val="none" w:sz="0" w:space="0" w:color="auto"/>
                <w:left w:val="none" w:sz="0" w:space="0" w:color="auto"/>
                <w:bottom w:val="none" w:sz="0" w:space="0" w:color="auto"/>
                <w:right w:val="none" w:sz="0" w:space="0" w:color="auto"/>
              </w:divBdr>
              <w:divsChild>
                <w:div w:id="1965623232">
                  <w:marLeft w:val="0"/>
                  <w:marRight w:val="0"/>
                  <w:marTop w:val="0"/>
                  <w:marBottom w:val="0"/>
                  <w:divBdr>
                    <w:top w:val="none" w:sz="0" w:space="0" w:color="auto"/>
                    <w:left w:val="none" w:sz="0" w:space="0" w:color="auto"/>
                    <w:bottom w:val="none" w:sz="0" w:space="0" w:color="auto"/>
                    <w:right w:val="none" w:sz="0" w:space="0" w:color="auto"/>
                  </w:divBdr>
                  <w:divsChild>
                    <w:div w:id="1486698213">
                      <w:marLeft w:val="0"/>
                      <w:marRight w:val="0"/>
                      <w:marTop w:val="0"/>
                      <w:marBottom w:val="0"/>
                      <w:divBdr>
                        <w:top w:val="none" w:sz="0" w:space="0" w:color="auto"/>
                        <w:left w:val="none" w:sz="0" w:space="0" w:color="auto"/>
                        <w:bottom w:val="none" w:sz="0" w:space="0" w:color="auto"/>
                        <w:right w:val="none" w:sz="0" w:space="0" w:color="auto"/>
                      </w:divBdr>
                      <w:divsChild>
                        <w:div w:id="802700775">
                          <w:marLeft w:val="0"/>
                          <w:marRight w:val="0"/>
                          <w:marTop w:val="0"/>
                          <w:marBottom w:val="0"/>
                          <w:divBdr>
                            <w:top w:val="none" w:sz="0" w:space="0" w:color="auto"/>
                            <w:left w:val="none" w:sz="0" w:space="0" w:color="auto"/>
                            <w:bottom w:val="none" w:sz="0" w:space="0" w:color="auto"/>
                            <w:right w:val="none" w:sz="0" w:space="0" w:color="auto"/>
                          </w:divBdr>
                          <w:divsChild>
                            <w:div w:id="466168838">
                              <w:marLeft w:val="0"/>
                              <w:marRight w:val="0"/>
                              <w:marTop w:val="0"/>
                              <w:marBottom w:val="0"/>
                              <w:divBdr>
                                <w:top w:val="none" w:sz="0" w:space="0" w:color="auto"/>
                                <w:left w:val="none" w:sz="0" w:space="0" w:color="auto"/>
                                <w:bottom w:val="none" w:sz="0" w:space="0" w:color="auto"/>
                                <w:right w:val="none" w:sz="0" w:space="0" w:color="auto"/>
                              </w:divBdr>
                            </w:div>
                            <w:div w:id="2040012057">
                              <w:marLeft w:val="0"/>
                              <w:marRight w:val="0"/>
                              <w:marTop w:val="0"/>
                              <w:marBottom w:val="0"/>
                              <w:divBdr>
                                <w:top w:val="none" w:sz="0" w:space="0" w:color="auto"/>
                                <w:left w:val="none" w:sz="0" w:space="0" w:color="auto"/>
                                <w:bottom w:val="none" w:sz="0" w:space="0" w:color="auto"/>
                                <w:right w:val="none" w:sz="0" w:space="0" w:color="auto"/>
                              </w:divBdr>
                            </w:div>
                            <w:div w:id="1179155018">
                              <w:marLeft w:val="0"/>
                              <w:marRight w:val="0"/>
                              <w:marTop w:val="0"/>
                              <w:marBottom w:val="0"/>
                              <w:divBdr>
                                <w:top w:val="none" w:sz="0" w:space="0" w:color="auto"/>
                                <w:left w:val="none" w:sz="0" w:space="0" w:color="auto"/>
                                <w:bottom w:val="none" w:sz="0" w:space="0" w:color="auto"/>
                                <w:right w:val="none" w:sz="0" w:space="0" w:color="auto"/>
                              </w:divBdr>
                            </w:div>
                            <w:div w:id="423697286">
                              <w:marLeft w:val="0"/>
                              <w:marRight w:val="0"/>
                              <w:marTop w:val="0"/>
                              <w:marBottom w:val="0"/>
                              <w:divBdr>
                                <w:top w:val="none" w:sz="0" w:space="0" w:color="auto"/>
                                <w:left w:val="none" w:sz="0" w:space="0" w:color="auto"/>
                                <w:bottom w:val="none" w:sz="0" w:space="0" w:color="auto"/>
                                <w:right w:val="none" w:sz="0" w:space="0" w:color="auto"/>
                              </w:divBdr>
                            </w:div>
                            <w:div w:id="1686904299">
                              <w:marLeft w:val="0"/>
                              <w:marRight w:val="0"/>
                              <w:marTop w:val="0"/>
                              <w:marBottom w:val="0"/>
                              <w:divBdr>
                                <w:top w:val="none" w:sz="0" w:space="0" w:color="auto"/>
                                <w:left w:val="none" w:sz="0" w:space="0" w:color="auto"/>
                                <w:bottom w:val="none" w:sz="0" w:space="0" w:color="auto"/>
                                <w:right w:val="none" w:sz="0" w:space="0" w:color="auto"/>
                              </w:divBdr>
                            </w:div>
                            <w:div w:id="1530294397">
                              <w:marLeft w:val="0"/>
                              <w:marRight w:val="0"/>
                              <w:marTop w:val="0"/>
                              <w:marBottom w:val="0"/>
                              <w:divBdr>
                                <w:top w:val="none" w:sz="0" w:space="0" w:color="auto"/>
                                <w:left w:val="none" w:sz="0" w:space="0" w:color="auto"/>
                                <w:bottom w:val="none" w:sz="0" w:space="0" w:color="auto"/>
                                <w:right w:val="none" w:sz="0" w:space="0" w:color="auto"/>
                              </w:divBdr>
                            </w:div>
                            <w:div w:id="64581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9289757">
          <w:marLeft w:val="-225"/>
          <w:marRight w:val="-225"/>
          <w:marTop w:val="0"/>
          <w:marBottom w:val="0"/>
          <w:divBdr>
            <w:top w:val="none" w:sz="0" w:space="0" w:color="auto"/>
            <w:left w:val="none" w:sz="0" w:space="0" w:color="auto"/>
            <w:bottom w:val="none" w:sz="0" w:space="0" w:color="auto"/>
            <w:right w:val="none" w:sz="0" w:space="0" w:color="auto"/>
          </w:divBdr>
          <w:divsChild>
            <w:div w:id="1909923517">
              <w:marLeft w:val="0"/>
              <w:marRight w:val="0"/>
              <w:marTop w:val="0"/>
              <w:marBottom w:val="0"/>
              <w:divBdr>
                <w:top w:val="none" w:sz="0" w:space="0" w:color="auto"/>
                <w:left w:val="none" w:sz="0" w:space="0" w:color="auto"/>
                <w:bottom w:val="none" w:sz="0" w:space="0" w:color="auto"/>
                <w:right w:val="none" w:sz="0" w:space="0" w:color="auto"/>
              </w:divBdr>
              <w:divsChild>
                <w:div w:id="186197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084132">
          <w:marLeft w:val="-225"/>
          <w:marRight w:val="-225"/>
          <w:marTop w:val="0"/>
          <w:marBottom w:val="0"/>
          <w:divBdr>
            <w:top w:val="none" w:sz="0" w:space="0" w:color="auto"/>
            <w:left w:val="none" w:sz="0" w:space="0" w:color="auto"/>
            <w:bottom w:val="none" w:sz="0" w:space="0" w:color="auto"/>
            <w:right w:val="none" w:sz="0" w:space="0" w:color="auto"/>
          </w:divBdr>
          <w:divsChild>
            <w:div w:id="490214510">
              <w:marLeft w:val="0"/>
              <w:marRight w:val="0"/>
              <w:marTop w:val="0"/>
              <w:marBottom w:val="0"/>
              <w:divBdr>
                <w:top w:val="none" w:sz="0" w:space="0" w:color="auto"/>
                <w:left w:val="none" w:sz="0" w:space="0" w:color="auto"/>
                <w:bottom w:val="none" w:sz="0" w:space="0" w:color="auto"/>
                <w:right w:val="none" w:sz="0" w:space="0" w:color="auto"/>
              </w:divBdr>
              <w:divsChild>
                <w:div w:id="96802755">
                  <w:marLeft w:val="0"/>
                  <w:marRight w:val="0"/>
                  <w:marTop w:val="0"/>
                  <w:marBottom w:val="0"/>
                  <w:divBdr>
                    <w:top w:val="none" w:sz="0" w:space="0" w:color="auto"/>
                    <w:left w:val="none" w:sz="0" w:space="0" w:color="auto"/>
                    <w:bottom w:val="none" w:sz="0" w:space="0" w:color="auto"/>
                    <w:right w:val="none" w:sz="0" w:space="0" w:color="auto"/>
                  </w:divBdr>
                  <w:divsChild>
                    <w:div w:id="1662929054">
                      <w:marLeft w:val="0"/>
                      <w:marRight w:val="0"/>
                      <w:marTop w:val="0"/>
                      <w:marBottom w:val="0"/>
                      <w:divBdr>
                        <w:top w:val="none" w:sz="0" w:space="0" w:color="auto"/>
                        <w:left w:val="none" w:sz="0" w:space="0" w:color="auto"/>
                        <w:bottom w:val="none" w:sz="0" w:space="0" w:color="auto"/>
                        <w:right w:val="none" w:sz="0" w:space="0" w:color="auto"/>
                      </w:divBdr>
                      <w:divsChild>
                        <w:div w:id="463043705">
                          <w:marLeft w:val="0"/>
                          <w:marRight w:val="0"/>
                          <w:marTop w:val="0"/>
                          <w:marBottom w:val="0"/>
                          <w:divBdr>
                            <w:top w:val="none" w:sz="0" w:space="0" w:color="auto"/>
                            <w:left w:val="none" w:sz="0" w:space="0" w:color="auto"/>
                            <w:bottom w:val="none" w:sz="0" w:space="0" w:color="auto"/>
                            <w:right w:val="none" w:sz="0" w:space="0" w:color="auto"/>
                          </w:divBdr>
                          <w:divsChild>
                            <w:div w:id="1751999551">
                              <w:marLeft w:val="0"/>
                              <w:marRight w:val="0"/>
                              <w:marTop w:val="0"/>
                              <w:marBottom w:val="0"/>
                              <w:divBdr>
                                <w:top w:val="none" w:sz="0" w:space="0" w:color="auto"/>
                                <w:left w:val="none" w:sz="0" w:space="0" w:color="auto"/>
                                <w:bottom w:val="none" w:sz="0" w:space="0" w:color="auto"/>
                                <w:right w:val="none" w:sz="0" w:space="0" w:color="auto"/>
                              </w:divBdr>
                            </w:div>
                            <w:div w:id="1701662217">
                              <w:marLeft w:val="0"/>
                              <w:marRight w:val="0"/>
                              <w:marTop w:val="0"/>
                              <w:marBottom w:val="0"/>
                              <w:divBdr>
                                <w:top w:val="none" w:sz="0" w:space="0" w:color="auto"/>
                                <w:left w:val="none" w:sz="0" w:space="0" w:color="auto"/>
                                <w:bottom w:val="none" w:sz="0" w:space="0" w:color="auto"/>
                                <w:right w:val="none" w:sz="0" w:space="0" w:color="auto"/>
                              </w:divBdr>
                            </w:div>
                            <w:div w:id="1467235119">
                              <w:marLeft w:val="0"/>
                              <w:marRight w:val="0"/>
                              <w:marTop w:val="0"/>
                              <w:marBottom w:val="0"/>
                              <w:divBdr>
                                <w:top w:val="none" w:sz="0" w:space="0" w:color="auto"/>
                                <w:left w:val="none" w:sz="0" w:space="0" w:color="auto"/>
                                <w:bottom w:val="none" w:sz="0" w:space="0" w:color="auto"/>
                                <w:right w:val="none" w:sz="0" w:space="0" w:color="auto"/>
                              </w:divBdr>
                            </w:div>
                            <w:div w:id="188570035">
                              <w:marLeft w:val="0"/>
                              <w:marRight w:val="0"/>
                              <w:marTop w:val="0"/>
                              <w:marBottom w:val="0"/>
                              <w:divBdr>
                                <w:top w:val="none" w:sz="0" w:space="0" w:color="auto"/>
                                <w:left w:val="none" w:sz="0" w:space="0" w:color="auto"/>
                                <w:bottom w:val="none" w:sz="0" w:space="0" w:color="auto"/>
                                <w:right w:val="none" w:sz="0" w:space="0" w:color="auto"/>
                              </w:divBdr>
                            </w:div>
                            <w:div w:id="1202748841">
                              <w:marLeft w:val="0"/>
                              <w:marRight w:val="0"/>
                              <w:marTop w:val="0"/>
                              <w:marBottom w:val="0"/>
                              <w:divBdr>
                                <w:top w:val="none" w:sz="0" w:space="0" w:color="auto"/>
                                <w:left w:val="none" w:sz="0" w:space="0" w:color="auto"/>
                                <w:bottom w:val="none" w:sz="0" w:space="0" w:color="auto"/>
                                <w:right w:val="none" w:sz="0" w:space="0" w:color="auto"/>
                              </w:divBdr>
                            </w:div>
                            <w:div w:id="1746106751">
                              <w:marLeft w:val="0"/>
                              <w:marRight w:val="0"/>
                              <w:marTop w:val="0"/>
                              <w:marBottom w:val="0"/>
                              <w:divBdr>
                                <w:top w:val="none" w:sz="0" w:space="0" w:color="auto"/>
                                <w:left w:val="none" w:sz="0" w:space="0" w:color="auto"/>
                                <w:bottom w:val="none" w:sz="0" w:space="0" w:color="auto"/>
                                <w:right w:val="none" w:sz="0" w:space="0" w:color="auto"/>
                              </w:divBdr>
                            </w:div>
                            <w:div w:id="426540056">
                              <w:marLeft w:val="0"/>
                              <w:marRight w:val="0"/>
                              <w:marTop w:val="0"/>
                              <w:marBottom w:val="0"/>
                              <w:divBdr>
                                <w:top w:val="none" w:sz="0" w:space="0" w:color="auto"/>
                                <w:left w:val="none" w:sz="0" w:space="0" w:color="auto"/>
                                <w:bottom w:val="none" w:sz="0" w:space="0" w:color="auto"/>
                                <w:right w:val="none" w:sz="0" w:space="0" w:color="auto"/>
                              </w:divBdr>
                            </w:div>
                            <w:div w:id="1569995349">
                              <w:marLeft w:val="0"/>
                              <w:marRight w:val="0"/>
                              <w:marTop w:val="0"/>
                              <w:marBottom w:val="0"/>
                              <w:divBdr>
                                <w:top w:val="none" w:sz="0" w:space="0" w:color="auto"/>
                                <w:left w:val="none" w:sz="0" w:space="0" w:color="auto"/>
                                <w:bottom w:val="none" w:sz="0" w:space="0" w:color="auto"/>
                                <w:right w:val="none" w:sz="0" w:space="0" w:color="auto"/>
                              </w:divBdr>
                            </w:div>
                            <w:div w:id="1999382356">
                              <w:marLeft w:val="0"/>
                              <w:marRight w:val="0"/>
                              <w:marTop w:val="0"/>
                              <w:marBottom w:val="0"/>
                              <w:divBdr>
                                <w:top w:val="none" w:sz="0" w:space="0" w:color="auto"/>
                                <w:left w:val="none" w:sz="0" w:space="0" w:color="auto"/>
                                <w:bottom w:val="none" w:sz="0" w:space="0" w:color="auto"/>
                                <w:right w:val="none" w:sz="0" w:space="0" w:color="auto"/>
                              </w:divBdr>
                            </w:div>
                            <w:div w:id="1576167015">
                              <w:marLeft w:val="0"/>
                              <w:marRight w:val="0"/>
                              <w:marTop w:val="0"/>
                              <w:marBottom w:val="0"/>
                              <w:divBdr>
                                <w:top w:val="none" w:sz="0" w:space="0" w:color="auto"/>
                                <w:left w:val="none" w:sz="0" w:space="0" w:color="auto"/>
                                <w:bottom w:val="none" w:sz="0" w:space="0" w:color="auto"/>
                                <w:right w:val="none" w:sz="0" w:space="0" w:color="auto"/>
                              </w:divBdr>
                            </w:div>
                            <w:div w:id="588975078">
                              <w:marLeft w:val="0"/>
                              <w:marRight w:val="0"/>
                              <w:marTop w:val="0"/>
                              <w:marBottom w:val="0"/>
                              <w:divBdr>
                                <w:top w:val="none" w:sz="0" w:space="0" w:color="auto"/>
                                <w:left w:val="none" w:sz="0" w:space="0" w:color="auto"/>
                                <w:bottom w:val="none" w:sz="0" w:space="0" w:color="auto"/>
                                <w:right w:val="none" w:sz="0" w:space="0" w:color="auto"/>
                              </w:divBdr>
                            </w:div>
                            <w:div w:id="1899825688">
                              <w:marLeft w:val="0"/>
                              <w:marRight w:val="0"/>
                              <w:marTop w:val="0"/>
                              <w:marBottom w:val="0"/>
                              <w:divBdr>
                                <w:top w:val="none" w:sz="0" w:space="0" w:color="auto"/>
                                <w:left w:val="none" w:sz="0" w:space="0" w:color="auto"/>
                                <w:bottom w:val="none" w:sz="0" w:space="0" w:color="auto"/>
                                <w:right w:val="none" w:sz="0" w:space="0" w:color="auto"/>
                              </w:divBdr>
                            </w:div>
                            <w:div w:id="1230381852">
                              <w:marLeft w:val="0"/>
                              <w:marRight w:val="0"/>
                              <w:marTop w:val="0"/>
                              <w:marBottom w:val="0"/>
                              <w:divBdr>
                                <w:top w:val="none" w:sz="0" w:space="0" w:color="auto"/>
                                <w:left w:val="none" w:sz="0" w:space="0" w:color="auto"/>
                                <w:bottom w:val="none" w:sz="0" w:space="0" w:color="auto"/>
                                <w:right w:val="none" w:sz="0" w:space="0" w:color="auto"/>
                              </w:divBdr>
                            </w:div>
                            <w:div w:id="86586859">
                              <w:marLeft w:val="0"/>
                              <w:marRight w:val="0"/>
                              <w:marTop w:val="0"/>
                              <w:marBottom w:val="0"/>
                              <w:divBdr>
                                <w:top w:val="none" w:sz="0" w:space="0" w:color="auto"/>
                                <w:left w:val="none" w:sz="0" w:space="0" w:color="auto"/>
                                <w:bottom w:val="none" w:sz="0" w:space="0" w:color="auto"/>
                                <w:right w:val="none" w:sz="0" w:space="0" w:color="auto"/>
                              </w:divBdr>
                            </w:div>
                            <w:div w:id="2126148940">
                              <w:marLeft w:val="0"/>
                              <w:marRight w:val="0"/>
                              <w:marTop w:val="0"/>
                              <w:marBottom w:val="0"/>
                              <w:divBdr>
                                <w:top w:val="none" w:sz="0" w:space="0" w:color="auto"/>
                                <w:left w:val="none" w:sz="0" w:space="0" w:color="auto"/>
                                <w:bottom w:val="none" w:sz="0" w:space="0" w:color="auto"/>
                                <w:right w:val="none" w:sz="0" w:space="0" w:color="auto"/>
                              </w:divBdr>
                            </w:div>
                            <w:div w:id="36858206">
                              <w:marLeft w:val="0"/>
                              <w:marRight w:val="0"/>
                              <w:marTop w:val="0"/>
                              <w:marBottom w:val="0"/>
                              <w:divBdr>
                                <w:top w:val="none" w:sz="0" w:space="0" w:color="auto"/>
                                <w:left w:val="none" w:sz="0" w:space="0" w:color="auto"/>
                                <w:bottom w:val="none" w:sz="0" w:space="0" w:color="auto"/>
                                <w:right w:val="none" w:sz="0" w:space="0" w:color="auto"/>
                              </w:divBdr>
                            </w:div>
                            <w:div w:id="1732846988">
                              <w:marLeft w:val="0"/>
                              <w:marRight w:val="0"/>
                              <w:marTop w:val="0"/>
                              <w:marBottom w:val="0"/>
                              <w:divBdr>
                                <w:top w:val="none" w:sz="0" w:space="0" w:color="auto"/>
                                <w:left w:val="none" w:sz="0" w:space="0" w:color="auto"/>
                                <w:bottom w:val="none" w:sz="0" w:space="0" w:color="auto"/>
                                <w:right w:val="none" w:sz="0" w:space="0" w:color="auto"/>
                              </w:divBdr>
                            </w:div>
                            <w:div w:id="251546882">
                              <w:marLeft w:val="0"/>
                              <w:marRight w:val="0"/>
                              <w:marTop w:val="0"/>
                              <w:marBottom w:val="0"/>
                              <w:divBdr>
                                <w:top w:val="none" w:sz="0" w:space="0" w:color="auto"/>
                                <w:left w:val="none" w:sz="0" w:space="0" w:color="auto"/>
                                <w:bottom w:val="none" w:sz="0" w:space="0" w:color="auto"/>
                                <w:right w:val="none" w:sz="0" w:space="0" w:color="auto"/>
                              </w:divBdr>
                            </w:div>
                            <w:div w:id="1625496953">
                              <w:marLeft w:val="0"/>
                              <w:marRight w:val="0"/>
                              <w:marTop w:val="0"/>
                              <w:marBottom w:val="0"/>
                              <w:divBdr>
                                <w:top w:val="none" w:sz="0" w:space="0" w:color="auto"/>
                                <w:left w:val="none" w:sz="0" w:space="0" w:color="auto"/>
                                <w:bottom w:val="none" w:sz="0" w:space="0" w:color="auto"/>
                                <w:right w:val="none" w:sz="0" w:space="0" w:color="auto"/>
                              </w:divBdr>
                            </w:div>
                            <w:div w:id="973216547">
                              <w:marLeft w:val="0"/>
                              <w:marRight w:val="0"/>
                              <w:marTop w:val="0"/>
                              <w:marBottom w:val="0"/>
                              <w:divBdr>
                                <w:top w:val="none" w:sz="0" w:space="0" w:color="auto"/>
                                <w:left w:val="none" w:sz="0" w:space="0" w:color="auto"/>
                                <w:bottom w:val="none" w:sz="0" w:space="0" w:color="auto"/>
                                <w:right w:val="none" w:sz="0" w:space="0" w:color="auto"/>
                              </w:divBdr>
                            </w:div>
                            <w:div w:id="599994324">
                              <w:marLeft w:val="0"/>
                              <w:marRight w:val="0"/>
                              <w:marTop w:val="0"/>
                              <w:marBottom w:val="0"/>
                              <w:divBdr>
                                <w:top w:val="none" w:sz="0" w:space="0" w:color="auto"/>
                                <w:left w:val="none" w:sz="0" w:space="0" w:color="auto"/>
                                <w:bottom w:val="none" w:sz="0" w:space="0" w:color="auto"/>
                                <w:right w:val="none" w:sz="0" w:space="0" w:color="auto"/>
                              </w:divBdr>
                            </w:div>
                            <w:div w:id="2059813965">
                              <w:marLeft w:val="0"/>
                              <w:marRight w:val="0"/>
                              <w:marTop w:val="0"/>
                              <w:marBottom w:val="0"/>
                              <w:divBdr>
                                <w:top w:val="none" w:sz="0" w:space="0" w:color="auto"/>
                                <w:left w:val="none" w:sz="0" w:space="0" w:color="auto"/>
                                <w:bottom w:val="none" w:sz="0" w:space="0" w:color="auto"/>
                                <w:right w:val="none" w:sz="0" w:space="0" w:color="auto"/>
                              </w:divBdr>
                            </w:div>
                            <w:div w:id="167052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3820844">
          <w:marLeft w:val="-225"/>
          <w:marRight w:val="-225"/>
          <w:marTop w:val="0"/>
          <w:marBottom w:val="0"/>
          <w:divBdr>
            <w:top w:val="none" w:sz="0" w:space="0" w:color="auto"/>
            <w:left w:val="none" w:sz="0" w:space="0" w:color="auto"/>
            <w:bottom w:val="none" w:sz="0" w:space="0" w:color="auto"/>
            <w:right w:val="none" w:sz="0" w:space="0" w:color="auto"/>
          </w:divBdr>
          <w:divsChild>
            <w:div w:id="578832164">
              <w:marLeft w:val="0"/>
              <w:marRight w:val="0"/>
              <w:marTop w:val="0"/>
              <w:marBottom w:val="0"/>
              <w:divBdr>
                <w:top w:val="none" w:sz="0" w:space="0" w:color="auto"/>
                <w:left w:val="none" w:sz="0" w:space="0" w:color="auto"/>
                <w:bottom w:val="none" w:sz="0" w:space="0" w:color="auto"/>
                <w:right w:val="none" w:sz="0" w:space="0" w:color="auto"/>
              </w:divBdr>
              <w:divsChild>
                <w:div w:id="178330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647226">
          <w:marLeft w:val="-225"/>
          <w:marRight w:val="-225"/>
          <w:marTop w:val="0"/>
          <w:marBottom w:val="0"/>
          <w:divBdr>
            <w:top w:val="none" w:sz="0" w:space="0" w:color="auto"/>
            <w:left w:val="none" w:sz="0" w:space="0" w:color="auto"/>
            <w:bottom w:val="none" w:sz="0" w:space="0" w:color="auto"/>
            <w:right w:val="none" w:sz="0" w:space="0" w:color="auto"/>
          </w:divBdr>
          <w:divsChild>
            <w:div w:id="1307471764">
              <w:marLeft w:val="0"/>
              <w:marRight w:val="0"/>
              <w:marTop w:val="0"/>
              <w:marBottom w:val="0"/>
              <w:divBdr>
                <w:top w:val="none" w:sz="0" w:space="0" w:color="auto"/>
                <w:left w:val="none" w:sz="0" w:space="0" w:color="auto"/>
                <w:bottom w:val="none" w:sz="0" w:space="0" w:color="auto"/>
                <w:right w:val="none" w:sz="0" w:space="0" w:color="auto"/>
              </w:divBdr>
              <w:divsChild>
                <w:div w:id="1819495618">
                  <w:marLeft w:val="0"/>
                  <w:marRight w:val="0"/>
                  <w:marTop w:val="0"/>
                  <w:marBottom w:val="0"/>
                  <w:divBdr>
                    <w:top w:val="none" w:sz="0" w:space="0" w:color="auto"/>
                    <w:left w:val="none" w:sz="0" w:space="0" w:color="auto"/>
                    <w:bottom w:val="none" w:sz="0" w:space="0" w:color="auto"/>
                    <w:right w:val="none" w:sz="0" w:space="0" w:color="auto"/>
                  </w:divBdr>
                  <w:divsChild>
                    <w:div w:id="1222056631">
                      <w:marLeft w:val="0"/>
                      <w:marRight w:val="0"/>
                      <w:marTop w:val="0"/>
                      <w:marBottom w:val="0"/>
                      <w:divBdr>
                        <w:top w:val="none" w:sz="0" w:space="0" w:color="auto"/>
                        <w:left w:val="none" w:sz="0" w:space="0" w:color="auto"/>
                        <w:bottom w:val="none" w:sz="0" w:space="0" w:color="auto"/>
                        <w:right w:val="none" w:sz="0" w:space="0" w:color="auto"/>
                      </w:divBdr>
                      <w:divsChild>
                        <w:div w:id="1906256254">
                          <w:marLeft w:val="0"/>
                          <w:marRight w:val="0"/>
                          <w:marTop w:val="0"/>
                          <w:marBottom w:val="0"/>
                          <w:divBdr>
                            <w:top w:val="none" w:sz="0" w:space="0" w:color="auto"/>
                            <w:left w:val="none" w:sz="0" w:space="0" w:color="auto"/>
                            <w:bottom w:val="none" w:sz="0" w:space="0" w:color="auto"/>
                            <w:right w:val="none" w:sz="0" w:space="0" w:color="auto"/>
                          </w:divBdr>
                          <w:divsChild>
                            <w:div w:id="2080976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9443487">
          <w:marLeft w:val="-225"/>
          <w:marRight w:val="-225"/>
          <w:marTop w:val="0"/>
          <w:marBottom w:val="0"/>
          <w:divBdr>
            <w:top w:val="none" w:sz="0" w:space="0" w:color="auto"/>
            <w:left w:val="none" w:sz="0" w:space="0" w:color="auto"/>
            <w:bottom w:val="none" w:sz="0" w:space="0" w:color="auto"/>
            <w:right w:val="none" w:sz="0" w:space="0" w:color="auto"/>
          </w:divBdr>
          <w:divsChild>
            <w:div w:id="492256978">
              <w:marLeft w:val="0"/>
              <w:marRight w:val="0"/>
              <w:marTop w:val="0"/>
              <w:marBottom w:val="0"/>
              <w:divBdr>
                <w:top w:val="none" w:sz="0" w:space="0" w:color="auto"/>
                <w:left w:val="none" w:sz="0" w:space="0" w:color="auto"/>
                <w:bottom w:val="none" w:sz="0" w:space="0" w:color="auto"/>
                <w:right w:val="none" w:sz="0" w:space="0" w:color="auto"/>
              </w:divBdr>
              <w:divsChild>
                <w:div w:id="185888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012668">
          <w:marLeft w:val="-225"/>
          <w:marRight w:val="-225"/>
          <w:marTop w:val="0"/>
          <w:marBottom w:val="0"/>
          <w:divBdr>
            <w:top w:val="none" w:sz="0" w:space="0" w:color="auto"/>
            <w:left w:val="none" w:sz="0" w:space="0" w:color="auto"/>
            <w:bottom w:val="none" w:sz="0" w:space="0" w:color="auto"/>
            <w:right w:val="none" w:sz="0" w:space="0" w:color="auto"/>
          </w:divBdr>
          <w:divsChild>
            <w:div w:id="43140207">
              <w:marLeft w:val="0"/>
              <w:marRight w:val="0"/>
              <w:marTop w:val="0"/>
              <w:marBottom w:val="0"/>
              <w:divBdr>
                <w:top w:val="none" w:sz="0" w:space="0" w:color="auto"/>
                <w:left w:val="none" w:sz="0" w:space="0" w:color="auto"/>
                <w:bottom w:val="none" w:sz="0" w:space="0" w:color="auto"/>
                <w:right w:val="none" w:sz="0" w:space="0" w:color="auto"/>
              </w:divBdr>
              <w:divsChild>
                <w:div w:id="1315834370">
                  <w:marLeft w:val="0"/>
                  <w:marRight w:val="0"/>
                  <w:marTop w:val="0"/>
                  <w:marBottom w:val="0"/>
                  <w:divBdr>
                    <w:top w:val="none" w:sz="0" w:space="0" w:color="auto"/>
                    <w:left w:val="none" w:sz="0" w:space="0" w:color="auto"/>
                    <w:bottom w:val="none" w:sz="0" w:space="0" w:color="auto"/>
                    <w:right w:val="none" w:sz="0" w:space="0" w:color="auto"/>
                  </w:divBdr>
                  <w:divsChild>
                    <w:div w:id="177896015">
                      <w:marLeft w:val="0"/>
                      <w:marRight w:val="0"/>
                      <w:marTop w:val="0"/>
                      <w:marBottom w:val="0"/>
                      <w:divBdr>
                        <w:top w:val="none" w:sz="0" w:space="0" w:color="auto"/>
                        <w:left w:val="none" w:sz="0" w:space="0" w:color="auto"/>
                        <w:bottom w:val="none" w:sz="0" w:space="0" w:color="auto"/>
                        <w:right w:val="none" w:sz="0" w:space="0" w:color="auto"/>
                      </w:divBdr>
                      <w:divsChild>
                        <w:div w:id="325406936">
                          <w:marLeft w:val="0"/>
                          <w:marRight w:val="0"/>
                          <w:marTop w:val="0"/>
                          <w:marBottom w:val="0"/>
                          <w:divBdr>
                            <w:top w:val="none" w:sz="0" w:space="0" w:color="auto"/>
                            <w:left w:val="none" w:sz="0" w:space="0" w:color="auto"/>
                            <w:bottom w:val="none" w:sz="0" w:space="0" w:color="auto"/>
                            <w:right w:val="none" w:sz="0" w:space="0" w:color="auto"/>
                          </w:divBdr>
                          <w:divsChild>
                            <w:div w:id="1505707969">
                              <w:marLeft w:val="0"/>
                              <w:marRight w:val="0"/>
                              <w:marTop w:val="0"/>
                              <w:marBottom w:val="0"/>
                              <w:divBdr>
                                <w:top w:val="none" w:sz="0" w:space="0" w:color="auto"/>
                                <w:left w:val="none" w:sz="0" w:space="0" w:color="auto"/>
                                <w:bottom w:val="none" w:sz="0" w:space="0" w:color="auto"/>
                                <w:right w:val="none" w:sz="0" w:space="0" w:color="auto"/>
                              </w:divBdr>
                            </w:div>
                            <w:div w:id="1342704238">
                              <w:marLeft w:val="0"/>
                              <w:marRight w:val="0"/>
                              <w:marTop w:val="0"/>
                              <w:marBottom w:val="0"/>
                              <w:divBdr>
                                <w:top w:val="none" w:sz="0" w:space="0" w:color="auto"/>
                                <w:left w:val="none" w:sz="0" w:space="0" w:color="auto"/>
                                <w:bottom w:val="none" w:sz="0" w:space="0" w:color="auto"/>
                                <w:right w:val="none" w:sz="0" w:space="0" w:color="auto"/>
                              </w:divBdr>
                            </w:div>
                            <w:div w:id="477377873">
                              <w:marLeft w:val="0"/>
                              <w:marRight w:val="0"/>
                              <w:marTop w:val="0"/>
                              <w:marBottom w:val="0"/>
                              <w:divBdr>
                                <w:top w:val="none" w:sz="0" w:space="0" w:color="auto"/>
                                <w:left w:val="none" w:sz="0" w:space="0" w:color="auto"/>
                                <w:bottom w:val="none" w:sz="0" w:space="0" w:color="auto"/>
                                <w:right w:val="none" w:sz="0" w:space="0" w:color="auto"/>
                              </w:divBdr>
                            </w:div>
                            <w:div w:id="2022269825">
                              <w:marLeft w:val="0"/>
                              <w:marRight w:val="0"/>
                              <w:marTop w:val="0"/>
                              <w:marBottom w:val="0"/>
                              <w:divBdr>
                                <w:top w:val="none" w:sz="0" w:space="0" w:color="auto"/>
                                <w:left w:val="none" w:sz="0" w:space="0" w:color="auto"/>
                                <w:bottom w:val="none" w:sz="0" w:space="0" w:color="auto"/>
                                <w:right w:val="none" w:sz="0" w:space="0" w:color="auto"/>
                              </w:divBdr>
                            </w:div>
                            <w:div w:id="2129470737">
                              <w:marLeft w:val="0"/>
                              <w:marRight w:val="0"/>
                              <w:marTop w:val="0"/>
                              <w:marBottom w:val="0"/>
                              <w:divBdr>
                                <w:top w:val="none" w:sz="0" w:space="0" w:color="auto"/>
                                <w:left w:val="none" w:sz="0" w:space="0" w:color="auto"/>
                                <w:bottom w:val="none" w:sz="0" w:space="0" w:color="auto"/>
                                <w:right w:val="none" w:sz="0" w:space="0" w:color="auto"/>
                              </w:divBdr>
                            </w:div>
                            <w:div w:id="113014734">
                              <w:marLeft w:val="0"/>
                              <w:marRight w:val="0"/>
                              <w:marTop w:val="0"/>
                              <w:marBottom w:val="0"/>
                              <w:divBdr>
                                <w:top w:val="none" w:sz="0" w:space="0" w:color="auto"/>
                                <w:left w:val="none" w:sz="0" w:space="0" w:color="auto"/>
                                <w:bottom w:val="none" w:sz="0" w:space="0" w:color="auto"/>
                                <w:right w:val="none" w:sz="0" w:space="0" w:color="auto"/>
                              </w:divBdr>
                            </w:div>
                            <w:div w:id="1215040881">
                              <w:marLeft w:val="0"/>
                              <w:marRight w:val="0"/>
                              <w:marTop w:val="0"/>
                              <w:marBottom w:val="0"/>
                              <w:divBdr>
                                <w:top w:val="none" w:sz="0" w:space="0" w:color="auto"/>
                                <w:left w:val="none" w:sz="0" w:space="0" w:color="auto"/>
                                <w:bottom w:val="none" w:sz="0" w:space="0" w:color="auto"/>
                                <w:right w:val="none" w:sz="0" w:space="0" w:color="auto"/>
                              </w:divBdr>
                            </w:div>
                            <w:div w:id="764614340">
                              <w:marLeft w:val="0"/>
                              <w:marRight w:val="0"/>
                              <w:marTop w:val="0"/>
                              <w:marBottom w:val="0"/>
                              <w:divBdr>
                                <w:top w:val="none" w:sz="0" w:space="0" w:color="auto"/>
                                <w:left w:val="none" w:sz="0" w:space="0" w:color="auto"/>
                                <w:bottom w:val="none" w:sz="0" w:space="0" w:color="auto"/>
                                <w:right w:val="none" w:sz="0" w:space="0" w:color="auto"/>
                              </w:divBdr>
                            </w:div>
                            <w:div w:id="1515068445">
                              <w:marLeft w:val="0"/>
                              <w:marRight w:val="0"/>
                              <w:marTop w:val="0"/>
                              <w:marBottom w:val="0"/>
                              <w:divBdr>
                                <w:top w:val="none" w:sz="0" w:space="0" w:color="auto"/>
                                <w:left w:val="none" w:sz="0" w:space="0" w:color="auto"/>
                                <w:bottom w:val="none" w:sz="0" w:space="0" w:color="auto"/>
                                <w:right w:val="none" w:sz="0" w:space="0" w:color="auto"/>
                              </w:divBdr>
                            </w:div>
                            <w:div w:id="569537054">
                              <w:marLeft w:val="0"/>
                              <w:marRight w:val="0"/>
                              <w:marTop w:val="0"/>
                              <w:marBottom w:val="0"/>
                              <w:divBdr>
                                <w:top w:val="none" w:sz="0" w:space="0" w:color="auto"/>
                                <w:left w:val="none" w:sz="0" w:space="0" w:color="auto"/>
                                <w:bottom w:val="none" w:sz="0" w:space="0" w:color="auto"/>
                                <w:right w:val="none" w:sz="0" w:space="0" w:color="auto"/>
                              </w:divBdr>
                            </w:div>
                            <w:div w:id="381566491">
                              <w:marLeft w:val="0"/>
                              <w:marRight w:val="0"/>
                              <w:marTop w:val="0"/>
                              <w:marBottom w:val="0"/>
                              <w:divBdr>
                                <w:top w:val="none" w:sz="0" w:space="0" w:color="auto"/>
                                <w:left w:val="none" w:sz="0" w:space="0" w:color="auto"/>
                                <w:bottom w:val="none" w:sz="0" w:space="0" w:color="auto"/>
                                <w:right w:val="none" w:sz="0" w:space="0" w:color="auto"/>
                              </w:divBdr>
                            </w:div>
                            <w:div w:id="748699486">
                              <w:marLeft w:val="0"/>
                              <w:marRight w:val="0"/>
                              <w:marTop w:val="0"/>
                              <w:marBottom w:val="0"/>
                              <w:divBdr>
                                <w:top w:val="none" w:sz="0" w:space="0" w:color="auto"/>
                                <w:left w:val="none" w:sz="0" w:space="0" w:color="auto"/>
                                <w:bottom w:val="none" w:sz="0" w:space="0" w:color="auto"/>
                                <w:right w:val="none" w:sz="0" w:space="0" w:color="auto"/>
                              </w:divBdr>
                            </w:div>
                            <w:div w:id="158279402">
                              <w:marLeft w:val="0"/>
                              <w:marRight w:val="0"/>
                              <w:marTop w:val="0"/>
                              <w:marBottom w:val="0"/>
                              <w:divBdr>
                                <w:top w:val="none" w:sz="0" w:space="0" w:color="auto"/>
                                <w:left w:val="none" w:sz="0" w:space="0" w:color="auto"/>
                                <w:bottom w:val="none" w:sz="0" w:space="0" w:color="auto"/>
                                <w:right w:val="none" w:sz="0" w:space="0" w:color="auto"/>
                              </w:divBdr>
                            </w:div>
                            <w:div w:id="20672338">
                              <w:marLeft w:val="0"/>
                              <w:marRight w:val="0"/>
                              <w:marTop w:val="0"/>
                              <w:marBottom w:val="0"/>
                              <w:divBdr>
                                <w:top w:val="none" w:sz="0" w:space="0" w:color="auto"/>
                                <w:left w:val="none" w:sz="0" w:space="0" w:color="auto"/>
                                <w:bottom w:val="none" w:sz="0" w:space="0" w:color="auto"/>
                                <w:right w:val="none" w:sz="0" w:space="0" w:color="auto"/>
                              </w:divBdr>
                            </w:div>
                            <w:div w:id="1180124771">
                              <w:marLeft w:val="0"/>
                              <w:marRight w:val="0"/>
                              <w:marTop w:val="0"/>
                              <w:marBottom w:val="0"/>
                              <w:divBdr>
                                <w:top w:val="none" w:sz="0" w:space="0" w:color="auto"/>
                                <w:left w:val="none" w:sz="0" w:space="0" w:color="auto"/>
                                <w:bottom w:val="none" w:sz="0" w:space="0" w:color="auto"/>
                                <w:right w:val="none" w:sz="0" w:space="0" w:color="auto"/>
                              </w:divBdr>
                            </w:div>
                            <w:div w:id="1794133157">
                              <w:marLeft w:val="0"/>
                              <w:marRight w:val="0"/>
                              <w:marTop w:val="0"/>
                              <w:marBottom w:val="0"/>
                              <w:divBdr>
                                <w:top w:val="none" w:sz="0" w:space="0" w:color="auto"/>
                                <w:left w:val="none" w:sz="0" w:space="0" w:color="auto"/>
                                <w:bottom w:val="none" w:sz="0" w:space="0" w:color="auto"/>
                                <w:right w:val="none" w:sz="0" w:space="0" w:color="auto"/>
                              </w:divBdr>
                            </w:div>
                            <w:div w:id="1710568068">
                              <w:marLeft w:val="0"/>
                              <w:marRight w:val="0"/>
                              <w:marTop w:val="0"/>
                              <w:marBottom w:val="0"/>
                              <w:divBdr>
                                <w:top w:val="none" w:sz="0" w:space="0" w:color="auto"/>
                                <w:left w:val="none" w:sz="0" w:space="0" w:color="auto"/>
                                <w:bottom w:val="none" w:sz="0" w:space="0" w:color="auto"/>
                                <w:right w:val="none" w:sz="0" w:space="0" w:color="auto"/>
                              </w:divBdr>
                            </w:div>
                            <w:div w:id="1988703933">
                              <w:marLeft w:val="0"/>
                              <w:marRight w:val="0"/>
                              <w:marTop w:val="0"/>
                              <w:marBottom w:val="0"/>
                              <w:divBdr>
                                <w:top w:val="none" w:sz="0" w:space="0" w:color="auto"/>
                                <w:left w:val="none" w:sz="0" w:space="0" w:color="auto"/>
                                <w:bottom w:val="none" w:sz="0" w:space="0" w:color="auto"/>
                                <w:right w:val="none" w:sz="0" w:space="0" w:color="auto"/>
                              </w:divBdr>
                            </w:div>
                            <w:div w:id="107742278">
                              <w:marLeft w:val="0"/>
                              <w:marRight w:val="0"/>
                              <w:marTop w:val="0"/>
                              <w:marBottom w:val="0"/>
                              <w:divBdr>
                                <w:top w:val="none" w:sz="0" w:space="0" w:color="auto"/>
                                <w:left w:val="none" w:sz="0" w:space="0" w:color="auto"/>
                                <w:bottom w:val="none" w:sz="0" w:space="0" w:color="auto"/>
                                <w:right w:val="none" w:sz="0" w:space="0" w:color="auto"/>
                              </w:divBdr>
                            </w:div>
                            <w:div w:id="2080860476">
                              <w:marLeft w:val="0"/>
                              <w:marRight w:val="0"/>
                              <w:marTop w:val="0"/>
                              <w:marBottom w:val="0"/>
                              <w:divBdr>
                                <w:top w:val="none" w:sz="0" w:space="0" w:color="auto"/>
                                <w:left w:val="none" w:sz="0" w:space="0" w:color="auto"/>
                                <w:bottom w:val="none" w:sz="0" w:space="0" w:color="auto"/>
                                <w:right w:val="none" w:sz="0" w:space="0" w:color="auto"/>
                              </w:divBdr>
                            </w:div>
                            <w:div w:id="1257523302">
                              <w:marLeft w:val="0"/>
                              <w:marRight w:val="0"/>
                              <w:marTop w:val="0"/>
                              <w:marBottom w:val="0"/>
                              <w:divBdr>
                                <w:top w:val="none" w:sz="0" w:space="0" w:color="auto"/>
                                <w:left w:val="none" w:sz="0" w:space="0" w:color="auto"/>
                                <w:bottom w:val="none" w:sz="0" w:space="0" w:color="auto"/>
                                <w:right w:val="none" w:sz="0" w:space="0" w:color="auto"/>
                              </w:divBdr>
                            </w:div>
                            <w:div w:id="368651159">
                              <w:marLeft w:val="0"/>
                              <w:marRight w:val="0"/>
                              <w:marTop w:val="0"/>
                              <w:marBottom w:val="0"/>
                              <w:divBdr>
                                <w:top w:val="none" w:sz="0" w:space="0" w:color="auto"/>
                                <w:left w:val="none" w:sz="0" w:space="0" w:color="auto"/>
                                <w:bottom w:val="none" w:sz="0" w:space="0" w:color="auto"/>
                                <w:right w:val="none" w:sz="0" w:space="0" w:color="auto"/>
                              </w:divBdr>
                            </w:div>
                            <w:div w:id="1589653466">
                              <w:marLeft w:val="0"/>
                              <w:marRight w:val="0"/>
                              <w:marTop w:val="0"/>
                              <w:marBottom w:val="0"/>
                              <w:divBdr>
                                <w:top w:val="none" w:sz="0" w:space="0" w:color="auto"/>
                                <w:left w:val="none" w:sz="0" w:space="0" w:color="auto"/>
                                <w:bottom w:val="none" w:sz="0" w:space="0" w:color="auto"/>
                                <w:right w:val="none" w:sz="0" w:space="0" w:color="auto"/>
                              </w:divBdr>
                            </w:div>
                            <w:div w:id="1424228726">
                              <w:marLeft w:val="0"/>
                              <w:marRight w:val="0"/>
                              <w:marTop w:val="0"/>
                              <w:marBottom w:val="0"/>
                              <w:divBdr>
                                <w:top w:val="none" w:sz="0" w:space="0" w:color="auto"/>
                                <w:left w:val="none" w:sz="0" w:space="0" w:color="auto"/>
                                <w:bottom w:val="none" w:sz="0" w:space="0" w:color="auto"/>
                                <w:right w:val="none" w:sz="0" w:space="0" w:color="auto"/>
                              </w:divBdr>
                            </w:div>
                            <w:div w:id="554465809">
                              <w:marLeft w:val="0"/>
                              <w:marRight w:val="0"/>
                              <w:marTop w:val="0"/>
                              <w:marBottom w:val="0"/>
                              <w:divBdr>
                                <w:top w:val="none" w:sz="0" w:space="0" w:color="auto"/>
                                <w:left w:val="none" w:sz="0" w:space="0" w:color="auto"/>
                                <w:bottom w:val="none" w:sz="0" w:space="0" w:color="auto"/>
                                <w:right w:val="none" w:sz="0" w:space="0" w:color="auto"/>
                              </w:divBdr>
                            </w:div>
                            <w:div w:id="407270811">
                              <w:marLeft w:val="0"/>
                              <w:marRight w:val="0"/>
                              <w:marTop w:val="0"/>
                              <w:marBottom w:val="0"/>
                              <w:divBdr>
                                <w:top w:val="none" w:sz="0" w:space="0" w:color="auto"/>
                                <w:left w:val="none" w:sz="0" w:space="0" w:color="auto"/>
                                <w:bottom w:val="none" w:sz="0" w:space="0" w:color="auto"/>
                                <w:right w:val="none" w:sz="0" w:space="0" w:color="auto"/>
                              </w:divBdr>
                            </w:div>
                            <w:div w:id="1960256148">
                              <w:marLeft w:val="0"/>
                              <w:marRight w:val="0"/>
                              <w:marTop w:val="0"/>
                              <w:marBottom w:val="0"/>
                              <w:divBdr>
                                <w:top w:val="none" w:sz="0" w:space="0" w:color="auto"/>
                                <w:left w:val="none" w:sz="0" w:space="0" w:color="auto"/>
                                <w:bottom w:val="none" w:sz="0" w:space="0" w:color="auto"/>
                                <w:right w:val="none" w:sz="0" w:space="0" w:color="auto"/>
                              </w:divBdr>
                            </w:div>
                            <w:div w:id="643852850">
                              <w:marLeft w:val="0"/>
                              <w:marRight w:val="0"/>
                              <w:marTop w:val="0"/>
                              <w:marBottom w:val="0"/>
                              <w:divBdr>
                                <w:top w:val="none" w:sz="0" w:space="0" w:color="auto"/>
                                <w:left w:val="none" w:sz="0" w:space="0" w:color="auto"/>
                                <w:bottom w:val="none" w:sz="0" w:space="0" w:color="auto"/>
                                <w:right w:val="none" w:sz="0" w:space="0" w:color="auto"/>
                              </w:divBdr>
                            </w:div>
                            <w:div w:id="372463979">
                              <w:marLeft w:val="0"/>
                              <w:marRight w:val="0"/>
                              <w:marTop w:val="0"/>
                              <w:marBottom w:val="0"/>
                              <w:divBdr>
                                <w:top w:val="none" w:sz="0" w:space="0" w:color="auto"/>
                                <w:left w:val="none" w:sz="0" w:space="0" w:color="auto"/>
                                <w:bottom w:val="none" w:sz="0" w:space="0" w:color="auto"/>
                                <w:right w:val="none" w:sz="0" w:space="0" w:color="auto"/>
                              </w:divBdr>
                            </w:div>
                            <w:div w:id="66804627">
                              <w:marLeft w:val="0"/>
                              <w:marRight w:val="0"/>
                              <w:marTop w:val="0"/>
                              <w:marBottom w:val="0"/>
                              <w:divBdr>
                                <w:top w:val="none" w:sz="0" w:space="0" w:color="auto"/>
                                <w:left w:val="none" w:sz="0" w:space="0" w:color="auto"/>
                                <w:bottom w:val="none" w:sz="0" w:space="0" w:color="auto"/>
                                <w:right w:val="none" w:sz="0" w:space="0" w:color="auto"/>
                              </w:divBdr>
                            </w:div>
                            <w:div w:id="1000157730">
                              <w:marLeft w:val="0"/>
                              <w:marRight w:val="0"/>
                              <w:marTop w:val="0"/>
                              <w:marBottom w:val="0"/>
                              <w:divBdr>
                                <w:top w:val="none" w:sz="0" w:space="0" w:color="auto"/>
                                <w:left w:val="none" w:sz="0" w:space="0" w:color="auto"/>
                                <w:bottom w:val="none" w:sz="0" w:space="0" w:color="auto"/>
                                <w:right w:val="none" w:sz="0" w:space="0" w:color="auto"/>
                              </w:divBdr>
                            </w:div>
                            <w:div w:id="1607038229">
                              <w:marLeft w:val="0"/>
                              <w:marRight w:val="0"/>
                              <w:marTop w:val="0"/>
                              <w:marBottom w:val="0"/>
                              <w:divBdr>
                                <w:top w:val="none" w:sz="0" w:space="0" w:color="auto"/>
                                <w:left w:val="none" w:sz="0" w:space="0" w:color="auto"/>
                                <w:bottom w:val="none" w:sz="0" w:space="0" w:color="auto"/>
                                <w:right w:val="none" w:sz="0" w:space="0" w:color="auto"/>
                              </w:divBdr>
                            </w:div>
                            <w:div w:id="125358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424792">
          <w:marLeft w:val="-225"/>
          <w:marRight w:val="-225"/>
          <w:marTop w:val="0"/>
          <w:marBottom w:val="0"/>
          <w:divBdr>
            <w:top w:val="none" w:sz="0" w:space="0" w:color="auto"/>
            <w:left w:val="none" w:sz="0" w:space="0" w:color="auto"/>
            <w:bottom w:val="none" w:sz="0" w:space="0" w:color="auto"/>
            <w:right w:val="none" w:sz="0" w:space="0" w:color="auto"/>
          </w:divBdr>
          <w:divsChild>
            <w:div w:id="584581720">
              <w:marLeft w:val="0"/>
              <w:marRight w:val="0"/>
              <w:marTop w:val="0"/>
              <w:marBottom w:val="0"/>
              <w:divBdr>
                <w:top w:val="none" w:sz="0" w:space="0" w:color="auto"/>
                <w:left w:val="none" w:sz="0" w:space="0" w:color="auto"/>
                <w:bottom w:val="none" w:sz="0" w:space="0" w:color="auto"/>
                <w:right w:val="none" w:sz="0" w:space="0" w:color="auto"/>
              </w:divBdr>
              <w:divsChild>
                <w:div w:id="122409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250139">
          <w:marLeft w:val="-225"/>
          <w:marRight w:val="-225"/>
          <w:marTop w:val="0"/>
          <w:marBottom w:val="0"/>
          <w:divBdr>
            <w:top w:val="none" w:sz="0" w:space="0" w:color="auto"/>
            <w:left w:val="none" w:sz="0" w:space="0" w:color="auto"/>
            <w:bottom w:val="none" w:sz="0" w:space="0" w:color="auto"/>
            <w:right w:val="none" w:sz="0" w:space="0" w:color="auto"/>
          </w:divBdr>
          <w:divsChild>
            <w:div w:id="1042753150">
              <w:marLeft w:val="0"/>
              <w:marRight w:val="0"/>
              <w:marTop w:val="0"/>
              <w:marBottom w:val="0"/>
              <w:divBdr>
                <w:top w:val="none" w:sz="0" w:space="0" w:color="auto"/>
                <w:left w:val="none" w:sz="0" w:space="0" w:color="auto"/>
                <w:bottom w:val="none" w:sz="0" w:space="0" w:color="auto"/>
                <w:right w:val="none" w:sz="0" w:space="0" w:color="auto"/>
              </w:divBdr>
              <w:divsChild>
                <w:div w:id="1307198921">
                  <w:marLeft w:val="0"/>
                  <w:marRight w:val="0"/>
                  <w:marTop w:val="0"/>
                  <w:marBottom w:val="0"/>
                  <w:divBdr>
                    <w:top w:val="none" w:sz="0" w:space="0" w:color="auto"/>
                    <w:left w:val="none" w:sz="0" w:space="0" w:color="auto"/>
                    <w:bottom w:val="none" w:sz="0" w:space="0" w:color="auto"/>
                    <w:right w:val="none" w:sz="0" w:space="0" w:color="auto"/>
                  </w:divBdr>
                  <w:divsChild>
                    <w:div w:id="538317173">
                      <w:marLeft w:val="0"/>
                      <w:marRight w:val="0"/>
                      <w:marTop w:val="0"/>
                      <w:marBottom w:val="0"/>
                      <w:divBdr>
                        <w:top w:val="none" w:sz="0" w:space="0" w:color="auto"/>
                        <w:left w:val="none" w:sz="0" w:space="0" w:color="auto"/>
                        <w:bottom w:val="none" w:sz="0" w:space="0" w:color="auto"/>
                        <w:right w:val="none" w:sz="0" w:space="0" w:color="auto"/>
                      </w:divBdr>
                      <w:divsChild>
                        <w:div w:id="2096439929">
                          <w:marLeft w:val="0"/>
                          <w:marRight w:val="0"/>
                          <w:marTop w:val="0"/>
                          <w:marBottom w:val="0"/>
                          <w:divBdr>
                            <w:top w:val="none" w:sz="0" w:space="0" w:color="auto"/>
                            <w:left w:val="none" w:sz="0" w:space="0" w:color="auto"/>
                            <w:bottom w:val="none" w:sz="0" w:space="0" w:color="auto"/>
                            <w:right w:val="none" w:sz="0" w:space="0" w:color="auto"/>
                          </w:divBdr>
                          <w:divsChild>
                            <w:div w:id="29945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3287002">
          <w:marLeft w:val="-225"/>
          <w:marRight w:val="-225"/>
          <w:marTop w:val="0"/>
          <w:marBottom w:val="0"/>
          <w:divBdr>
            <w:top w:val="none" w:sz="0" w:space="0" w:color="auto"/>
            <w:left w:val="none" w:sz="0" w:space="0" w:color="auto"/>
            <w:bottom w:val="none" w:sz="0" w:space="0" w:color="auto"/>
            <w:right w:val="none" w:sz="0" w:space="0" w:color="auto"/>
          </w:divBdr>
          <w:divsChild>
            <w:div w:id="1868180338">
              <w:marLeft w:val="0"/>
              <w:marRight w:val="0"/>
              <w:marTop w:val="0"/>
              <w:marBottom w:val="0"/>
              <w:divBdr>
                <w:top w:val="none" w:sz="0" w:space="0" w:color="auto"/>
                <w:left w:val="none" w:sz="0" w:space="0" w:color="auto"/>
                <w:bottom w:val="none" w:sz="0" w:space="0" w:color="auto"/>
                <w:right w:val="none" w:sz="0" w:space="0" w:color="auto"/>
              </w:divBdr>
              <w:divsChild>
                <w:div w:id="6337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520251">
          <w:marLeft w:val="-225"/>
          <w:marRight w:val="-225"/>
          <w:marTop w:val="0"/>
          <w:marBottom w:val="0"/>
          <w:divBdr>
            <w:top w:val="none" w:sz="0" w:space="0" w:color="auto"/>
            <w:left w:val="none" w:sz="0" w:space="0" w:color="auto"/>
            <w:bottom w:val="none" w:sz="0" w:space="0" w:color="auto"/>
            <w:right w:val="none" w:sz="0" w:space="0" w:color="auto"/>
          </w:divBdr>
          <w:divsChild>
            <w:div w:id="253780670">
              <w:marLeft w:val="0"/>
              <w:marRight w:val="0"/>
              <w:marTop w:val="0"/>
              <w:marBottom w:val="0"/>
              <w:divBdr>
                <w:top w:val="none" w:sz="0" w:space="0" w:color="auto"/>
                <w:left w:val="none" w:sz="0" w:space="0" w:color="auto"/>
                <w:bottom w:val="none" w:sz="0" w:space="0" w:color="auto"/>
                <w:right w:val="none" w:sz="0" w:space="0" w:color="auto"/>
              </w:divBdr>
              <w:divsChild>
                <w:div w:id="167333380">
                  <w:marLeft w:val="0"/>
                  <w:marRight w:val="0"/>
                  <w:marTop w:val="0"/>
                  <w:marBottom w:val="0"/>
                  <w:divBdr>
                    <w:top w:val="none" w:sz="0" w:space="0" w:color="auto"/>
                    <w:left w:val="none" w:sz="0" w:space="0" w:color="auto"/>
                    <w:bottom w:val="none" w:sz="0" w:space="0" w:color="auto"/>
                    <w:right w:val="none" w:sz="0" w:space="0" w:color="auto"/>
                  </w:divBdr>
                  <w:divsChild>
                    <w:div w:id="814378299">
                      <w:marLeft w:val="0"/>
                      <w:marRight w:val="0"/>
                      <w:marTop w:val="0"/>
                      <w:marBottom w:val="0"/>
                      <w:divBdr>
                        <w:top w:val="none" w:sz="0" w:space="0" w:color="auto"/>
                        <w:left w:val="none" w:sz="0" w:space="0" w:color="auto"/>
                        <w:bottom w:val="none" w:sz="0" w:space="0" w:color="auto"/>
                        <w:right w:val="none" w:sz="0" w:space="0" w:color="auto"/>
                      </w:divBdr>
                      <w:divsChild>
                        <w:div w:id="362097692">
                          <w:marLeft w:val="0"/>
                          <w:marRight w:val="0"/>
                          <w:marTop w:val="0"/>
                          <w:marBottom w:val="0"/>
                          <w:divBdr>
                            <w:top w:val="none" w:sz="0" w:space="0" w:color="auto"/>
                            <w:left w:val="none" w:sz="0" w:space="0" w:color="auto"/>
                            <w:bottom w:val="none" w:sz="0" w:space="0" w:color="auto"/>
                            <w:right w:val="none" w:sz="0" w:space="0" w:color="auto"/>
                          </w:divBdr>
                          <w:divsChild>
                            <w:div w:id="182287289">
                              <w:marLeft w:val="0"/>
                              <w:marRight w:val="0"/>
                              <w:marTop w:val="0"/>
                              <w:marBottom w:val="0"/>
                              <w:divBdr>
                                <w:top w:val="none" w:sz="0" w:space="0" w:color="auto"/>
                                <w:left w:val="none" w:sz="0" w:space="0" w:color="auto"/>
                                <w:bottom w:val="none" w:sz="0" w:space="0" w:color="auto"/>
                                <w:right w:val="none" w:sz="0" w:space="0" w:color="auto"/>
                              </w:divBdr>
                            </w:div>
                            <w:div w:id="119878857">
                              <w:marLeft w:val="0"/>
                              <w:marRight w:val="0"/>
                              <w:marTop w:val="0"/>
                              <w:marBottom w:val="0"/>
                              <w:divBdr>
                                <w:top w:val="none" w:sz="0" w:space="0" w:color="auto"/>
                                <w:left w:val="none" w:sz="0" w:space="0" w:color="auto"/>
                                <w:bottom w:val="none" w:sz="0" w:space="0" w:color="auto"/>
                                <w:right w:val="none" w:sz="0" w:space="0" w:color="auto"/>
                              </w:divBdr>
                            </w:div>
                            <w:div w:id="568616559">
                              <w:marLeft w:val="0"/>
                              <w:marRight w:val="0"/>
                              <w:marTop w:val="0"/>
                              <w:marBottom w:val="0"/>
                              <w:divBdr>
                                <w:top w:val="none" w:sz="0" w:space="0" w:color="auto"/>
                                <w:left w:val="none" w:sz="0" w:space="0" w:color="auto"/>
                                <w:bottom w:val="none" w:sz="0" w:space="0" w:color="auto"/>
                                <w:right w:val="none" w:sz="0" w:space="0" w:color="auto"/>
                              </w:divBdr>
                            </w:div>
                            <w:div w:id="1338456444">
                              <w:marLeft w:val="0"/>
                              <w:marRight w:val="0"/>
                              <w:marTop w:val="0"/>
                              <w:marBottom w:val="0"/>
                              <w:divBdr>
                                <w:top w:val="none" w:sz="0" w:space="0" w:color="auto"/>
                                <w:left w:val="none" w:sz="0" w:space="0" w:color="auto"/>
                                <w:bottom w:val="none" w:sz="0" w:space="0" w:color="auto"/>
                                <w:right w:val="none" w:sz="0" w:space="0" w:color="auto"/>
                              </w:divBdr>
                            </w:div>
                            <w:div w:id="1799034809">
                              <w:marLeft w:val="0"/>
                              <w:marRight w:val="0"/>
                              <w:marTop w:val="0"/>
                              <w:marBottom w:val="0"/>
                              <w:divBdr>
                                <w:top w:val="none" w:sz="0" w:space="0" w:color="auto"/>
                                <w:left w:val="none" w:sz="0" w:space="0" w:color="auto"/>
                                <w:bottom w:val="none" w:sz="0" w:space="0" w:color="auto"/>
                                <w:right w:val="none" w:sz="0" w:space="0" w:color="auto"/>
                              </w:divBdr>
                            </w:div>
                            <w:div w:id="319965219">
                              <w:marLeft w:val="0"/>
                              <w:marRight w:val="0"/>
                              <w:marTop w:val="0"/>
                              <w:marBottom w:val="0"/>
                              <w:divBdr>
                                <w:top w:val="none" w:sz="0" w:space="0" w:color="auto"/>
                                <w:left w:val="none" w:sz="0" w:space="0" w:color="auto"/>
                                <w:bottom w:val="none" w:sz="0" w:space="0" w:color="auto"/>
                                <w:right w:val="none" w:sz="0" w:space="0" w:color="auto"/>
                              </w:divBdr>
                            </w:div>
                            <w:div w:id="2026243532">
                              <w:marLeft w:val="0"/>
                              <w:marRight w:val="0"/>
                              <w:marTop w:val="0"/>
                              <w:marBottom w:val="0"/>
                              <w:divBdr>
                                <w:top w:val="none" w:sz="0" w:space="0" w:color="auto"/>
                                <w:left w:val="none" w:sz="0" w:space="0" w:color="auto"/>
                                <w:bottom w:val="none" w:sz="0" w:space="0" w:color="auto"/>
                                <w:right w:val="none" w:sz="0" w:space="0" w:color="auto"/>
                              </w:divBdr>
                            </w:div>
                            <w:div w:id="1542328440">
                              <w:marLeft w:val="0"/>
                              <w:marRight w:val="0"/>
                              <w:marTop w:val="0"/>
                              <w:marBottom w:val="0"/>
                              <w:divBdr>
                                <w:top w:val="none" w:sz="0" w:space="0" w:color="auto"/>
                                <w:left w:val="none" w:sz="0" w:space="0" w:color="auto"/>
                                <w:bottom w:val="none" w:sz="0" w:space="0" w:color="auto"/>
                                <w:right w:val="none" w:sz="0" w:space="0" w:color="auto"/>
                              </w:divBdr>
                            </w:div>
                            <w:div w:id="127955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370868">
          <w:marLeft w:val="-225"/>
          <w:marRight w:val="-225"/>
          <w:marTop w:val="0"/>
          <w:marBottom w:val="0"/>
          <w:divBdr>
            <w:top w:val="none" w:sz="0" w:space="0" w:color="auto"/>
            <w:left w:val="none" w:sz="0" w:space="0" w:color="auto"/>
            <w:bottom w:val="none" w:sz="0" w:space="0" w:color="auto"/>
            <w:right w:val="none" w:sz="0" w:space="0" w:color="auto"/>
          </w:divBdr>
          <w:divsChild>
            <w:div w:id="860584218">
              <w:marLeft w:val="0"/>
              <w:marRight w:val="0"/>
              <w:marTop w:val="0"/>
              <w:marBottom w:val="0"/>
              <w:divBdr>
                <w:top w:val="none" w:sz="0" w:space="0" w:color="auto"/>
                <w:left w:val="none" w:sz="0" w:space="0" w:color="auto"/>
                <w:bottom w:val="none" w:sz="0" w:space="0" w:color="auto"/>
                <w:right w:val="none" w:sz="0" w:space="0" w:color="auto"/>
              </w:divBdr>
              <w:divsChild>
                <w:div w:id="77706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363725">
          <w:marLeft w:val="-225"/>
          <w:marRight w:val="-225"/>
          <w:marTop w:val="0"/>
          <w:marBottom w:val="0"/>
          <w:divBdr>
            <w:top w:val="none" w:sz="0" w:space="0" w:color="auto"/>
            <w:left w:val="none" w:sz="0" w:space="0" w:color="auto"/>
            <w:bottom w:val="none" w:sz="0" w:space="0" w:color="auto"/>
            <w:right w:val="none" w:sz="0" w:space="0" w:color="auto"/>
          </w:divBdr>
          <w:divsChild>
            <w:div w:id="2036885219">
              <w:marLeft w:val="0"/>
              <w:marRight w:val="0"/>
              <w:marTop w:val="0"/>
              <w:marBottom w:val="0"/>
              <w:divBdr>
                <w:top w:val="none" w:sz="0" w:space="0" w:color="auto"/>
                <w:left w:val="none" w:sz="0" w:space="0" w:color="auto"/>
                <w:bottom w:val="none" w:sz="0" w:space="0" w:color="auto"/>
                <w:right w:val="none" w:sz="0" w:space="0" w:color="auto"/>
              </w:divBdr>
              <w:divsChild>
                <w:div w:id="764115129">
                  <w:marLeft w:val="0"/>
                  <w:marRight w:val="0"/>
                  <w:marTop w:val="0"/>
                  <w:marBottom w:val="0"/>
                  <w:divBdr>
                    <w:top w:val="none" w:sz="0" w:space="0" w:color="auto"/>
                    <w:left w:val="none" w:sz="0" w:space="0" w:color="auto"/>
                    <w:bottom w:val="none" w:sz="0" w:space="0" w:color="auto"/>
                    <w:right w:val="none" w:sz="0" w:space="0" w:color="auto"/>
                  </w:divBdr>
                  <w:divsChild>
                    <w:div w:id="845243710">
                      <w:marLeft w:val="0"/>
                      <w:marRight w:val="0"/>
                      <w:marTop w:val="0"/>
                      <w:marBottom w:val="0"/>
                      <w:divBdr>
                        <w:top w:val="none" w:sz="0" w:space="0" w:color="auto"/>
                        <w:left w:val="none" w:sz="0" w:space="0" w:color="auto"/>
                        <w:bottom w:val="none" w:sz="0" w:space="0" w:color="auto"/>
                        <w:right w:val="none" w:sz="0" w:space="0" w:color="auto"/>
                      </w:divBdr>
                      <w:divsChild>
                        <w:div w:id="2064988195">
                          <w:marLeft w:val="0"/>
                          <w:marRight w:val="0"/>
                          <w:marTop w:val="0"/>
                          <w:marBottom w:val="0"/>
                          <w:divBdr>
                            <w:top w:val="none" w:sz="0" w:space="0" w:color="auto"/>
                            <w:left w:val="none" w:sz="0" w:space="0" w:color="auto"/>
                            <w:bottom w:val="none" w:sz="0" w:space="0" w:color="auto"/>
                            <w:right w:val="none" w:sz="0" w:space="0" w:color="auto"/>
                          </w:divBdr>
                          <w:divsChild>
                            <w:div w:id="995568068">
                              <w:marLeft w:val="0"/>
                              <w:marRight w:val="0"/>
                              <w:marTop w:val="0"/>
                              <w:marBottom w:val="0"/>
                              <w:divBdr>
                                <w:top w:val="none" w:sz="0" w:space="0" w:color="auto"/>
                                <w:left w:val="none" w:sz="0" w:space="0" w:color="auto"/>
                                <w:bottom w:val="none" w:sz="0" w:space="0" w:color="auto"/>
                                <w:right w:val="none" w:sz="0" w:space="0" w:color="auto"/>
                              </w:divBdr>
                            </w:div>
                            <w:div w:id="1337265316">
                              <w:marLeft w:val="0"/>
                              <w:marRight w:val="0"/>
                              <w:marTop w:val="0"/>
                              <w:marBottom w:val="0"/>
                              <w:divBdr>
                                <w:top w:val="none" w:sz="0" w:space="0" w:color="auto"/>
                                <w:left w:val="none" w:sz="0" w:space="0" w:color="auto"/>
                                <w:bottom w:val="none" w:sz="0" w:space="0" w:color="auto"/>
                                <w:right w:val="none" w:sz="0" w:space="0" w:color="auto"/>
                              </w:divBdr>
                            </w:div>
                            <w:div w:id="1963412771">
                              <w:marLeft w:val="0"/>
                              <w:marRight w:val="0"/>
                              <w:marTop w:val="0"/>
                              <w:marBottom w:val="0"/>
                              <w:divBdr>
                                <w:top w:val="none" w:sz="0" w:space="0" w:color="auto"/>
                                <w:left w:val="none" w:sz="0" w:space="0" w:color="auto"/>
                                <w:bottom w:val="none" w:sz="0" w:space="0" w:color="auto"/>
                                <w:right w:val="none" w:sz="0" w:space="0" w:color="auto"/>
                              </w:divBdr>
                            </w:div>
                            <w:div w:id="1531920570">
                              <w:marLeft w:val="0"/>
                              <w:marRight w:val="0"/>
                              <w:marTop w:val="0"/>
                              <w:marBottom w:val="0"/>
                              <w:divBdr>
                                <w:top w:val="none" w:sz="0" w:space="0" w:color="auto"/>
                                <w:left w:val="none" w:sz="0" w:space="0" w:color="auto"/>
                                <w:bottom w:val="none" w:sz="0" w:space="0" w:color="auto"/>
                                <w:right w:val="none" w:sz="0" w:space="0" w:color="auto"/>
                              </w:divBdr>
                            </w:div>
                            <w:div w:id="972368437">
                              <w:marLeft w:val="0"/>
                              <w:marRight w:val="0"/>
                              <w:marTop w:val="0"/>
                              <w:marBottom w:val="0"/>
                              <w:divBdr>
                                <w:top w:val="none" w:sz="0" w:space="0" w:color="auto"/>
                                <w:left w:val="none" w:sz="0" w:space="0" w:color="auto"/>
                                <w:bottom w:val="none" w:sz="0" w:space="0" w:color="auto"/>
                                <w:right w:val="none" w:sz="0" w:space="0" w:color="auto"/>
                              </w:divBdr>
                            </w:div>
                            <w:div w:id="1442726506">
                              <w:marLeft w:val="0"/>
                              <w:marRight w:val="0"/>
                              <w:marTop w:val="0"/>
                              <w:marBottom w:val="0"/>
                              <w:divBdr>
                                <w:top w:val="none" w:sz="0" w:space="0" w:color="auto"/>
                                <w:left w:val="none" w:sz="0" w:space="0" w:color="auto"/>
                                <w:bottom w:val="none" w:sz="0" w:space="0" w:color="auto"/>
                                <w:right w:val="none" w:sz="0" w:space="0" w:color="auto"/>
                              </w:divBdr>
                            </w:div>
                            <w:div w:id="1954701651">
                              <w:marLeft w:val="0"/>
                              <w:marRight w:val="0"/>
                              <w:marTop w:val="0"/>
                              <w:marBottom w:val="0"/>
                              <w:divBdr>
                                <w:top w:val="none" w:sz="0" w:space="0" w:color="auto"/>
                                <w:left w:val="none" w:sz="0" w:space="0" w:color="auto"/>
                                <w:bottom w:val="none" w:sz="0" w:space="0" w:color="auto"/>
                                <w:right w:val="none" w:sz="0" w:space="0" w:color="auto"/>
                              </w:divBdr>
                            </w:div>
                            <w:div w:id="1281110140">
                              <w:marLeft w:val="0"/>
                              <w:marRight w:val="0"/>
                              <w:marTop w:val="0"/>
                              <w:marBottom w:val="0"/>
                              <w:divBdr>
                                <w:top w:val="none" w:sz="0" w:space="0" w:color="auto"/>
                                <w:left w:val="none" w:sz="0" w:space="0" w:color="auto"/>
                                <w:bottom w:val="none" w:sz="0" w:space="0" w:color="auto"/>
                                <w:right w:val="none" w:sz="0" w:space="0" w:color="auto"/>
                              </w:divBdr>
                            </w:div>
                            <w:div w:id="534468483">
                              <w:marLeft w:val="0"/>
                              <w:marRight w:val="0"/>
                              <w:marTop w:val="0"/>
                              <w:marBottom w:val="0"/>
                              <w:divBdr>
                                <w:top w:val="none" w:sz="0" w:space="0" w:color="auto"/>
                                <w:left w:val="none" w:sz="0" w:space="0" w:color="auto"/>
                                <w:bottom w:val="none" w:sz="0" w:space="0" w:color="auto"/>
                                <w:right w:val="none" w:sz="0" w:space="0" w:color="auto"/>
                              </w:divBdr>
                            </w:div>
                            <w:div w:id="1843155011">
                              <w:marLeft w:val="0"/>
                              <w:marRight w:val="0"/>
                              <w:marTop w:val="0"/>
                              <w:marBottom w:val="0"/>
                              <w:divBdr>
                                <w:top w:val="none" w:sz="0" w:space="0" w:color="auto"/>
                                <w:left w:val="none" w:sz="0" w:space="0" w:color="auto"/>
                                <w:bottom w:val="none" w:sz="0" w:space="0" w:color="auto"/>
                                <w:right w:val="none" w:sz="0" w:space="0" w:color="auto"/>
                              </w:divBdr>
                            </w:div>
                            <w:div w:id="907811231">
                              <w:marLeft w:val="0"/>
                              <w:marRight w:val="0"/>
                              <w:marTop w:val="0"/>
                              <w:marBottom w:val="0"/>
                              <w:divBdr>
                                <w:top w:val="none" w:sz="0" w:space="0" w:color="auto"/>
                                <w:left w:val="none" w:sz="0" w:space="0" w:color="auto"/>
                                <w:bottom w:val="none" w:sz="0" w:space="0" w:color="auto"/>
                                <w:right w:val="none" w:sz="0" w:space="0" w:color="auto"/>
                              </w:divBdr>
                            </w:div>
                            <w:div w:id="26764364">
                              <w:marLeft w:val="0"/>
                              <w:marRight w:val="0"/>
                              <w:marTop w:val="0"/>
                              <w:marBottom w:val="0"/>
                              <w:divBdr>
                                <w:top w:val="none" w:sz="0" w:space="0" w:color="auto"/>
                                <w:left w:val="none" w:sz="0" w:space="0" w:color="auto"/>
                                <w:bottom w:val="none" w:sz="0" w:space="0" w:color="auto"/>
                                <w:right w:val="none" w:sz="0" w:space="0" w:color="auto"/>
                              </w:divBdr>
                            </w:div>
                            <w:div w:id="14268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5501001">
          <w:marLeft w:val="-225"/>
          <w:marRight w:val="-225"/>
          <w:marTop w:val="0"/>
          <w:marBottom w:val="0"/>
          <w:divBdr>
            <w:top w:val="none" w:sz="0" w:space="0" w:color="auto"/>
            <w:left w:val="none" w:sz="0" w:space="0" w:color="auto"/>
            <w:bottom w:val="none" w:sz="0" w:space="0" w:color="auto"/>
            <w:right w:val="none" w:sz="0" w:space="0" w:color="auto"/>
          </w:divBdr>
          <w:divsChild>
            <w:div w:id="2086029796">
              <w:marLeft w:val="0"/>
              <w:marRight w:val="0"/>
              <w:marTop w:val="0"/>
              <w:marBottom w:val="0"/>
              <w:divBdr>
                <w:top w:val="none" w:sz="0" w:space="0" w:color="auto"/>
                <w:left w:val="none" w:sz="0" w:space="0" w:color="auto"/>
                <w:bottom w:val="none" w:sz="0" w:space="0" w:color="auto"/>
                <w:right w:val="none" w:sz="0" w:space="0" w:color="auto"/>
              </w:divBdr>
              <w:divsChild>
                <w:div w:id="71994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871576">
          <w:marLeft w:val="-225"/>
          <w:marRight w:val="-225"/>
          <w:marTop w:val="0"/>
          <w:marBottom w:val="0"/>
          <w:divBdr>
            <w:top w:val="none" w:sz="0" w:space="0" w:color="auto"/>
            <w:left w:val="none" w:sz="0" w:space="0" w:color="auto"/>
            <w:bottom w:val="none" w:sz="0" w:space="0" w:color="auto"/>
            <w:right w:val="none" w:sz="0" w:space="0" w:color="auto"/>
          </w:divBdr>
          <w:divsChild>
            <w:div w:id="173032364">
              <w:marLeft w:val="0"/>
              <w:marRight w:val="0"/>
              <w:marTop w:val="0"/>
              <w:marBottom w:val="0"/>
              <w:divBdr>
                <w:top w:val="none" w:sz="0" w:space="0" w:color="auto"/>
                <w:left w:val="none" w:sz="0" w:space="0" w:color="auto"/>
                <w:bottom w:val="none" w:sz="0" w:space="0" w:color="auto"/>
                <w:right w:val="none" w:sz="0" w:space="0" w:color="auto"/>
              </w:divBdr>
              <w:divsChild>
                <w:div w:id="1237938915">
                  <w:marLeft w:val="0"/>
                  <w:marRight w:val="0"/>
                  <w:marTop w:val="0"/>
                  <w:marBottom w:val="0"/>
                  <w:divBdr>
                    <w:top w:val="none" w:sz="0" w:space="0" w:color="auto"/>
                    <w:left w:val="none" w:sz="0" w:space="0" w:color="auto"/>
                    <w:bottom w:val="none" w:sz="0" w:space="0" w:color="auto"/>
                    <w:right w:val="none" w:sz="0" w:space="0" w:color="auto"/>
                  </w:divBdr>
                  <w:divsChild>
                    <w:div w:id="835614834">
                      <w:marLeft w:val="0"/>
                      <w:marRight w:val="0"/>
                      <w:marTop w:val="0"/>
                      <w:marBottom w:val="0"/>
                      <w:divBdr>
                        <w:top w:val="none" w:sz="0" w:space="0" w:color="auto"/>
                        <w:left w:val="none" w:sz="0" w:space="0" w:color="auto"/>
                        <w:bottom w:val="none" w:sz="0" w:space="0" w:color="auto"/>
                        <w:right w:val="none" w:sz="0" w:space="0" w:color="auto"/>
                      </w:divBdr>
                      <w:divsChild>
                        <w:div w:id="428309023">
                          <w:marLeft w:val="0"/>
                          <w:marRight w:val="0"/>
                          <w:marTop w:val="0"/>
                          <w:marBottom w:val="0"/>
                          <w:divBdr>
                            <w:top w:val="none" w:sz="0" w:space="0" w:color="auto"/>
                            <w:left w:val="none" w:sz="0" w:space="0" w:color="auto"/>
                            <w:bottom w:val="none" w:sz="0" w:space="0" w:color="auto"/>
                            <w:right w:val="none" w:sz="0" w:space="0" w:color="auto"/>
                          </w:divBdr>
                          <w:divsChild>
                            <w:div w:id="1877769049">
                              <w:marLeft w:val="0"/>
                              <w:marRight w:val="0"/>
                              <w:marTop w:val="0"/>
                              <w:marBottom w:val="0"/>
                              <w:divBdr>
                                <w:top w:val="none" w:sz="0" w:space="0" w:color="auto"/>
                                <w:left w:val="none" w:sz="0" w:space="0" w:color="auto"/>
                                <w:bottom w:val="none" w:sz="0" w:space="0" w:color="auto"/>
                                <w:right w:val="none" w:sz="0" w:space="0" w:color="auto"/>
                              </w:divBdr>
                            </w:div>
                            <w:div w:id="852568023">
                              <w:marLeft w:val="0"/>
                              <w:marRight w:val="0"/>
                              <w:marTop w:val="0"/>
                              <w:marBottom w:val="0"/>
                              <w:divBdr>
                                <w:top w:val="none" w:sz="0" w:space="0" w:color="auto"/>
                                <w:left w:val="none" w:sz="0" w:space="0" w:color="auto"/>
                                <w:bottom w:val="none" w:sz="0" w:space="0" w:color="auto"/>
                                <w:right w:val="none" w:sz="0" w:space="0" w:color="auto"/>
                              </w:divBdr>
                            </w:div>
                            <w:div w:id="1719165020">
                              <w:marLeft w:val="0"/>
                              <w:marRight w:val="0"/>
                              <w:marTop w:val="0"/>
                              <w:marBottom w:val="0"/>
                              <w:divBdr>
                                <w:top w:val="none" w:sz="0" w:space="0" w:color="auto"/>
                                <w:left w:val="none" w:sz="0" w:space="0" w:color="auto"/>
                                <w:bottom w:val="none" w:sz="0" w:space="0" w:color="auto"/>
                                <w:right w:val="none" w:sz="0" w:space="0" w:color="auto"/>
                              </w:divBdr>
                            </w:div>
                            <w:div w:id="1140269004">
                              <w:marLeft w:val="0"/>
                              <w:marRight w:val="0"/>
                              <w:marTop w:val="0"/>
                              <w:marBottom w:val="0"/>
                              <w:divBdr>
                                <w:top w:val="none" w:sz="0" w:space="0" w:color="auto"/>
                                <w:left w:val="none" w:sz="0" w:space="0" w:color="auto"/>
                                <w:bottom w:val="none" w:sz="0" w:space="0" w:color="auto"/>
                                <w:right w:val="none" w:sz="0" w:space="0" w:color="auto"/>
                              </w:divBdr>
                            </w:div>
                            <w:div w:id="1545096751">
                              <w:marLeft w:val="0"/>
                              <w:marRight w:val="0"/>
                              <w:marTop w:val="0"/>
                              <w:marBottom w:val="0"/>
                              <w:divBdr>
                                <w:top w:val="none" w:sz="0" w:space="0" w:color="auto"/>
                                <w:left w:val="none" w:sz="0" w:space="0" w:color="auto"/>
                                <w:bottom w:val="none" w:sz="0" w:space="0" w:color="auto"/>
                                <w:right w:val="none" w:sz="0" w:space="0" w:color="auto"/>
                              </w:divBdr>
                            </w:div>
                            <w:div w:id="2138792908">
                              <w:marLeft w:val="0"/>
                              <w:marRight w:val="0"/>
                              <w:marTop w:val="0"/>
                              <w:marBottom w:val="0"/>
                              <w:divBdr>
                                <w:top w:val="none" w:sz="0" w:space="0" w:color="auto"/>
                                <w:left w:val="none" w:sz="0" w:space="0" w:color="auto"/>
                                <w:bottom w:val="none" w:sz="0" w:space="0" w:color="auto"/>
                                <w:right w:val="none" w:sz="0" w:space="0" w:color="auto"/>
                              </w:divBdr>
                            </w:div>
                            <w:div w:id="851534860">
                              <w:marLeft w:val="0"/>
                              <w:marRight w:val="0"/>
                              <w:marTop w:val="0"/>
                              <w:marBottom w:val="0"/>
                              <w:divBdr>
                                <w:top w:val="none" w:sz="0" w:space="0" w:color="auto"/>
                                <w:left w:val="none" w:sz="0" w:space="0" w:color="auto"/>
                                <w:bottom w:val="none" w:sz="0" w:space="0" w:color="auto"/>
                                <w:right w:val="none" w:sz="0" w:space="0" w:color="auto"/>
                              </w:divBdr>
                            </w:div>
                            <w:div w:id="1321734665">
                              <w:marLeft w:val="0"/>
                              <w:marRight w:val="0"/>
                              <w:marTop w:val="0"/>
                              <w:marBottom w:val="0"/>
                              <w:divBdr>
                                <w:top w:val="none" w:sz="0" w:space="0" w:color="auto"/>
                                <w:left w:val="none" w:sz="0" w:space="0" w:color="auto"/>
                                <w:bottom w:val="none" w:sz="0" w:space="0" w:color="auto"/>
                                <w:right w:val="none" w:sz="0" w:space="0" w:color="auto"/>
                              </w:divBdr>
                            </w:div>
                            <w:div w:id="2014798462">
                              <w:marLeft w:val="0"/>
                              <w:marRight w:val="0"/>
                              <w:marTop w:val="0"/>
                              <w:marBottom w:val="0"/>
                              <w:divBdr>
                                <w:top w:val="none" w:sz="0" w:space="0" w:color="auto"/>
                                <w:left w:val="none" w:sz="0" w:space="0" w:color="auto"/>
                                <w:bottom w:val="none" w:sz="0" w:space="0" w:color="auto"/>
                                <w:right w:val="none" w:sz="0" w:space="0" w:color="auto"/>
                              </w:divBdr>
                            </w:div>
                            <w:div w:id="271667979">
                              <w:marLeft w:val="0"/>
                              <w:marRight w:val="0"/>
                              <w:marTop w:val="0"/>
                              <w:marBottom w:val="0"/>
                              <w:divBdr>
                                <w:top w:val="none" w:sz="0" w:space="0" w:color="auto"/>
                                <w:left w:val="none" w:sz="0" w:space="0" w:color="auto"/>
                                <w:bottom w:val="none" w:sz="0" w:space="0" w:color="auto"/>
                                <w:right w:val="none" w:sz="0" w:space="0" w:color="auto"/>
                              </w:divBdr>
                            </w:div>
                            <w:div w:id="1825659339">
                              <w:marLeft w:val="0"/>
                              <w:marRight w:val="0"/>
                              <w:marTop w:val="0"/>
                              <w:marBottom w:val="0"/>
                              <w:divBdr>
                                <w:top w:val="none" w:sz="0" w:space="0" w:color="auto"/>
                                <w:left w:val="none" w:sz="0" w:space="0" w:color="auto"/>
                                <w:bottom w:val="none" w:sz="0" w:space="0" w:color="auto"/>
                                <w:right w:val="none" w:sz="0" w:space="0" w:color="auto"/>
                              </w:divBdr>
                            </w:div>
                            <w:div w:id="1685668910">
                              <w:marLeft w:val="0"/>
                              <w:marRight w:val="0"/>
                              <w:marTop w:val="0"/>
                              <w:marBottom w:val="0"/>
                              <w:divBdr>
                                <w:top w:val="none" w:sz="0" w:space="0" w:color="auto"/>
                                <w:left w:val="none" w:sz="0" w:space="0" w:color="auto"/>
                                <w:bottom w:val="none" w:sz="0" w:space="0" w:color="auto"/>
                                <w:right w:val="none" w:sz="0" w:space="0" w:color="auto"/>
                              </w:divBdr>
                            </w:div>
                            <w:div w:id="78797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6569988">
          <w:marLeft w:val="-225"/>
          <w:marRight w:val="-225"/>
          <w:marTop w:val="0"/>
          <w:marBottom w:val="0"/>
          <w:divBdr>
            <w:top w:val="none" w:sz="0" w:space="0" w:color="auto"/>
            <w:left w:val="none" w:sz="0" w:space="0" w:color="auto"/>
            <w:bottom w:val="none" w:sz="0" w:space="0" w:color="auto"/>
            <w:right w:val="none" w:sz="0" w:space="0" w:color="auto"/>
          </w:divBdr>
          <w:divsChild>
            <w:div w:id="1394738449">
              <w:marLeft w:val="0"/>
              <w:marRight w:val="0"/>
              <w:marTop w:val="0"/>
              <w:marBottom w:val="0"/>
              <w:divBdr>
                <w:top w:val="none" w:sz="0" w:space="0" w:color="auto"/>
                <w:left w:val="none" w:sz="0" w:space="0" w:color="auto"/>
                <w:bottom w:val="none" w:sz="0" w:space="0" w:color="auto"/>
                <w:right w:val="none" w:sz="0" w:space="0" w:color="auto"/>
              </w:divBdr>
              <w:divsChild>
                <w:div w:id="84590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93796">
          <w:marLeft w:val="-225"/>
          <w:marRight w:val="-225"/>
          <w:marTop w:val="0"/>
          <w:marBottom w:val="0"/>
          <w:divBdr>
            <w:top w:val="none" w:sz="0" w:space="0" w:color="auto"/>
            <w:left w:val="none" w:sz="0" w:space="0" w:color="auto"/>
            <w:bottom w:val="none" w:sz="0" w:space="0" w:color="auto"/>
            <w:right w:val="none" w:sz="0" w:space="0" w:color="auto"/>
          </w:divBdr>
          <w:divsChild>
            <w:div w:id="507906699">
              <w:marLeft w:val="0"/>
              <w:marRight w:val="0"/>
              <w:marTop w:val="0"/>
              <w:marBottom w:val="0"/>
              <w:divBdr>
                <w:top w:val="none" w:sz="0" w:space="0" w:color="auto"/>
                <w:left w:val="none" w:sz="0" w:space="0" w:color="auto"/>
                <w:bottom w:val="none" w:sz="0" w:space="0" w:color="auto"/>
                <w:right w:val="none" w:sz="0" w:space="0" w:color="auto"/>
              </w:divBdr>
              <w:divsChild>
                <w:div w:id="1525512138">
                  <w:marLeft w:val="0"/>
                  <w:marRight w:val="0"/>
                  <w:marTop w:val="0"/>
                  <w:marBottom w:val="0"/>
                  <w:divBdr>
                    <w:top w:val="none" w:sz="0" w:space="0" w:color="auto"/>
                    <w:left w:val="none" w:sz="0" w:space="0" w:color="auto"/>
                    <w:bottom w:val="none" w:sz="0" w:space="0" w:color="auto"/>
                    <w:right w:val="none" w:sz="0" w:space="0" w:color="auto"/>
                  </w:divBdr>
                  <w:divsChild>
                    <w:div w:id="1867403392">
                      <w:marLeft w:val="0"/>
                      <w:marRight w:val="0"/>
                      <w:marTop w:val="0"/>
                      <w:marBottom w:val="0"/>
                      <w:divBdr>
                        <w:top w:val="none" w:sz="0" w:space="0" w:color="auto"/>
                        <w:left w:val="none" w:sz="0" w:space="0" w:color="auto"/>
                        <w:bottom w:val="none" w:sz="0" w:space="0" w:color="auto"/>
                        <w:right w:val="none" w:sz="0" w:space="0" w:color="auto"/>
                      </w:divBdr>
                      <w:divsChild>
                        <w:div w:id="1212766030">
                          <w:marLeft w:val="0"/>
                          <w:marRight w:val="0"/>
                          <w:marTop w:val="0"/>
                          <w:marBottom w:val="0"/>
                          <w:divBdr>
                            <w:top w:val="none" w:sz="0" w:space="0" w:color="auto"/>
                            <w:left w:val="none" w:sz="0" w:space="0" w:color="auto"/>
                            <w:bottom w:val="none" w:sz="0" w:space="0" w:color="auto"/>
                            <w:right w:val="none" w:sz="0" w:space="0" w:color="auto"/>
                          </w:divBdr>
                          <w:divsChild>
                            <w:div w:id="934829724">
                              <w:marLeft w:val="0"/>
                              <w:marRight w:val="0"/>
                              <w:marTop w:val="0"/>
                              <w:marBottom w:val="0"/>
                              <w:divBdr>
                                <w:top w:val="none" w:sz="0" w:space="0" w:color="auto"/>
                                <w:left w:val="none" w:sz="0" w:space="0" w:color="auto"/>
                                <w:bottom w:val="none" w:sz="0" w:space="0" w:color="auto"/>
                                <w:right w:val="none" w:sz="0" w:space="0" w:color="auto"/>
                              </w:divBdr>
                            </w:div>
                            <w:div w:id="996804167">
                              <w:marLeft w:val="0"/>
                              <w:marRight w:val="0"/>
                              <w:marTop w:val="0"/>
                              <w:marBottom w:val="0"/>
                              <w:divBdr>
                                <w:top w:val="none" w:sz="0" w:space="0" w:color="auto"/>
                                <w:left w:val="none" w:sz="0" w:space="0" w:color="auto"/>
                                <w:bottom w:val="none" w:sz="0" w:space="0" w:color="auto"/>
                                <w:right w:val="none" w:sz="0" w:space="0" w:color="auto"/>
                              </w:divBdr>
                            </w:div>
                            <w:div w:id="1236939767">
                              <w:marLeft w:val="0"/>
                              <w:marRight w:val="0"/>
                              <w:marTop w:val="0"/>
                              <w:marBottom w:val="0"/>
                              <w:divBdr>
                                <w:top w:val="none" w:sz="0" w:space="0" w:color="auto"/>
                                <w:left w:val="none" w:sz="0" w:space="0" w:color="auto"/>
                                <w:bottom w:val="none" w:sz="0" w:space="0" w:color="auto"/>
                                <w:right w:val="none" w:sz="0" w:space="0" w:color="auto"/>
                              </w:divBdr>
                            </w:div>
                            <w:div w:id="766269710">
                              <w:marLeft w:val="0"/>
                              <w:marRight w:val="0"/>
                              <w:marTop w:val="0"/>
                              <w:marBottom w:val="0"/>
                              <w:divBdr>
                                <w:top w:val="none" w:sz="0" w:space="0" w:color="auto"/>
                                <w:left w:val="none" w:sz="0" w:space="0" w:color="auto"/>
                                <w:bottom w:val="none" w:sz="0" w:space="0" w:color="auto"/>
                                <w:right w:val="none" w:sz="0" w:space="0" w:color="auto"/>
                              </w:divBdr>
                            </w:div>
                            <w:div w:id="2126461472">
                              <w:marLeft w:val="0"/>
                              <w:marRight w:val="0"/>
                              <w:marTop w:val="0"/>
                              <w:marBottom w:val="0"/>
                              <w:divBdr>
                                <w:top w:val="none" w:sz="0" w:space="0" w:color="auto"/>
                                <w:left w:val="none" w:sz="0" w:space="0" w:color="auto"/>
                                <w:bottom w:val="none" w:sz="0" w:space="0" w:color="auto"/>
                                <w:right w:val="none" w:sz="0" w:space="0" w:color="auto"/>
                              </w:divBdr>
                            </w:div>
                            <w:div w:id="1969821427">
                              <w:marLeft w:val="0"/>
                              <w:marRight w:val="0"/>
                              <w:marTop w:val="0"/>
                              <w:marBottom w:val="0"/>
                              <w:divBdr>
                                <w:top w:val="none" w:sz="0" w:space="0" w:color="auto"/>
                                <w:left w:val="none" w:sz="0" w:space="0" w:color="auto"/>
                                <w:bottom w:val="none" w:sz="0" w:space="0" w:color="auto"/>
                                <w:right w:val="none" w:sz="0" w:space="0" w:color="auto"/>
                              </w:divBdr>
                            </w:div>
                            <w:div w:id="1702390973">
                              <w:marLeft w:val="0"/>
                              <w:marRight w:val="0"/>
                              <w:marTop w:val="0"/>
                              <w:marBottom w:val="0"/>
                              <w:divBdr>
                                <w:top w:val="none" w:sz="0" w:space="0" w:color="auto"/>
                                <w:left w:val="none" w:sz="0" w:space="0" w:color="auto"/>
                                <w:bottom w:val="none" w:sz="0" w:space="0" w:color="auto"/>
                                <w:right w:val="none" w:sz="0" w:space="0" w:color="auto"/>
                              </w:divBdr>
                            </w:div>
                            <w:div w:id="990720694">
                              <w:marLeft w:val="0"/>
                              <w:marRight w:val="0"/>
                              <w:marTop w:val="0"/>
                              <w:marBottom w:val="0"/>
                              <w:divBdr>
                                <w:top w:val="none" w:sz="0" w:space="0" w:color="auto"/>
                                <w:left w:val="none" w:sz="0" w:space="0" w:color="auto"/>
                                <w:bottom w:val="none" w:sz="0" w:space="0" w:color="auto"/>
                                <w:right w:val="none" w:sz="0" w:space="0" w:color="auto"/>
                              </w:divBdr>
                            </w:div>
                            <w:div w:id="343869877">
                              <w:marLeft w:val="0"/>
                              <w:marRight w:val="0"/>
                              <w:marTop w:val="0"/>
                              <w:marBottom w:val="0"/>
                              <w:divBdr>
                                <w:top w:val="none" w:sz="0" w:space="0" w:color="auto"/>
                                <w:left w:val="none" w:sz="0" w:space="0" w:color="auto"/>
                                <w:bottom w:val="none" w:sz="0" w:space="0" w:color="auto"/>
                                <w:right w:val="none" w:sz="0" w:space="0" w:color="auto"/>
                              </w:divBdr>
                            </w:div>
                            <w:div w:id="1666665595">
                              <w:marLeft w:val="0"/>
                              <w:marRight w:val="0"/>
                              <w:marTop w:val="0"/>
                              <w:marBottom w:val="0"/>
                              <w:divBdr>
                                <w:top w:val="none" w:sz="0" w:space="0" w:color="auto"/>
                                <w:left w:val="none" w:sz="0" w:space="0" w:color="auto"/>
                                <w:bottom w:val="none" w:sz="0" w:space="0" w:color="auto"/>
                                <w:right w:val="none" w:sz="0" w:space="0" w:color="auto"/>
                              </w:divBdr>
                            </w:div>
                            <w:div w:id="870604918">
                              <w:marLeft w:val="0"/>
                              <w:marRight w:val="0"/>
                              <w:marTop w:val="0"/>
                              <w:marBottom w:val="0"/>
                              <w:divBdr>
                                <w:top w:val="none" w:sz="0" w:space="0" w:color="auto"/>
                                <w:left w:val="none" w:sz="0" w:space="0" w:color="auto"/>
                                <w:bottom w:val="none" w:sz="0" w:space="0" w:color="auto"/>
                                <w:right w:val="none" w:sz="0" w:space="0" w:color="auto"/>
                              </w:divBdr>
                            </w:div>
                            <w:div w:id="767502239">
                              <w:marLeft w:val="0"/>
                              <w:marRight w:val="0"/>
                              <w:marTop w:val="0"/>
                              <w:marBottom w:val="0"/>
                              <w:divBdr>
                                <w:top w:val="none" w:sz="0" w:space="0" w:color="auto"/>
                                <w:left w:val="none" w:sz="0" w:space="0" w:color="auto"/>
                                <w:bottom w:val="none" w:sz="0" w:space="0" w:color="auto"/>
                                <w:right w:val="none" w:sz="0" w:space="0" w:color="auto"/>
                              </w:divBdr>
                            </w:div>
                            <w:div w:id="17588617">
                              <w:marLeft w:val="0"/>
                              <w:marRight w:val="0"/>
                              <w:marTop w:val="0"/>
                              <w:marBottom w:val="0"/>
                              <w:divBdr>
                                <w:top w:val="none" w:sz="0" w:space="0" w:color="auto"/>
                                <w:left w:val="none" w:sz="0" w:space="0" w:color="auto"/>
                                <w:bottom w:val="none" w:sz="0" w:space="0" w:color="auto"/>
                                <w:right w:val="none" w:sz="0" w:space="0" w:color="auto"/>
                              </w:divBdr>
                            </w:div>
                            <w:div w:id="1599681089">
                              <w:marLeft w:val="0"/>
                              <w:marRight w:val="0"/>
                              <w:marTop w:val="0"/>
                              <w:marBottom w:val="0"/>
                              <w:divBdr>
                                <w:top w:val="none" w:sz="0" w:space="0" w:color="auto"/>
                                <w:left w:val="none" w:sz="0" w:space="0" w:color="auto"/>
                                <w:bottom w:val="none" w:sz="0" w:space="0" w:color="auto"/>
                                <w:right w:val="none" w:sz="0" w:space="0" w:color="auto"/>
                              </w:divBdr>
                            </w:div>
                            <w:div w:id="266352277">
                              <w:marLeft w:val="0"/>
                              <w:marRight w:val="0"/>
                              <w:marTop w:val="0"/>
                              <w:marBottom w:val="0"/>
                              <w:divBdr>
                                <w:top w:val="none" w:sz="0" w:space="0" w:color="auto"/>
                                <w:left w:val="none" w:sz="0" w:space="0" w:color="auto"/>
                                <w:bottom w:val="none" w:sz="0" w:space="0" w:color="auto"/>
                                <w:right w:val="none" w:sz="0" w:space="0" w:color="auto"/>
                              </w:divBdr>
                            </w:div>
                            <w:div w:id="224294120">
                              <w:marLeft w:val="0"/>
                              <w:marRight w:val="0"/>
                              <w:marTop w:val="0"/>
                              <w:marBottom w:val="0"/>
                              <w:divBdr>
                                <w:top w:val="none" w:sz="0" w:space="0" w:color="auto"/>
                                <w:left w:val="none" w:sz="0" w:space="0" w:color="auto"/>
                                <w:bottom w:val="none" w:sz="0" w:space="0" w:color="auto"/>
                                <w:right w:val="none" w:sz="0" w:space="0" w:color="auto"/>
                              </w:divBdr>
                            </w:div>
                            <w:div w:id="560017893">
                              <w:marLeft w:val="0"/>
                              <w:marRight w:val="0"/>
                              <w:marTop w:val="0"/>
                              <w:marBottom w:val="0"/>
                              <w:divBdr>
                                <w:top w:val="none" w:sz="0" w:space="0" w:color="auto"/>
                                <w:left w:val="none" w:sz="0" w:space="0" w:color="auto"/>
                                <w:bottom w:val="none" w:sz="0" w:space="0" w:color="auto"/>
                                <w:right w:val="none" w:sz="0" w:space="0" w:color="auto"/>
                              </w:divBdr>
                            </w:div>
                            <w:div w:id="805970069">
                              <w:marLeft w:val="0"/>
                              <w:marRight w:val="0"/>
                              <w:marTop w:val="0"/>
                              <w:marBottom w:val="0"/>
                              <w:divBdr>
                                <w:top w:val="none" w:sz="0" w:space="0" w:color="auto"/>
                                <w:left w:val="none" w:sz="0" w:space="0" w:color="auto"/>
                                <w:bottom w:val="none" w:sz="0" w:space="0" w:color="auto"/>
                                <w:right w:val="none" w:sz="0" w:space="0" w:color="auto"/>
                              </w:divBdr>
                            </w:div>
                            <w:div w:id="2046633359">
                              <w:marLeft w:val="0"/>
                              <w:marRight w:val="0"/>
                              <w:marTop w:val="0"/>
                              <w:marBottom w:val="0"/>
                              <w:divBdr>
                                <w:top w:val="none" w:sz="0" w:space="0" w:color="auto"/>
                                <w:left w:val="none" w:sz="0" w:space="0" w:color="auto"/>
                                <w:bottom w:val="none" w:sz="0" w:space="0" w:color="auto"/>
                                <w:right w:val="none" w:sz="0" w:space="0" w:color="auto"/>
                              </w:divBdr>
                            </w:div>
                            <w:div w:id="1596938376">
                              <w:marLeft w:val="0"/>
                              <w:marRight w:val="0"/>
                              <w:marTop w:val="0"/>
                              <w:marBottom w:val="0"/>
                              <w:divBdr>
                                <w:top w:val="none" w:sz="0" w:space="0" w:color="auto"/>
                                <w:left w:val="none" w:sz="0" w:space="0" w:color="auto"/>
                                <w:bottom w:val="none" w:sz="0" w:space="0" w:color="auto"/>
                                <w:right w:val="none" w:sz="0" w:space="0" w:color="auto"/>
                              </w:divBdr>
                            </w:div>
                            <w:div w:id="2074690359">
                              <w:marLeft w:val="0"/>
                              <w:marRight w:val="0"/>
                              <w:marTop w:val="0"/>
                              <w:marBottom w:val="0"/>
                              <w:divBdr>
                                <w:top w:val="none" w:sz="0" w:space="0" w:color="auto"/>
                                <w:left w:val="none" w:sz="0" w:space="0" w:color="auto"/>
                                <w:bottom w:val="none" w:sz="0" w:space="0" w:color="auto"/>
                                <w:right w:val="none" w:sz="0" w:space="0" w:color="auto"/>
                              </w:divBdr>
                            </w:div>
                            <w:div w:id="598756028">
                              <w:marLeft w:val="0"/>
                              <w:marRight w:val="0"/>
                              <w:marTop w:val="0"/>
                              <w:marBottom w:val="0"/>
                              <w:divBdr>
                                <w:top w:val="none" w:sz="0" w:space="0" w:color="auto"/>
                                <w:left w:val="none" w:sz="0" w:space="0" w:color="auto"/>
                                <w:bottom w:val="none" w:sz="0" w:space="0" w:color="auto"/>
                                <w:right w:val="none" w:sz="0" w:space="0" w:color="auto"/>
                              </w:divBdr>
                            </w:div>
                            <w:div w:id="465049248">
                              <w:marLeft w:val="0"/>
                              <w:marRight w:val="0"/>
                              <w:marTop w:val="0"/>
                              <w:marBottom w:val="0"/>
                              <w:divBdr>
                                <w:top w:val="none" w:sz="0" w:space="0" w:color="auto"/>
                                <w:left w:val="none" w:sz="0" w:space="0" w:color="auto"/>
                                <w:bottom w:val="none" w:sz="0" w:space="0" w:color="auto"/>
                                <w:right w:val="none" w:sz="0" w:space="0" w:color="auto"/>
                              </w:divBdr>
                            </w:div>
                            <w:div w:id="1956207592">
                              <w:marLeft w:val="0"/>
                              <w:marRight w:val="0"/>
                              <w:marTop w:val="0"/>
                              <w:marBottom w:val="0"/>
                              <w:divBdr>
                                <w:top w:val="none" w:sz="0" w:space="0" w:color="auto"/>
                                <w:left w:val="none" w:sz="0" w:space="0" w:color="auto"/>
                                <w:bottom w:val="none" w:sz="0" w:space="0" w:color="auto"/>
                                <w:right w:val="none" w:sz="0" w:space="0" w:color="auto"/>
                              </w:divBdr>
                            </w:div>
                            <w:div w:id="1900749581">
                              <w:marLeft w:val="0"/>
                              <w:marRight w:val="0"/>
                              <w:marTop w:val="0"/>
                              <w:marBottom w:val="0"/>
                              <w:divBdr>
                                <w:top w:val="none" w:sz="0" w:space="0" w:color="auto"/>
                                <w:left w:val="none" w:sz="0" w:space="0" w:color="auto"/>
                                <w:bottom w:val="none" w:sz="0" w:space="0" w:color="auto"/>
                                <w:right w:val="none" w:sz="0" w:space="0" w:color="auto"/>
                              </w:divBdr>
                            </w:div>
                            <w:div w:id="851378874">
                              <w:marLeft w:val="0"/>
                              <w:marRight w:val="0"/>
                              <w:marTop w:val="0"/>
                              <w:marBottom w:val="0"/>
                              <w:divBdr>
                                <w:top w:val="none" w:sz="0" w:space="0" w:color="auto"/>
                                <w:left w:val="none" w:sz="0" w:space="0" w:color="auto"/>
                                <w:bottom w:val="none" w:sz="0" w:space="0" w:color="auto"/>
                                <w:right w:val="none" w:sz="0" w:space="0" w:color="auto"/>
                              </w:divBdr>
                            </w:div>
                            <w:div w:id="37994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27963">
          <w:marLeft w:val="-225"/>
          <w:marRight w:val="-225"/>
          <w:marTop w:val="0"/>
          <w:marBottom w:val="0"/>
          <w:divBdr>
            <w:top w:val="none" w:sz="0" w:space="0" w:color="auto"/>
            <w:left w:val="none" w:sz="0" w:space="0" w:color="auto"/>
            <w:bottom w:val="none" w:sz="0" w:space="0" w:color="auto"/>
            <w:right w:val="none" w:sz="0" w:space="0" w:color="auto"/>
          </w:divBdr>
          <w:divsChild>
            <w:div w:id="790783717">
              <w:marLeft w:val="0"/>
              <w:marRight w:val="0"/>
              <w:marTop w:val="0"/>
              <w:marBottom w:val="0"/>
              <w:divBdr>
                <w:top w:val="none" w:sz="0" w:space="0" w:color="auto"/>
                <w:left w:val="none" w:sz="0" w:space="0" w:color="auto"/>
                <w:bottom w:val="none" w:sz="0" w:space="0" w:color="auto"/>
                <w:right w:val="none" w:sz="0" w:space="0" w:color="auto"/>
              </w:divBdr>
              <w:divsChild>
                <w:div w:id="54548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234237">
          <w:marLeft w:val="-225"/>
          <w:marRight w:val="-225"/>
          <w:marTop w:val="0"/>
          <w:marBottom w:val="0"/>
          <w:divBdr>
            <w:top w:val="none" w:sz="0" w:space="0" w:color="auto"/>
            <w:left w:val="none" w:sz="0" w:space="0" w:color="auto"/>
            <w:bottom w:val="none" w:sz="0" w:space="0" w:color="auto"/>
            <w:right w:val="none" w:sz="0" w:space="0" w:color="auto"/>
          </w:divBdr>
          <w:divsChild>
            <w:div w:id="923731593">
              <w:marLeft w:val="0"/>
              <w:marRight w:val="0"/>
              <w:marTop w:val="0"/>
              <w:marBottom w:val="0"/>
              <w:divBdr>
                <w:top w:val="none" w:sz="0" w:space="0" w:color="auto"/>
                <w:left w:val="none" w:sz="0" w:space="0" w:color="auto"/>
                <w:bottom w:val="none" w:sz="0" w:space="0" w:color="auto"/>
                <w:right w:val="none" w:sz="0" w:space="0" w:color="auto"/>
              </w:divBdr>
              <w:divsChild>
                <w:div w:id="404885720">
                  <w:marLeft w:val="0"/>
                  <w:marRight w:val="0"/>
                  <w:marTop w:val="0"/>
                  <w:marBottom w:val="0"/>
                  <w:divBdr>
                    <w:top w:val="none" w:sz="0" w:space="0" w:color="auto"/>
                    <w:left w:val="none" w:sz="0" w:space="0" w:color="auto"/>
                    <w:bottom w:val="none" w:sz="0" w:space="0" w:color="auto"/>
                    <w:right w:val="none" w:sz="0" w:space="0" w:color="auto"/>
                  </w:divBdr>
                  <w:divsChild>
                    <w:div w:id="916090088">
                      <w:marLeft w:val="0"/>
                      <w:marRight w:val="0"/>
                      <w:marTop w:val="0"/>
                      <w:marBottom w:val="0"/>
                      <w:divBdr>
                        <w:top w:val="none" w:sz="0" w:space="0" w:color="auto"/>
                        <w:left w:val="none" w:sz="0" w:space="0" w:color="auto"/>
                        <w:bottom w:val="none" w:sz="0" w:space="0" w:color="auto"/>
                        <w:right w:val="none" w:sz="0" w:space="0" w:color="auto"/>
                      </w:divBdr>
                      <w:divsChild>
                        <w:div w:id="376399827">
                          <w:marLeft w:val="0"/>
                          <w:marRight w:val="0"/>
                          <w:marTop w:val="0"/>
                          <w:marBottom w:val="0"/>
                          <w:divBdr>
                            <w:top w:val="none" w:sz="0" w:space="0" w:color="auto"/>
                            <w:left w:val="none" w:sz="0" w:space="0" w:color="auto"/>
                            <w:bottom w:val="none" w:sz="0" w:space="0" w:color="auto"/>
                            <w:right w:val="none" w:sz="0" w:space="0" w:color="auto"/>
                          </w:divBdr>
                          <w:divsChild>
                            <w:div w:id="2033146948">
                              <w:marLeft w:val="0"/>
                              <w:marRight w:val="0"/>
                              <w:marTop w:val="0"/>
                              <w:marBottom w:val="0"/>
                              <w:divBdr>
                                <w:top w:val="none" w:sz="0" w:space="0" w:color="auto"/>
                                <w:left w:val="none" w:sz="0" w:space="0" w:color="auto"/>
                                <w:bottom w:val="none" w:sz="0" w:space="0" w:color="auto"/>
                                <w:right w:val="none" w:sz="0" w:space="0" w:color="auto"/>
                              </w:divBdr>
                            </w:div>
                            <w:div w:id="1386564923">
                              <w:marLeft w:val="0"/>
                              <w:marRight w:val="0"/>
                              <w:marTop w:val="0"/>
                              <w:marBottom w:val="0"/>
                              <w:divBdr>
                                <w:top w:val="none" w:sz="0" w:space="0" w:color="auto"/>
                                <w:left w:val="none" w:sz="0" w:space="0" w:color="auto"/>
                                <w:bottom w:val="none" w:sz="0" w:space="0" w:color="auto"/>
                                <w:right w:val="none" w:sz="0" w:space="0" w:color="auto"/>
                              </w:divBdr>
                            </w:div>
                            <w:div w:id="1662194095">
                              <w:marLeft w:val="0"/>
                              <w:marRight w:val="0"/>
                              <w:marTop w:val="0"/>
                              <w:marBottom w:val="0"/>
                              <w:divBdr>
                                <w:top w:val="none" w:sz="0" w:space="0" w:color="auto"/>
                                <w:left w:val="none" w:sz="0" w:space="0" w:color="auto"/>
                                <w:bottom w:val="none" w:sz="0" w:space="0" w:color="auto"/>
                                <w:right w:val="none" w:sz="0" w:space="0" w:color="auto"/>
                              </w:divBdr>
                            </w:div>
                            <w:div w:id="1974093568">
                              <w:marLeft w:val="0"/>
                              <w:marRight w:val="0"/>
                              <w:marTop w:val="0"/>
                              <w:marBottom w:val="0"/>
                              <w:divBdr>
                                <w:top w:val="none" w:sz="0" w:space="0" w:color="auto"/>
                                <w:left w:val="none" w:sz="0" w:space="0" w:color="auto"/>
                                <w:bottom w:val="none" w:sz="0" w:space="0" w:color="auto"/>
                                <w:right w:val="none" w:sz="0" w:space="0" w:color="auto"/>
                              </w:divBdr>
                            </w:div>
                            <w:div w:id="1646010138">
                              <w:marLeft w:val="0"/>
                              <w:marRight w:val="0"/>
                              <w:marTop w:val="0"/>
                              <w:marBottom w:val="0"/>
                              <w:divBdr>
                                <w:top w:val="none" w:sz="0" w:space="0" w:color="auto"/>
                                <w:left w:val="none" w:sz="0" w:space="0" w:color="auto"/>
                                <w:bottom w:val="none" w:sz="0" w:space="0" w:color="auto"/>
                                <w:right w:val="none" w:sz="0" w:space="0" w:color="auto"/>
                              </w:divBdr>
                            </w:div>
                            <w:div w:id="893077326">
                              <w:marLeft w:val="0"/>
                              <w:marRight w:val="0"/>
                              <w:marTop w:val="0"/>
                              <w:marBottom w:val="0"/>
                              <w:divBdr>
                                <w:top w:val="none" w:sz="0" w:space="0" w:color="auto"/>
                                <w:left w:val="none" w:sz="0" w:space="0" w:color="auto"/>
                                <w:bottom w:val="none" w:sz="0" w:space="0" w:color="auto"/>
                                <w:right w:val="none" w:sz="0" w:space="0" w:color="auto"/>
                              </w:divBdr>
                            </w:div>
                            <w:div w:id="250744023">
                              <w:marLeft w:val="0"/>
                              <w:marRight w:val="0"/>
                              <w:marTop w:val="0"/>
                              <w:marBottom w:val="0"/>
                              <w:divBdr>
                                <w:top w:val="none" w:sz="0" w:space="0" w:color="auto"/>
                                <w:left w:val="none" w:sz="0" w:space="0" w:color="auto"/>
                                <w:bottom w:val="none" w:sz="0" w:space="0" w:color="auto"/>
                                <w:right w:val="none" w:sz="0" w:space="0" w:color="auto"/>
                              </w:divBdr>
                            </w:div>
                            <w:div w:id="829567310">
                              <w:marLeft w:val="0"/>
                              <w:marRight w:val="0"/>
                              <w:marTop w:val="0"/>
                              <w:marBottom w:val="0"/>
                              <w:divBdr>
                                <w:top w:val="none" w:sz="0" w:space="0" w:color="auto"/>
                                <w:left w:val="none" w:sz="0" w:space="0" w:color="auto"/>
                                <w:bottom w:val="none" w:sz="0" w:space="0" w:color="auto"/>
                                <w:right w:val="none" w:sz="0" w:space="0" w:color="auto"/>
                              </w:divBdr>
                            </w:div>
                            <w:div w:id="471752282">
                              <w:marLeft w:val="0"/>
                              <w:marRight w:val="0"/>
                              <w:marTop w:val="0"/>
                              <w:marBottom w:val="0"/>
                              <w:divBdr>
                                <w:top w:val="none" w:sz="0" w:space="0" w:color="auto"/>
                                <w:left w:val="none" w:sz="0" w:space="0" w:color="auto"/>
                                <w:bottom w:val="none" w:sz="0" w:space="0" w:color="auto"/>
                                <w:right w:val="none" w:sz="0" w:space="0" w:color="auto"/>
                              </w:divBdr>
                            </w:div>
                            <w:div w:id="1157838555">
                              <w:marLeft w:val="0"/>
                              <w:marRight w:val="0"/>
                              <w:marTop w:val="0"/>
                              <w:marBottom w:val="0"/>
                              <w:divBdr>
                                <w:top w:val="none" w:sz="0" w:space="0" w:color="auto"/>
                                <w:left w:val="none" w:sz="0" w:space="0" w:color="auto"/>
                                <w:bottom w:val="none" w:sz="0" w:space="0" w:color="auto"/>
                                <w:right w:val="none" w:sz="0" w:space="0" w:color="auto"/>
                              </w:divBdr>
                            </w:div>
                            <w:div w:id="142355918">
                              <w:marLeft w:val="0"/>
                              <w:marRight w:val="0"/>
                              <w:marTop w:val="0"/>
                              <w:marBottom w:val="0"/>
                              <w:divBdr>
                                <w:top w:val="none" w:sz="0" w:space="0" w:color="auto"/>
                                <w:left w:val="none" w:sz="0" w:space="0" w:color="auto"/>
                                <w:bottom w:val="none" w:sz="0" w:space="0" w:color="auto"/>
                                <w:right w:val="none" w:sz="0" w:space="0" w:color="auto"/>
                              </w:divBdr>
                            </w:div>
                            <w:div w:id="1440565812">
                              <w:marLeft w:val="0"/>
                              <w:marRight w:val="0"/>
                              <w:marTop w:val="0"/>
                              <w:marBottom w:val="0"/>
                              <w:divBdr>
                                <w:top w:val="none" w:sz="0" w:space="0" w:color="auto"/>
                                <w:left w:val="none" w:sz="0" w:space="0" w:color="auto"/>
                                <w:bottom w:val="none" w:sz="0" w:space="0" w:color="auto"/>
                                <w:right w:val="none" w:sz="0" w:space="0" w:color="auto"/>
                              </w:divBdr>
                            </w:div>
                            <w:div w:id="1529220312">
                              <w:marLeft w:val="0"/>
                              <w:marRight w:val="0"/>
                              <w:marTop w:val="0"/>
                              <w:marBottom w:val="0"/>
                              <w:divBdr>
                                <w:top w:val="none" w:sz="0" w:space="0" w:color="auto"/>
                                <w:left w:val="none" w:sz="0" w:space="0" w:color="auto"/>
                                <w:bottom w:val="none" w:sz="0" w:space="0" w:color="auto"/>
                                <w:right w:val="none" w:sz="0" w:space="0" w:color="auto"/>
                              </w:divBdr>
                            </w:div>
                            <w:div w:id="1235164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8056263">
          <w:marLeft w:val="-225"/>
          <w:marRight w:val="-225"/>
          <w:marTop w:val="0"/>
          <w:marBottom w:val="0"/>
          <w:divBdr>
            <w:top w:val="none" w:sz="0" w:space="0" w:color="auto"/>
            <w:left w:val="none" w:sz="0" w:space="0" w:color="auto"/>
            <w:bottom w:val="none" w:sz="0" w:space="0" w:color="auto"/>
            <w:right w:val="none" w:sz="0" w:space="0" w:color="auto"/>
          </w:divBdr>
          <w:divsChild>
            <w:div w:id="1133210990">
              <w:marLeft w:val="0"/>
              <w:marRight w:val="0"/>
              <w:marTop w:val="0"/>
              <w:marBottom w:val="0"/>
              <w:divBdr>
                <w:top w:val="none" w:sz="0" w:space="0" w:color="auto"/>
                <w:left w:val="none" w:sz="0" w:space="0" w:color="auto"/>
                <w:bottom w:val="none" w:sz="0" w:space="0" w:color="auto"/>
                <w:right w:val="none" w:sz="0" w:space="0" w:color="auto"/>
              </w:divBdr>
              <w:divsChild>
                <w:div w:id="2068409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507113">
          <w:marLeft w:val="-225"/>
          <w:marRight w:val="-225"/>
          <w:marTop w:val="0"/>
          <w:marBottom w:val="0"/>
          <w:divBdr>
            <w:top w:val="none" w:sz="0" w:space="0" w:color="auto"/>
            <w:left w:val="none" w:sz="0" w:space="0" w:color="auto"/>
            <w:bottom w:val="none" w:sz="0" w:space="0" w:color="auto"/>
            <w:right w:val="none" w:sz="0" w:space="0" w:color="auto"/>
          </w:divBdr>
          <w:divsChild>
            <w:div w:id="2066638707">
              <w:marLeft w:val="0"/>
              <w:marRight w:val="0"/>
              <w:marTop w:val="0"/>
              <w:marBottom w:val="0"/>
              <w:divBdr>
                <w:top w:val="none" w:sz="0" w:space="0" w:color="auto"/>
                <w:left w:val="none" w:sz="0" w:space="0" w:color="auto"/>
                <w:bottom w:val="none" w:sz="0" w:space="0" w:color="auto"/>
                <w:right w:val="none" w:sz="0" w:space="0" w:color="auto"/>
              </w:divBdr>
              <w:divsChild>
                <w:div w:id="1436289898">
                  <w:marLeft w:val="0"/>
                  <w:marRight w:val="0"/>
                  <w:marTop w:val="0"/>
                  <w:marBottom w:val="0"/>
                  <w:divBdr>
                    <w:top w:val="none" w:sz="0" w:space="0" w:color="auto"/>
                    <w:left w:val="none" w:sz="0" w:space="0" w:color="auto"/>
                    <w:bottom w:val="none" w:sz="0" w:space="0" w:color="auto"/>
                    <w:right w:val="none" w:sz="0" w:space="0" w:color="auto"/>
                  </w:divBdr>
                  <w:divsChild>
                    <w:div w:id="1958100822">
                      <w:marLeft w:val="0"/>
                      <w:marRight w:val="0"/>
                      <w:marTop w:val="0"/>
                      <w:marBottom w:val="0"/>
                      <w:divBdr>
                        <w:top w:val="none" w:sz="0" w:space="0" w:color="auto"/>
                        <w:left w:val="none" w:sz="0" w:space="0" w:color="auto"/>
                        <w:bottom w:val="none" w:sz="0" w:space="0" w:color="auto"/>
                        <w:right w:val="none" w:sz="0" w:space="0" w:color="auto"/>
                      </w:divBdr>
                      <w:divsChild>
                        <w:div w:id="1045715944">
                          <w:marLeft w:val="0"/>
                          <w:marRight w:val="0"/>
                          <w:marTop w:val="0"/>
                          <w:marBottom w:val="0"/>
                          <w:divBdr>
                            <w:top w:val="none" w:sz="0" w:space="0" w:color="auto"/>
                            <w:left w:val="none" w:sz="0" w:space="0" w:color="auto"/>
                            <w:bottom w:val="none" w:sz="0" w:space="0" w:color="auto"/>
                            <w:right w:val="none" w:sz="0" w:space="0" w:color="auto"/>
                          </w:divBdr>
                          <w:divsChild>
                            <w:div w:id="388724738">
                              <w:marLeft w:val="0"/>
                              <w:marRight w:val="0"/>
                              <w:marTop w:val="0"/>
                              <w:marBottom w:val="0"/>
                              <w:divBdr>
                                <w:top w:val="none" w:sz="0" w:space="0" w:color="auto"/>
                                <w:left w:val="none" w:sz="0" w:space="0" w:color="auto"/>
                                <w:bottom w:val="none" w:sz="0" w:space="0" w:color="auto"/>
                                <w:right w:val="none" w:sz="0" w:space="0" w:color="auto"/>
                              </w:divBdr>
                            </w:div>
                            <w:div w:id="23753861">
                              <w:marLeft w:val="0"/>
                              <w:marRight w:val="0"/>
                              <w:marTop w:val="0"/>
                              <w:marBottom w:val="0"/>
                              <w:divBdr>
                                <w:top w:val="none" w:sz="0" w:space="0" w:color="auto"/>
                                <w:left w:val="none" w:sz="0" w:space="0" w:color="auto"/>
                                <w:bottom w:val="none" w:sz="0" w:space="0" w:color="auto"/>
                                <w:right w:val="none" w:sz="0" w:space="0" w:color="auto"/>
                              </w:divBdr>
                            </w:div>
                            <w:div w:id="843394180">
                              <w:marLeft w:val="0"/>
                              <w:marRight w:val="0"/>
                              <w:marTop w:val="0"/>
                              <w:marBottom w:val="0"/>
                              <w:divBdr>
                                <w:top w:val="none" w:sz="0" w:space="0" w:color="auto"/>
                                <w:left w:val="none" w:sz="0" w:space="0" w:color="auto"/>
                                <w:bottom w:val="none" w:sz="0" w:space="0" w:color="auto"/>
                                <w:right w:val="none" w:sz="0" w:space="0" w:color="auto"/>
                              </w:divBdr>
                            </w:div>
                            <w:div w:id="1221288928">
                              <w:marLeft w:val="0"/>
                              <w:marRight w:val="0"/>
                              <w:marTop w:val="0"/>
                              <w:marBottom w:val="0"/>
                              <w:divBdr>
                                <w:top w:val="none" w:sz="0" w:space="0" w:color="auto"/>
                                <w:left w:val="none" w:sz="0" w:space="0" w:color="auto"/>
                                <w:bottom w:val="none" w:sz="0" w:space="0" w:color="auto"/>
                                <w:right w:val="none" w:sz="0" w:space="0" w:color="auto"/>
                              </w:divBdr>
                            </w:div>
                            <w:div w:id="825508608">
                              <w:marLeft w:val="0"/>
                              <w:marRight w:val="0"/>
                              <w:marTop w:val="0"/>
                              <w:marBottom w:val="0"/>
                              <w:divBdr>
                                <w:top w:val="none" w:sz="0" w:space="0" w:color="auto"/>
                                <w:left w:val="none" w:sz="0" w:space="0" w:color="auto"/>
                                <w:bottom w:val="none" w:sz="0" w:space="0" w:color="auto"/>
                                <w:right w:val="none" w:sz="0" w:space="0" w:color="auto"/>
                              </w:divBdr>
                            </w:div>
                            <w:div w:id="2029140365">
                              <w:marLeft w:val="0"/>
                              <w:marRight w:val="0"/>
                              <w:marTop w:val="0"/>
                              <w:marBottom w:val="0"/>
                              <w:divBdr>
                                <w:top w:val="none" w:sz="0" w:space="0" w:color="auto"/>
                                <w:left w:val="none" w:sz="0" w:space="0" w:color="auto"/>
                                <w:bottom w:val="none" w:sz="0" w:space="0" w:color="auto"/>
                                <w:right w:val="none" w:sz="0" w:space="0" w:color="auto"/>
                              </w:divBdr>
                            </w:div>
                            <w:div w:id="1810513016">
                              <w:marLeft w:val="0"/>
                              <w:marRight w:val="0"/>
                              <w:marTop w:val="0"/>
                              <w:marBottom w:val="0"/>
                              <w:divBdr>
                                <w:top w:val="none" w:sz="0" w:space="0" w:color="auto"/>
                                <w:left w:val="none" w:sz="0" w:space="0" w:color="auto"/>
                                <w:bottom w:val="none" w:sz="0" w:space="0" w:color="auto"/>
                                <w:right w:val="none" w:sz="0" w:space="0" w:color="auto"/>
                              </w:divBdr>
                            </w:div>
                            <w:div w:id="1465386966">
                              <w:marLeft w:val="0"/>
                              <w:marRight w:val="0"/>
                              <w:marTop w:val="0"/>
                              <w:marBottom w:val="0"/>
                              <w:divBdr>
                                <w:top w:val="none" w:sz="0" w:space="0" w:color="auto"/>
                                <w:left w:val="none" w:sz="0" w:space="0" w:color="auto"/>
                                <w:bottom w:val="none" w:sz="0" w:space="0" w:color="auto"/>
                                <w:right w:val="none" w:sz="0" w:space="0" w:color="auto"/>
                              </w:divBdr>
                            </w:div>
                            <w:div w:id="547298257">
                              <w:marLeft w:val="0"/>
                              <w:marRight w:val="0"/>
                              <w:marTop w:val="0"/>
                              <w:marBottom w:val="0"/>
                              <w:divBdr>
                                <w:top w:val="none" w:sz="0" w:space="0" w:color="auto"/>
                                <w:left w:val="none" w:sz="0" w:space="0" w:color="auto"/>
                                <w:bottom w:val="none" w:sz="0" w:space="0" w:color="auto"/>
                                <w:right w:val="none" w:sz="0" w:space="0" w:color="auto"/>
                              </w:divBdr>
                            </w:div>
                            <w:div w:id="608515267">
                              <w:marLeft w:val="0"/>
                              <w:marRight w:val="0"/>
                              <w:marTop w:val="0"/>
                              <w:marBottom w:val="0"/>
                              <w:divBdr>
                                <w:top w:val="none" w:sz="0" w:space="0" w:color="auto"/>
                                <w:left w:val="none" w:sz="0" w:space="0" w:color="auto"/>
                                <w:bottom w:val="none" w:sz="0" w:space="0" w:color="auto"/>
                                <w:right w:val="none" w:sz="0" w:space="0" w:color="auto"/>
                              </w:divBdr>
                            </w:div>
                            <w:div w:id="989089917">
                              <w:marLeft w:val="0"/>
                              <w:marRight w:val="0"/>
                              <w:marTop w:val="0"/>
                              <w:marBottom w:val="0"/>
                              <w:divBdr>
                                <w:top w:val="none" w:sz="0" w:space="0" w:color="auto"/>
                                <w:left w:val="none" w:sz="0" w:space="0" w:color="auto"/>
                                <w:bottom w:val="none" w:sz="0" w:space="0" w:color="auto"/>
                                <w:right w:val="none" w:sz="0" w:space="0" w:color="auto"/>
                              </w:divBdr>
                            </w:div>
                            <w:div w:id="1613975726">
                              <w:marLeft w:val="0"/>
                              <w:marRight w:val="0"/>
                              <w:marTop w:val="0"/>
                              <w:marBottom w:val="0"/>
                              <w:divBdr>
                                <w:top w:val="none" w:sz="0" w:space="0" w:color="auto"/>
                                <w:left w:val="none" w:sz="0" w:space="0" w:color="auto"/>
                                <w:bottom w:val="none" w:sz="0" w:space="0" w:color="auto"/>
                                <w:right w:val="none" w:sz="0" w:space="0" w:color="auto"/>
                              </w:divBdr>
                            </w:div>
                            <w:div w:id="115665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820755">
          <w:marLeft w:val="-225"/>
          <w:marRight w:val="-225"/>
          <w:marTop w:val="0"/>
          <w:marBottom w:val="0"/>
          <w:divBdr>
            <w:top w:val="none" w:sz="0" w:space="0" w:color="auto"/>
            <w:left w:val="none" w:sz="0" w:space="0" w:color="auto"/>
            <w:bottom w:val="none" w:sz="0" w:space="0" w:color="auto"/>
            <w:right w:val="none" w:sz="0" w:space="0" w:color="auto"/>
          </w:divBdr>
          <w:divsChild>
            <w:div w:id="408046035">
              <w:marLeft w:val="0"/>
              <w:marRight w:val="0"/>
              <w:marTop w:val="0"/>
              <w:marBottom w:val="0"/>
              <w:divBdr>
                <w:top w:val="none" w:sz="0" w:space="0" w:color="auto"/>
                <w:left w:val="none" w:sz="0" w:space="0" w:color="auto"/>
                <w:bottom w:val="none" w:sz="0" w:space="0" w:color="auto"/>
                <w:right w:val="none" w:sz="0" w:space="0" w:color="auto"/>
              </w:divBdr>
              <w:divsChild>
                <w:div w:id="3442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031569">
          <w:marLeft w:val="-225"/>
          <w:marRight w:val="-225"/>
          <w:marTop w:val="0"/>
          <w:marBottom w:val="0"/>
          <w:divBdr>
            <w:top w:val="none" w:sz="0" w:space="0" w:color="auto"/>
            <w:left w:val="none" w:sz="0" w:space="0" w:color="auto"/>
            <w:bottom w:val="none" w:sz="0" w:space="0" w:color="auto"/>
            <w:right w:val="none" w:sz="0" w:space="0" w:color="auto"/>
          </w:divBdr>
          <w:divsChild>
            <w:div w:id="1277785705">
              <w:marLeft w:val="0"/>
              <w:marRight w:val="0"/>
              <w:marTop w:val="0"/>
              <w:marBottom w:val="0"/>
              <w:divBdr>
                <w:top w:val="none" w:sz="0" w:space="0" w:color="auto"/>
                <w:left w:val="none" w:sz="0" w:space="0" w:color="auto"/>
                <w:bottom w:val="none" w:sz="0" w:space="0" w:color="auto"/>
                <w:right w:val="none" w:sz="0" w:space="0" w:color="auto"/>
              </w:divBdr>
              <w:divsChild>
                <w:div w:id="582226453">
                  <w:marLeft w:val="0"/>
                  <w:marRight w:val="0"/>
                  <w:marTop w:val="0"/>
                  <w:marBottom w:val="0"/>
                  <w:divBdr>
                    <w:top w:val="none" w:sz="0" w:space="0" w:color="auto"/>
                    <w:left w:val="none" w:sz="0" w:space="0" w:color="auto"/>
                    <w:bottom w:val="none" w:sz="0" w:space="0" w:color="auto"/>
                    <w:right w:val="none" w:sz="0" w:space="0" w:color="auto"/>
                  </w:divBdr>
                  <w:divsChild>
                    <w:div w:id="1246652090">
                      <w:marLeft w:val="0"/>
                      <w:marRight w:val="0"/>
                      <w:marTop w:val="0"/>
                      <w:marBottom w:val="0"/>
                      <w:divBdr>
                        <w:top w:val="none" w:sz="0" w:space="0" w:color="auto"/>
                        <w:left w:val="none" w:sz="0" w:space="0" w:color="auto"/>
                        <w:bottom w:val="none" w:sz="0" w:space="0" w:color="auto"/>
                        <w:right w:val="none" w:sz="0" w:space="0" w:color="auto"/>
                      </w:divBdr>
                      <w:divsChild>
                        <w:div w:id="130246215">
                          <w:marLeft w:val="0"/>
                          <w:marRight w:val="0"/>
                          <w:marTop w:val="0"/>
                          <w:marBottom w:val="0"/>
                          <w:divBdr>
                            <w:top w:val="none" w:sz="0" w:space="0" w:color="auto"/>
                            <w:left w:val="none" w:sz="0" w:space="0" w:color="auto"/>
                            <w:bottom w:val="none" w:sz="0" w:space="0" w:color="auto"/>
                            <w:right w:val="none" w:sz="0" w:space="0" w:color="auto"/>
                          </w:divBdr>
                          <w:divsChild>
                            <w:div w:id="1983651901">
                              <w:marLeft w:val="0"/>
                              <w:marRight w:val="0"/>
                              <w:marTop w:val="0"/>
                              <w:marBottom w:val="0"/>
                              <w:divBdr>
                                <w:top w:val="none" w:sz="0" w:space="0" w:color="auto"/>
                                <w:left w:val="none" w:sz="0" w:space="0" w:color="auto"/>
                                <w:bottom w:val="none" w:sz="0" w:space="0" w:color="auto"/>
                                <w:right w:val="none" w:sz="0" w:space="0" w:color="auto"/>
                              </w:divBdr>
                            </w:div>
                            <w:div w:id="1243829573">
                              <w:marLeft w:val="0"/>
                              <w:marRight w:val="0"/>
                              <w:marTop w:val="0"/>
                              <w:marBottom w:val="0"/>
                              <w:divBdr>
                                <w:top w:val="none" w:sz="0" w:space="0" w:color="auto"/>
                                <w:left w:val="none" w:sz="0" w:space="0" w:color="auto"/>
                                <w:bottom w:val="none" w:sz="0" w:space="0" w:color="auto"/>
                                <w:right w:val="none" w:sz="0" w:space="0" w:color="auto"/>
                              </w:divBdr>
                            </w:div>
                            <w:div w:id="1690527736">
                              <w:marLeft w:val="0"/>
                              <w:marRight w:val="0"/>
                              <w:marTop w:val="0"/>
                              <w:marBottom w:val="0"/>
                              <w:divBdr>
                                <w:top w:val="none" w:sz="0" w:space="0" w:color="auto"/>
                                <w:left w:val="none" w:sz="0" w:space="0" w:color="auto"/>
                                <w:bottom w:val="none" w:sz="0" w:space="0" w:color="auto"/>
                                <w:right w:val="none" w:sz="0" w:space="0" w:color="auto"/>
                              </w:divBdr>
                            </w:div>
                            <w:div w:id="1070930812">
                              <w:marLeft w:val="0"/>
                              <w:marRight w:val="0"/>
                              <w:marTop w:val="0"/>
                              <w:marBottom w:val="0"/>
                              <w:divBdr>
                                <w:top w:val="none" w:sz="0" w:space="0" w:color="auto"/>
                                <w:left w:val="none" w:sz="0" w:space="0" w:color="auto"/>
                                <w:bottom w:val="none" w:sz="0" w:space="0" w:color="auto"/>
                                <w:right w:val="none" w:sz="0" w:space="0" w:color="auto"/>
                              </w:divBdr>
                            </w:div>
                            <w:div w:id="1819371908">
                              <w:marLeft w:val="0"/>
                              <w:marRight w:val="0"/>
                              <w:marTop w:val="0"/>
                              <w:marBottom w:val="0"/>
                              <w:divBdr>
                                <w:top w:val="none" w:sz="0" w:space="0" w:color="auto"/>
                                <w:left w:val="none" w:sz="0" w:space="0" w:color="auto"/>
                                <w:bottom w:val="none" w:sz="0" w:space="0" w:color="auto"/>
                                <w:right w:val="none" w:sz="0" w:space="0" w:color="auto"/>
                              </w:divBdr>
                            </w:div>
                            <w:div w:id="52697688">
                              <w:marLeft w:val="0"/>
                              <w:marRight w:val="0"/>
                              <w:marTop w:val="0"/>
                              <w:marBottom w:val="0"/>
                              <w:divBdr>
                                <w:top w:val="none" w:sz="0" w:space="0" w:color="auto"/>
                                <w:left w:val="none" w:sz="0" w:space="0" w:color="auto"/>
                                <w:bottom w:val="none" w:sz="0" w:space="0" w:color="auto"/>
                                <w:right w:val="none" w:sz="0" w:space="0" w:color="auto"/>
                              </w:divBdr>
                            </w:div>
                            <w:div w:id="594096272">
                              <w:marLeft w:val="0"/>
                              <w:marRight w:val="0"/>
                              <w:marTop w:val="0"/>
                              <w:marBottom w:val="0"/>
                              <w:divBdr>
                                <w:top w:val="none" w:sz="0" w:space="0" w:color="auto"/>
                                <w:left w:val="none" w:sz="0" w:space="0" w:color="auto"/>
                                <w:bottom w:val="none" w:sz="0" w:space="0" w:color="auto"/>
                                <w:right w:val="none" w:sz="0" w:space="0" w:color="auto"/>
                              </w:divBdr>
                            </w:div>
                            <w:div w:id="224947764">
                              <w:marLeft w:val="0"/>
                              <w:marRight w:val="0"/>
                              <w:marTop w:val="0"/>
                              <w:marBottom w:val="0"/>
                              <w:divBdr>
                                <w:top w:val="none" w:sz="0" w:space="0" w:color="auto"/>
                                <w:left w:val="none" w:sz="0" w:space="0" w:color="auto"/>
                                <w:bottom w:val="none" w:sz="0" w:space="0" w:color="auto"/>
                                <w:right w:val="none" w:sz="0" w:space="0" w:color="auto"/>
                              </w:divBdr>
                            </w:div>
                            <w:div w:id="1826700616">
                              <w:marLeft w:val="0"/>
                              <w:marRight w:val="0"/>
                              <w:marTop w:val="0"/>
                              <w:marBottom w:val="0"/>
                              <w:divBdr>
                                <w:top w:val="none" w:sz="0" w:space="0" w:color="auto"/>
                                <w:left w:val="none" w:sz="0" w:space="0" w:color="auto"/>
                                <w:bottom w:val="none" w:sz="0" w:space="0" w:color="auto"/>
                                <w:right w:val="none" w:sz="0" w:space="0" w:color="auto"/>
                              </w:divBdr>
                            </w:div>
                            <w:div w:id="225798657">
                              <w:marLeft w:val="0"/>
                              <w:marRight w:val="0"/>
                              <w:marTop w:val="0"/>
                              <w:marBottom w:val="0"/>
                              <w:divBdr>
                                <w:top w:val="none" w:sz="0" w:space="0" w:color="auto"/>
                                <w:left w:val="none" w:sz="0" w:space="0" w:color="auto"/>
                                <w:bottom w:val="none" w:sz="0" w:space="0" w:color="auto"/>
                                <w:right w:val="none" w:sz="0" w:space="0" w:color="auto"/>
                              </w:divBdr>
                            </w:div>
                            <w:div w:id="1387679622">
                              <w:marLeft w:val="0"/>
                              <w:marRight w:val="0"/>
                              <w:marTop w:val="0"/>
                              <w:marBottom w:val="0"/>
                              <w:divBdr>
                                <w:top w:val="none" w:sz="0" w:space="0" w:color="auto"/>
                                <w:left w:val="none" w:sz="0" w:space="0" w:color="auto"/>
                                <w:bottom w:val="none" w:sz="0" w:space="0" w:color="auto"/>
                                <w:right w:val="none" w:sz="0" w:space="0" w:color="auto"/>
                              </w:divBdr>
                            </w:div>
                            <w:div w:id="1482313151">
                              <w:marLeft w:val="0"/>
                              <w:marRight w:val="0"/>
                              <w:marTop w:val="0"/>
                              <w:marBottom w:val="0"/>
                              <w:divBdr>
                                <w:top w:val="none" w:sz="0" w:space="0" w:color="auto"/>
                                <w:left w:val="none" w:sz="0" w:space="0" w:color="auto"/>
                                <w:bottom w:val="none" w:sz="0" w:space="0" w:color="auto"/>
                                <w:right w:val="none" w:sz="0" w:space="0" w:color="auto"/>
                              </w:divBdr>
                            </w:div>
                            <w:div w:id="105146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907494">
          <w:marLeft w:val="-225"/>
          <w:marRight w:val="-225"/>
          <w:marTop w:val="0"/>
          <w:marBottom w:val="0"/>
          <w:divBdr>
            <w:top w:val="none" w:sz="0" w:space="0" w:color="auto"/>
            <w:left w:val="none" w:sz="0" w:space="0" w:color="auto"/>
            <w:bottom w:val="none" w:sz="0" w:space="0" w:color="auto"/>
            <w:right w:val="none" w:sz="0" w:space="0" w:color="auto"/>
          </w:divBdr>
          <w:divsChild>
            <w:div w:id="1312322642">
              <w:marLeft w:val="0"/>
              <w:marRight w:val="0"/>
              <w:marTop w:val="0"/>
              <w:marBottom w:val="0"/>
              <w:divBdr>
                <w:top w:val="none" w:sz="0" w:space="0" w:color="auto"/>
                <w:left w:val="none" w:sz="0" w:space="0" w:color="auto"/>
                <w:bottom w:val="none" w:sz="0" w:space="0" w:color="auto"/>
                <w:right w:val="none" w:sz="0" w:space="0" w:color="auto"/>
              </w:divBdr>
              <w:divsChild>
                <w:div w:id="28227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247777">
          <w:marLeft w:val="-225"/>
          <w:marRight w:val="-225"/>
          <w:marTop w:val="0"/>
          <w:marBottom w:val="0"/>
          <w:divBdr>
            <w:top w:val="none" w:sz="0" w:space="0" w:color="auto"/>
            <w:left w:val="none" w:sz="0" w:space="0" w:color="auto"/>
            <w:bottom w:val="none" w:sz="0" w:space="0" w:color="auto"/>
            <w:right w:val="none" w:sz="0" w:space="0" w:color="auto"/>
          </w:divBdr>
          <w:divsChild>
            <w:div w:id="766124379">
              <w:marLeft w:val="0"/>
              <w:marRight w:val="0"/>
              <w:marTop w:val="0"/>
              <w:marBottom w:val="0"/>
              <w:divBdr>
                <w:top w:val="none" w:sz="0" w:space="0" w:color="auto"/>
                <w:left w:val="none" w:sz="0" w:space="0" w:color="auto"/>
                <w:bottom w:val="none" w:sz="0" w:space="0" w:color="auto"/>
                <w:right w:val="none" w:sz="0" w:space="0" w:color="auto"/>
              </w:divBdr>
              <w:divsChild>
                <w:div w:id="1040478334">
                  <w:marLeft w:val="0"/>
                  <w:marRight w:val="0"/>
                  <w:marTop w:val="0"/>
                  <w:marBottom w:val="0"/>
                  <w:divBdr>
                    <w:top w:val="none" w:sz="0" w:space="0" w:color="auto"/>
                    <w:left w:val="none" w:sz="0" w:space="0" w:color="auto"/>
                    <w:bottom w:val="none" w:sz="0" w:space="0" w:color="auto"/>
                    <w:right w:val="none" w:sz="0" w:space="0" w:color="auto"/>
                  </w:divBdr>
                  <w:divsChild>
                    <w:div w:id="184366649">
                      <w:marLeft w:val="0"/>
                      <w:marRight w:val="0"/>
                      <w:marTop w:val="0"/>
                      <w:marBottom w:val="0"/>
                      <w:divBdr>
                        <w:top w:val="none" w:sz="0" w:space="0" w:color="auto"/>
                        <w:left w:val="none" w:sz="0" w:space="0" w:color="auto"/>
                        <w:bottom w:val="none" w:sz="0" w:space="0" w:color="auto"/>
                        <w:right w:val="none" w:sz="0" w:space="0" w:color="auto"/>
                      </w:divBdr>
                      <w:divsChild>
                        <w:div w:id="1954704785">
                          <w:marLeft w:val="0"/>
                          <w:marRight w:val="0"/>
                          <w:marTop w:val="0"/>
                          <w:marBottom w:val="0"/>
                          <w:divBdr>
                            <w:top w:val="none" w:sz="0" w:space="0" w:color="auto"/>
                            <w:left w:val="none" w:sz="0" w:space="0" w:color="auto"/>
                            <w:bottom w:val="none" w:sz="0" w:space="0" w:color="auto"/>
                            <w:right w:val="none" w:sz="0" w:space="0" w:color="auto"/>
                          </w:divBdr>
                          <w:divsChild>
                            <w:div w:id="1974745681">
                              <w:marLeft w:val="0"/>
                              <w:marRight w:val="0"/>
                              <w:marTop w:val="0"/>
                              <w:marBottom w:val="0"/>
                              <w:divBdr>
                                <w:top w:val="none" w:sz="0" w:space="0" w:color="auto"/>
                                <w:left w:val="none" w:sz="0" w:space="0" w:color="auto"/>
                                <w:bottom w:val="none" w:sz="0" w:space="0" w:color="auto"/>
                                <w:right w:val="none" w:sz="0" w:space="0" w:color="auto"/>
                              </w:divBdr>
                            </w:div>
                            <w:div w:id="1444572434">
                              <w:marLeft w:val="0"/>
                              <w:marRight w:val="0"/>
                              <w:marTop w:val="0"/>
                              <w:marBottom w:val="0"/>
                              <w:divBdr>
                                <w:top w:val="none" w:sz="0" w:space="0" w:color="auto"/>
                                <w:left w:val="none" w:sz="0" w:space="0" w:color="auto"/>
                                <w:bottom w:val="none" w:sz="0" w:space="0" w:color="auto"/>
                                <w:right w:val="none" w:sz="0" w:space="0" w:color="auto"/>
                              </w:divBdr>
                            </w:div>
                            <w:div w:id="110515957">
                              <w:marLeft w:val="0"/>
                              <w:marRight w:val="0"/>
                              <w:marTop w:val="0"/>
                              <w:marBottom w:val="0"/>
                              <w:divBdr>
                                <w:top w:val="none" w:sz="0" w:space="0" w:color="auto"/>
                                <w:left w:val="none" w:sz="0" w:space="0" w:color="auto"/>
                                <w:bottom w:val="none" w:sz="0" w:space="0" w:color="auto"/>
                                <w:right w:val="none" w:sz="0" w:space="0" w:color="auto"/>
                              </w:divBdr>
                            </w:div>
                            <w:div w:id="663237955">
                              <w:marLeft w:val="0"/>
                              <w:marRight w:val="0"/>
                              <w:marTop w:val="0"/>
                              <w:marBottom w:val="0"/>
                              <w:divBdr>
                                <w:top w:val="none" w:sz="0" w:space="0" w:color="auto"/>
                                <w:left w:val="none" w:sz="0" w:space="0" w:color="auto"/>
                                <w:bottom w:val="none" w:sz="0" w:space="0" w:color="auto"/>
                                <w:right w:val="none" w:sz="0" w:space="0" w:color="auto"/>
                              </w:divBdr>
                            </w:div>
                            <w:div w:id="1965497287">
                              <w:marLeft w:val="0"/>
                              <w:marRight w:val="0"/>
                              <w:marTop w:val="0"/>
                              <w:marBottom w:val="0"/>
                              <w:divBdr>
                                <w:top w:val="none" w:sz="0" w:space="0" w:color="auto"/>
                                <w:left w:val="none" w:sz="0" w:space="0" w:color="auto"/>
                                <w:bottom w:val="none" w:sz="0" w:space="0" w:color="auto"/>
                                <w:right w:val="none" w:sz="0" w:space="0" w:color="auto"/>
                              </w:divBdr>
                            </w:div>
                            <w:div w:id="801189454">
                              <w:marLeft w:val="0"/>
                              <w:marRight w:val="0"/>
                              <w:marTop w:val="0"/>
                              <w:marBottom w:val="0"/>
                              <w:divBdr>
                                <w:top w:val="none" w:sz="0" w:space="0" w:color="auto"/>
                                <w:left w:val="none" w:sz="0" w:space="0" w:color="auto"/>
                                <w:bottom w:val="none" w:sz="0" w:space="0" w:color="auto"/>
                                <w:right w:val="none" w:sz="0" w:space="0" w:color="auto"/>
                              </w:divBdr>
                            </w:div>
                            <w:div w:id="1906605411">
                              <w:marLeft w:val="0"/>
                              <w:marRight w:val="0"/>
                              <w:marTop w:val="0"/>
                              <w:marBottom w:val="0"/>
                              <w:divBdr>
                                <w:top w:val="none" w:sz="0" w:space="0" w:color="auto"/>
                                <w:left w:val="none" w:sz="0" w:space="0" w:color="auto"/>
                                <w:bottom w:val="none" w:sz="0" w:space="0" w:color="auto"/>
                                <w:right w:val="none" w:sz="0" w:space="0" w:color="auto"/>
                              </w:divBdr>
                            </w:div>
                            <w:div w:id="2083864670">
                              <w:marLeft w:val="0"/>
                              <w:marRight w:val="0"/>
                              <w:marTop w:val="0"/>
                              <w:marBottom w:val="0"/>
                              <w:divBdr>
                                <w:top w:val="none" w:sz="0" w:space="0" w:color="auto"/>
                                <w:left w:val="none" w:sz="0" w:space="0" w:color="auto"/>
                                <w:bottom w:val="none" w:sz="0" w:space="0" w:color="auto"/>
                                <w:right w:val="none" w:sz="0" w:space="0" w:color="auto"/>
                              </w:divBdr>
                            </w:div>
                            <w:div w:id="1689138881">
                              <w:marLeft w:val="0"/>
                              <w:marRight w:val="0"/>
                              <w:marTop w:val="0"/>
                              <w:marBottom w:val="0"/>
                              <w:divBdr>
                                <w:top w:val="none" w:sz="0" w:space="0" w:color="auto"/>
                                <w:left w:val="none" w:sz="0" w:space="0" w:color="auto"/>
                                <w:bottom w:val="none" w:sz="0" w:space="0" w:color="auto"/>
                                <w:right w:val="none" w:sz="0" w:space="0" w:color="auto"/>
                              </w:divBdr>
                            </w:div>
                            <w:div w:id="344328517">
                              <w:marLeft w:val="0"/>
                              <w:marRight w:val="0"/>
                              <w:marTop w:val="0"/>
                              <w:marBottom w:val="0"/>
                              <w:divBdr>
                                <w:top w:val="none" w:sz="0" w:space="0" w:color="auto"/>
                                <w:left w:val="none" w:sz="0" w:space="0" w:color="auto"/>
                                <w:bottom w:val="none" w:sz="0" w:space="0" w:color="auto"/>
                                <w:right w:val="none" w:sz="0" w:space="0" w:color="auto"/>
                              </w:divBdr>
                            </w:div>
                            <w:div w:id="68906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066105">
          <w:marLeft w:val="-225"/>
          <w:marRight w:val="-225"/>
          <w:marTop w:val="0"/>
          <w:marBottom w:val="0"/>
          <w:divBdr>
            <w:top w:val="none" w:sz="0" w:space="0" w:color="auto"/>
            <w:left w:val="none" w:sz="0" w:space="0" w:color="auto"/>
            <w:bottom w:val="none" w:sz="0" w:space="0" w:color="auto"/>
            <w:right w:val="none" w:sz="0" w:space="0" w:color="auto"/>
          </w:divBdr>
          <w:divsChild>
            <w:div w:id="1753040289">
              <w:marLeft w:val="0"/>
              <w:marRight w:val="0"/>
              <w:marTop w:val="0"/>
              <w:marBottom w:val="0"/>
              <w:divBdr>
                <w:top w:val="none" w:sz="0" w:space="0" w:color="auto"/>
                <w:left w:val="none" w:sz="0" w:space="0" w:color="auto"/>
                <w:bottom w:val="none" w:sz="0" w:space="0" w:color="auto"/>
                <w:right w:val="none" w:sz="0" w:space="0" w:color="auto"/>
              </w:divBdr>
              <w:divsChild>
                <w:div w:id="77787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13809">
          <w:marLeft w:val="-225"/>
          <w:marRight w:val="-225"/>
          <w:marTop w:val="0"/>
          <w:marBottom w:val="0"/>
          <w:divBdr>
            <w:top w:val="none" w:sz="0" w:space="0" w:color="auto"/>
            <w:left w:val="none" w:sz="0" w:space="0" w:color="auto"/>
            <w:bottom w:val="none" w:sz="0" w:space="0" w:color="auto"/>
            <w:right w:val="none" w:sz="0" w:space="0" w:color="auto"/>
          </w:divBdr>
          <w:divsChild>
            <w:div w:id="953904749">
              <w:marLeft w:val="0"/>
              <w:marRight w:val="0"/>
              <w:marTop w:val="0"/>
              <w:marBottom w:val="0"/>
              <w:divBdr>
                <w:top w:val="none" w:sz="0" w:space="0" w:color="auto"/>
                <w:left w:val="none" w:sz="0" w:space="0" w:color="auto"/>
                <w:bottom w:val="none" w:sz="0" w:space="0" w:color="auto"/>
                <w:right w:val="none" w:sz="0" w:space="0" w:color="auto"/>
              </w:divBdr>
              <w:divsChild>
                <w:div w:id="1357806635">
                  <w:marLeft w:val="0"/>
                  <w:marRight w:val="0"/>
                  <w:marTop w:val="0"/>
                  <w:marBottom w:val="0"/>
                  <w:divBdr>
                    <w:top w:val="none" w:sz="0" w:space="0" w:color="auto"/>
                    <w:left w:val="none" w:sz="0" w:space="0" w:color="auto"/>
                    <w:bottom w:val="none" w:sz="0" w:space="0" w:color="auto"/>
                    <w:right w:val="none" w:sz="0" w:space="0" w:color="auto"/>
                  </w:divBdr>
                  <w:divsChild>
                    <w:div w:id="1071468455">
                      <w:marLeft w:val="0"/>
                      <w:marRight w:val="0"/>
                      <w:marTop w:val="0"/>
                      <w:marBottom w:val="0"/>
                      <w:divBdr>
                        <w:top w:val="none" w:sz="0" w:space="0" w:color="auto"/>
                        <w:left w:val="none" w:sz="0" w:space="0" w:color="auto"/>
                        <w:bottom w:val="none" w:sz="0" w:space="0" w:color="auto"/>
                        <w:right w:val="none" w:sz="0" w:space="0" w:color="auto"/>
                      </w:divBdr>
                      <w:divsChild>
                        <w:div w:id="966660602">
                          <w:marLeft w:val="0"/>
                          <w:marRight w:val="0"/>
                          <w:marTop w:val="0"/>
                          <w:marBottom w:val="0"/>
                          <w:divBdr>
                            <w:top w:val="none" w:sz="0" w:space="0" w:color="auto"/>
                            <w:left w:val="none" w:sz="0" w:space="0" w:color="auto"/>
                            <w:bottom w:val="none" w:sz="0" w:space="0" w:color="auto"/>
                            <w:right w:val="none" w:sz="0" w:space="0" w:color="auto"/>
                          </w:divBdr>
                          <w:divsChild>
                            <w:div w:id="1856267200">
                              <w:marLeft w:val="0"/>
                              <w:marRight w:val="0"/>
                              <w:marTop w:val="0"/>
                              <w:marBottom w:val="0"/>
                              <w:divBdr>
                                <w:top w:val="none" w:sz="0" w:space="0" w:color="auto"/>
                                <w:left w:val="none" w:sz="0" w:space="0" w:color="auto"/>
                                <w:bottom w:val="none" w:sz="0" w:space="0" w:color="auto"/>
                                <w:right w:val="none" w:sz="0" w:space="0" w:color="auto"/>
                              </w:divBdr>
                            </w:div>
                            <w:div w:id="1698584030">
                              <w:marLeft w:val="0"/>
                              <w:marRight w:val="0"/>
                              <w:marTop w:val="0"/>
                              <w:marBottom w:val="0"/>
                              <w:divBdr>
                                <w:top w:val="none" w:sz="0" w:space="0" w:color="auto"/>
                                <w:left w:val="none" w:sz="0" w:space="0" w:color="auto"/>
                                <w:bottom w:val="none" w:sz="0" w:space="0" w:color="auto"/>
                                <w:right w:val="none" w:sz="0" w:space="0" w:color="auto"/>
                              </w:divBdr>
                            </w:div>
                            <w:div w:id="1159659713">
                              <w:marLeft w:val="0"/>
                              <w:marRight w:val="0"/>
                              <w:marTop w:val="0"/>
                              <w:marBottom w:val="0"/>
                              <w:divBdr>
                                <w:top w:val="none" w:sz="0" w:space="0" w:color="auto"/>
                                <w:left w:val="none" w:sz="0" w:space="0" w:color="auto"/>
                                <w:bottom w:val="none" w:sz="0" w:space="0" w:color="auto"/>
                                <w:right w:val="none" w:sz="0" w:space="0" w:color="auto"/>
                              </w:divBdr>
                            </w:div>
                            <w:div w:id="56976841">
                              <w:marLeft w:val="0"/>
                              <w:marRight w:val="0"/>
                              <w:marTop w:val="0"/>
                              <w:marBottom w:val="0"/>
                              <w:divBdr>
                                <w:top w:val="none" w:sz="0" w:space="0" w:color="auto"/>
                                <w:left w:val="none" w:sz="0" w:space="0" w:color="auto"/>
                                <w:bottom w:val="none" w:sz="0" w:space="0" w:color="auto"/>
                                <w:right w:val="none" w:sz="0" w:space="0" w:color="auto"/>
                              </w:divBdr>
                            </w:div>
                            <w:div w:id="2074035446">
                              <w:marLeft w:val="0"/>
                              <w:marRight w:val="0"/>
                              <w:marTop w:val="0"/>
                              <w:marBottom w:val="0"/>
                              <w:divBdr>
                                <w:top w:val="none" w:sz="0" w:space="0" w:color="auto"/>
                                <w:left w:val="none" w:sz="0" w:space="0" w:color="auto"/>
                                <w:bottom w:val="none" w:sz="0" w:space="0" w:color="auto"/>
                                <w:right w:val="none" w:sz="0" w:space="0" w:color="auto"/>
                              </w:divBdr>
                            </w:div>
                            <w:div w:id="547185274">
                              <w:marLeft w:val="0"/>
                              <w:marRight w:val="0"/>
                              <w:marTop w:val="0"/>
                              <w:marBottom w:val="0"/>
                              <w:divBdr>
                                <w:top w:val="none" w:sz="0" w:space="0" w:color="auto"/>
                                <w:left w:val="none" w:sz="0" w:space="0" w:color="auto"/>
                                <w:bottom w:val="none" w:sz="0" w:space="0" w:color="auto"/>
                                <w:right w:val="none" w:sz="0" w:space="0" w:color="auto"/>
                              </w:divBdr>
                            </w:div>
                            <w:div w:id="350646902">
                              <w:marLeft w:val="0"/>
                              <w:marRight w:val="0"/>
                              <w:marTop w:val="0"/>
                              <w:marBottom w:val="0"/>
                              <w:divBdr>
                                <w:top w:val="none" w:sz="0" w:space="0" w:color="auto"/>
                                <w:left w:val="none" w:sz="0" w:space="0" w:color="auto"/>
                                <w:bottom w:val="none" w:sz="0" w:space="0" w:color="auto"/>
                                <w:right w:val="none" w:sz="0" w:space="0" w:color="auto"/>
                              </w:divBdr>
                            </w:div>
                            <w:div w:id="832330915">
                              <w:marLeft w:val="0"/>
                              <w:marRight w:val="0"/>
                              <w:marTop w:val="0"/>
                              <w:marBottom w:val="0"/>
                              <w:divBdr>
                                <w:top w:val="none" w:sz="0" w:space="0" w:color="auto"/>
                                <w:left w:val="none" w:sz="0" w:space="0" w:color="auto"/>
                                <w:bottom w:val="none" w:sz="0" w:space="0" w:color="auto"/>
                                <w:right w:val="none" w:sz="0" w:space="0" w:color="auto"/>
                              </w:divBdr>
                            </w:div>
                            <w:div w:id="1809278623">
                              <w:marLeft w:val="0"/>
                              <w:marRight w:val="0"/>
                              <w:marTop w:val="0"/>
                              <w:marBottom w:val="0"/>
                              <w:divBdr>
                                <w:top w:val="none" w:sz="0" w:space="0" w:color="auto"/>
                                <w:left w:val="none" w:sz="0" w:space="0" w:color="auto"/>
                                <w:bottom w:val="none" w:sz="0" w:space="0" w:color="auto"/>
                                <w:right w:val="none" w:sz="0" w:space="0" w:color="auto"/>
                              </w:divBdr>
                            </w:div>
                            <w:div w:id="171336876">
                              <w:marLeft w:val="0"/>
                              <w:marRight w:val="0"/>
                              <w:marTop w:val="0"/>
                              <w:marBottom w:val="0"/>
                              <w:divBdr>
                                <w:top w:val="none" w:sz="0" w:space="0" w:color="auto"/>
                                <w:left w:val="none" w:sz="0" w:space="0" w:color="auto"/>
                                <w:bottom w:val="none" w:sz="0" w:space="0" w:color="auto"/>
                                <w:right w:val="none" w:sz="0" w:space="0" w:color="auto"/>
                              </w:divBdr>
                            </w:div>
                            <w:div w:id="1206329618">
                              <w:marLeft w:val="0"/>
                              <w:marRight w:val="0"/>
                              <w:marTop w:val="0"/>
                              <w:marBottom w:val="0"/>
                              <w:divBdr>
                                <w:top w:val="none" w:sz="0" w:space="0" w:color="auto"/>
                                <w:left w:val="none" w:sz="0" w:space="0" w:color="auto"/>
                                <w:bottom w:val="none" w:sz="0" w:space="0" w:color="auto"/>
                                <w:right w:val="none" w:sz="0" w:space="0" w:color="auto"/>
                              </w:divBdr>
                            </w:div>
                            <w:div w:id="1363089050">
                              <w:marLeft w:val="0"/>
                              <w:marRight w:val="0"/>
                              <w:marTop w:val="0"/>
                              <w:marBottom w:val="0"/>
                              <w:divBdr>
                                <w:top w:val="none" w:sz="0" w:space="0" w:color="auto"/>
                                <w:left w:val="none" w:sz="0" w:space="0" w:color="auto"/>
                                <w:bottom w:val="none" w:sz="0" w:space="0" w:color="auto"/>
                                <w:right w:val="none" w:sz="0" w:space="0" w:color="auto"/>
                              </w:divBdr>
                            </w:div>
                            <w:div w:id="389571670">
                              <w:marLeft w:val="0"/>
                              <w:marRight w:val="0"/>
                              <w:marTop w:val="0"/>
                              <w:marBottom w:val="0"/>
                              <w:divBdr>
                                <w:top w:val="none" w:sz="0" w:space="0" w:color="auto"/>
                                <w:left w:val="none" w:sz="0" w:space="0" w:color="auto"/>
                                <w:bottom w:val="none" w:sz="0" w:space="0" w:color="auto"/>
                                <w:right w:val="none" w:sz="0" w:space="0" w:color="auto"/>
                              </w:divBdr>
                            </w:div>
                            <w:div w:id="1759909517">
                              <w:marLeft w:val="0"/>
                              <w:marRight w:val="0"/>
                              <w:marTop w:val="0"/>
                              <w:marBottom w:val="0"/>
                              <w:divBdr>
                                <w:top w:val="none" w:sz="0" w:space="0" w:color="auto"/>
                                <w:left w:val="none" w:sz="0" w:space="0" w:color="auto"/>
                                <w:bottom w:val="none" w:sz="0" w:space="0" w:color="auto"/>
                                <w:right w:val="none" w:sz="0" w:space="0" w:color="auto"/>
                              </w:divBdr>
                            </w:div>
                            <w:div w:id="54711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6098145">
          <w:marLeft w:val="-225"/>
          <w:marRight w:val="-225"/>
          <w:marTop w:val="0"/>
          <w:marBottom w:val="0"/>
          <w:divBdr>
            <w:top w:val="none" w:sz="0" w:space="0" w:color="auto"/>
            <w:left w:val="none" w:sz="0" w:space="0" w:color="auto"/>
            <w:bottom w:val="none" w:sz="0" w:space="0" w:color="auto"/>
            <w:right w:val="none" w:sz="0" w:space="0" w:color="auto"/>
          </w:divBdr>
          <w:divsChild>
            <w:div w:id="825785945">
              <w:marLeft w:val="0"/>
              <w:marRight w:val="0"/>
              <w:marTop w:val="0"/>
              <w:marBottom w:val="0"/>
              <w:divBdr>
                <w:top w:val="none" w:sz="0" w:space="0" w:color="auto"/>
                <w:left w:val="none" w:sz="0" w:space="0" w:color="auto"/>
                <w:bottom w:val="none" w:sz="0" w:space="0" w:color="auto"/>
                <w:right w:val="none" w:sz="0" w:space="0" w:color="auto"/>
              </w:divBdr>
              <w:divsChild>
                <w:div w:id="500237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71018">
          <w:marLeft w:val="-225"/>
          <w:marRight w:val="-225"/>
          <w:marTop w:val="0"/>
          <w:marBottom w:val="0"/>
          <w:divBdr>
            <w:top w:val="none" w:sz="0" w:space="0" w:color="auto"/>
            <w:left w:val="none" w:sz="0" w:space="0" w:color="auto"/>
            <w:bottom w:val="none" w:sz="0" w:space="0" w:color="auto"/>
            <w:right w:val="none" w:sz="0" w:space="0" w:color="auto"/>
          </w:divBdr>
          <w:divsChild>
            <w:div w:id="1804348573">
              <w:marLeft w:val="0"/>
              <w:marRight w:val="0"/>
              <w:marTop w:val="0"/>
              <w:marBottom w:val="0"/>
              <w:divBdr>
                <w:top w:val="none" w:sz="0" w:space="0" w:color="auto"/>
                <w:left w:val="none" w:sz="0" w:space="0" w:color="auto"/>
                <w:bottom w:val="none" w:sz="0" w:space="0" w:color="auto"/>
                <w:right w:val="none" w:sz="0" w:space="0" w:color="auto"/>
              </w:divBdr>
              <w:divsChild>
                <w:div w:id="1182890475">
                  <w:marLeft w:val="0"/>
                  <w:marRight w:val="0"/>
                  <w:marTop w:val="0"/>
                  <w:marBottom w:val="0"/>
                  <w:divBdr>
                    <w:top w:val="none" w:sz="0" w:space="0" w:color="auto"/>
                    <w:left w:val="none" w:sz="0" w:space="0" w:color="auto"/>
                    <w:bottom w:val="none" w:sz="0" w:space="0" w:color="auto"/>
                    <w:right w:val="none" w:sz="0" w:space="0" w:color="auto"/>
                  </w:divBdr>
                  <w:divsChild>
                    <w:div w:id="1918125099">
                      <w:marLeft w:val="0"/>
                      <w:marRight w:val="0"/>
                      <w:marTop w:val="0"/>
                      <w:marBottom w:val="0"/>
                      <w:divBdr>
                        <w:top w:val="none" w:sz="0" w:space="0" w:color="auto"/>
                        <w:left w:val="none" w:sz="0" w:space="0" w:color="auto"/>
                        <w:bottom w:val="none" w:sz="0" w:space="0" w:color="auto"/>
                        <w:right w:val="none" w:sz="0" w:space="0" w:color="auto"/>
                      </w:divBdr>
                      <w:divsChild>
                        <w:div w:id="2065057670">
                          <w:marLeft w:val="0"/>
                          <w:marRight w:val="0"/>
                          <w:marTop w:val="0"/>
                          <w:marBottom w:val="0"/>
                          <w:divBdr>
                            <w:top w:val="none" w:sz="0" w:space="0" w:color="auto"/>
                            <w:left w:val="none" w:sz="0" w:space="0" w:color="auto"/>
                            <w:bottom w:val="none" w:sz="0" w:space="0" w:color="auto"/>
                            <w:right w:val="none" w:sz="0" w:space="0" w:color="auto"/>
                          </w:divBdr>
                          <w:divsChild>
                            <w:div w:id="1803424544">
                              <w:marLeft w:val="0"/>
                              <w:marRight w:val="0"/>
                              <w:marTop w:val="0"/>
                              <w:marBottom w:val="0"/>
                              <w:divBdr>
                                <w:top w:val="none" w:sz="0" w:space="0" w:color="auto"/>
                                <w:left w:val="none" w:sz="0" w:space="0" w:color="auto"/>
                                <w:bottom w:val="none" w:sz="0" w:space="0" w:color="auto"/>
                                <w:right w:val="none" w:sz="0" w:space="0" w:color="auto"/>
                              </w:divBdr>
                            </w:div>
                            <w:div w:id="1084179284">
                              <w:marLeft w:val="0"/>
                              <w:marRight w:val="0"/>
                              <w:marTop w:val="0"/>
                              <w:marBottom w:val="0"/>
                              <w:divBdr>
                                <w:top w:val="none" w:sz="0" w:space="0" w:color="auto"/>
                                <w:left w:val="none" w:sz="0" w:space="0" w:color="auto"/>
                                <w:bottom w:val="none" w:sz="0" w:space="0" w:color="auto"/>
                                <w:right w:val="none" w:sz="0" w:space="0" w:color="auto"/>
                              </w:divBdr>
                            </w:div>
                            <w:div w:id="2108501087">
                              <w:marLeft w:val="0"/>
                              <w:marRight w:val="0"/>
                              <w:marTop w:val="0"/>
                              <w:marBottom w:val="0"/>
                              <w:divBdr>
                                <w:top w:val="none" w:sz="0" w:space="0" w:color="auto"/>
                                <w:left w:val="none" w:sz="0" w:space="0" w:color="auto"/>
                                <w:bottom w:val="none" w:sz="0" w:space="0" w:color="auto"/>
                                <w:right w:val="none" w:sz="0" w:space="0" w:color="auto"/>
                              </w:divBdr>
                            </w:div>
                            <w:div w:id="1087925109">
                              <w:marLeft w:val="0"/>
                              <w:marRight w:val="0"/>
                              <w:marTop w:val="0"/>
                              <w:marBottom w:val="0"/>
                              <w:divBdr>
                                <w:top w:val="none" w:sz="0" w:space="0" w:color="auto"/>
                                <w:left w:val="none" w:sz="0" w:space="0" w:color="auto"/>
                                <w:bottom w:val="none" w:sz="0" w:space="0" w:color="auto"/>
                                <w:right w:val="none" w:sz="0" w:space="0" w:color="auto"/>
                              </w:divBdr>
                            </w:div>
                            <w:div w:id="258875012">
                              <w:marLeft w:val="0"/>
                              <w:marRight w:val="0"/>
                              <w:marTop w:val="0"/>
                              <w:marBottom w:val="0"/>
                              <w:divBdr>
                                <w:top w:val="none" w:sz="0" w:space="0" w:color="auto"/>
                                <w:left w:val="none" w:sz="0" w:space="0" w:color="auto"/>
                                <w:bottom w:val="none" w:sz="0" w:space="0" w:color="auto"/>
                                <w:right w:val="none" w:sz="0" w:space="0" w:color="auto"/>
                              </w:divBdr>
                            </w:div>
                            <w:div w:id="941688452">
                              <w:marLeft w:val="0"/>
                              <w:marRight w:val="0"/>
                              <w:marTop w:val="0"/>
                              <w:marBottom w:val="0"/>
                              <w:divBdr>
                                <w:top w:val="none" w:sz="0" w:space="0" w:color="auto"/>
                                <w:left w:val="none" w:sz="0" w:space="0" w:color="auto"/>
                                <w:bottom w:val="none" w:sz="0" w:space="0" w:color="auto"/>
                                <w:right w:val="none" w:sz="0" w:space="0" w:color="auto"/>
                              </w:divBdr>
                            </w:div>
                            <w:div w:id="1970353219">
                              <w:marLeft w:val="0"/>
                              <w:marRight w:val="0"/>
                              <w:marTop w:val="0"/>
                              <w:marBottom w:val="0"/>
                              <w:divBdr>
                                <w:top w:val="none" w:sz="0" w:space="0" w:color="auto"/>
                                <w:left w:val="none" w:sz="0" w:space="0" w:color="auto"/>
                                <w:bottom w:val="none" w:sz="0" w:space="0" w:color="auto"/>
                                <w:right w:val="none" w:sz="0" w:space="0" w:color="auto"/>
                              </w:divBdr>
                            </w:div>
                            <w:div w:id="163324127">
                              <w:marLeft w:val="0"/>
                              <w:marRight w:val="0"/>
                              <w:marTop w:val="0"/>
                              <w:marBottom w:val="0"/>
                              <w:divBdr>
                                <w:top w:val="none" w:sz="0" w:space="0" w:color="auto"/>
                                <w:left w:val="none" w:sz="0" w:space="0" w:color="auto"/>
                                <w:bottom w:val="none" w:sz="0" w:space="0" w:color="auto"/>
                                <w:right w:val="none" w:sz="0" w:space="0" w:color="auto"/>
                              </w:divBdr>
                            </w:div>
                            <w:div w:id="671956188">
                              <w:marLeft w:val="0"/>
                              <w:marRight w:val="0"/>
                              <w:marTop w:val="0"/>
                              <w:marBottom w:val="0"/>
                              <w:divBdr>
                                <w:top w:val="none" w:sz="0" w:space="0" w:color="auto"/>
                                <w:left w:val="none" w:sz="0" w:space="0" w:color="auto"/>
                                <w:bottom w:val="none" w:sz="0" w:space="0" w:color="auto"/>
                                <w:right w:val="none" w:sz="0" w:space="0" w:color="auto"/>
                              </w:divBdr>
                            </w:div>
                            <w:div w:id="1800996099">
                              <w:marLeft w:val="0"/>
                              <w:marRight w:val="0"/>
                              <w:marTop w:val="0"/>
                              <w:marBottom w:val="0"/>
                              <w:divBdr>
                                <w:top w:val="none" w:sz="0" w:space="0" w:color="auto"/>
                                <w:left w:val="none" w:sz="0" w:space="0" w:color="auto"/>
                                <w:bottom w:val="none" w:sz="0" w:space="0" w:color="auto"/>
                                <w:right w:val="none" w:sz="0" w:space="0" w:color="auto"/>
                              </w:divBdr>
                            </w:div>
                            <w:div w:id="979580194">
                              <w:marLeft w:val="0"/>
                              <w:marRight w:val="0"/>
                              <w:marTop w:val="0"/>
                              <w:marBottom w:val="0"/>
                              <w:divBdr>
                                <w:top w:val="none" w:sz="0" w:space="0" w:color="auto"/>
                                <w:left w:val="none" w:sz="0" w:space="0" w:color="auto"/>
                                <w:bottom w:val="none" w:sz="0" w:space="0" w:color="auto"/>
                                <w:right w:val="none" w:sz="0" w:space="0" w:color="auto"/>
                              </w:divBdr>
                            </w:div>
                            <w:div w:id="1790665316">
                              <w:marLeft w:val="0"/>
                              <w:marRight w:val="0"/>
                              <w:marTop w:val="0"/>
                              <w:marBottom w:val="0"/>
                              <w:divBdr>
                                <w:top w:val="none" w:sz="0" w:space="0" w:color="auto"/>
                                <w:left w:val="none" w:sz="0" w:space="0" w:color="auto"/>
                                <w:bottom w:val="none" w:sz="0" w:space="0" w:color="auto"/>
                                <w:right w:val="none" w:sz="0" w:space="0" w:color="auto"/>
                              </w:divBdr>
                            </w:div>
                            <w:div w:id="119815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4699605">
          <w:marLeft w:val="-225"/>
          <w:marRight w:val="-225"/>
          <w:marTop w:val="0"/>
          <w:marBottom w:val="0"/>
          <w:divBdr>
            <w:top w:val="none" w:sz="0" w:space="0" w:color="auto"/>
            <w:left w:val="none" w:sz="0" w:space="0" w:color="auto"/>
            <w:bottom w:val="none" w:sz="0" w:space="0" w:color="auto"/>
            <w:right w:val="none" w:sz="0" w:space="0" w:color="auto"/>
          </w:divBdr>
          <w:divsChild>
            <w:div w:id="2083527235">
              <w:marLeft w:val="0"/>
              <w:marRight w:val="0"/>
              <w:marTop w:val="0"/>
              <w:marBottom w:val="0"/>
              <w:divBdr>
                <w:top w:val="none" w:sz="0" w:space="0" w:color="auto"/>
                <w:left w:val="none" w:sz="0" w:space="0" w:color="auto"/>
                <w:bottom w:val="none" w:sz="0" w:space="0" w:color="auto"/>
                <w:right w:val="none" w:sz="0" w:space="0" w:color="auto"/>
              </w:divBdr>
              <w:divsChild>
                <w:div w:id="157793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179029">
          <w:marLeft w:val="-225"/>
          <w:marRight w:val="-225"/>
          <w:marTop w:val="0"/>
          <w:marBottom w:val="0"/>
          <w:divBdr>
            <w:top w:val="none" w:sz="0" w:space="0" w:color="auto"/>
            <w:left w:val="none" w:sz="0" w:space="0" w:color="auto"/>
            <w:bottom w:val="none" w:sz="0" w:space="0" w:color="auto"/>
            <w:right w:val="none" w:sz="0" w:space="0" w:color="auto"/>
          </w:divBdr>
          <w:divsChild>
            <w:div w:id="686836019">
              <w:marLeft w:val="0"/>
              <w:marRight w:val="0"/>
              <w:marTop w:val="0"/>
              <w:marBottom w:val="0"/>
              <w:divBdr>
                <w:top w:val="none" w:sz="0" w:space="0" w:color="auto"/>
                <w:left w:val="none" w:sz="0" w:space="0" w:color="auto"/>
                <w:bottom w:val="none" w:sz="0" w:space="0" w:color="auto"/>
                <w:right w:val="none" w:sz="0" w:space="0" w:color="auto"/>
              </w:divBdr>
              <w:divsChild>
                <w:div w:id="154959782">
                  <w:marLeft w:val="0"/>
                  <w:marRight w:val="0"/>
                  <w:marTop w:val="0"/>
                  <w:marBottom w:val="0"/>
                  <w:divBdr>
                    <w:top w:val="none" w:sz="0" w:space="0" w:color="auto"/>
                    <w:left w:val="none" w:sz="0" w:space="0" w:color="auto"/>
                    <w:bottom w:val="none" w:sz="0" w:space="0" w:color="auto"/>
                    <w:right w:val="none" w:sz="0" w:space="0" w:color="auto"/>
                  </w:divBdr>
                  <w:divsChild>
                    <w:div w:id="2081755447">
                      <w:marLeft w:val="0"/>
                      <w:marRight w:val="0"/>
                      <w:marTop w:val="0"/>
                      <w:marBottom w:val="0"/>
                      <w:divBdr>
                        <w:top w:val="none" w:sz="0" w:space="0" w:color="auto"/>
                        <w:left w:val="none" w:sz="0" w:space="0" w:color="auto"/>
                        <w:bottom w:val="none" w:sz="0" w:space="0" w:color="auto"/>
                        <w:right w:val="none" w:sz="0" w:space="0" w:color="auto"/>
                      </w:divBdr>
                      <w:divsChild>
                        <w:div w:id="935089388">
                          <w:marLeft w:val="0"/>
                          <w:marRight w:val="0"/>
                          <w:marTop w:val="0"/>
                          <w:marBottom w:val="0"/>
                          <w:divBdr>
                            <w:top w:val="none" w:sz="0" w:space="0" w:color="auto"/>
                            <w:left w:val="none" w:sz="0" w:space="0" w:color="auto"/>
                            <w:bottom w:val="none" w:sz="0" w:space="0" w:color="auto"/>
                            <w:right w:val="none" w:sz="0" w:space="0" w:color="auto"/>
                          </w:divBdr>
                          <w:divsChild>
                            <w:div w:id="1527868899">
                              <w:marLeft w:val="0"/>
                              <w:marRight w:val="0"/>
                              <w:marTop w:val="0"/>
                              <w:marBottom w:val="0"/>
                              <w:divBdr>
                                <w:top w:val="none" w:sz="0" w:space="0" w:color="auto"/>
                                <w:left w:val="none" w:sz="0" w:space="0" w:color="auto"/>
                                <w:bottom w:val="none" w:sz="0" w:space="0" w:color="auto"/>
                                <w:right w:val="none" w:sz="0" w:space="0" w:color="auto"/>
                              </w:divBdr>
                            </w:div>
                            <w:div w:id="1066300467">
                              <w:marLeft w:val="0"/>
                              <w:marRight w:val="0"/>
                              <w:marTop w:val="0"/>
                              <w:marBottom w:val="0"/>
                              <w:divBdr>
                                <w:top w:val="none" w:sz="0" w:space="0" w:color="auto"/>
                                <w:left w:val="none" w:sz="0" w:space="0" w:color="auto"/>
                                <w:bottom w:val="none" w:sz="0" w:space="0" w:color="auto"/>
                                <w:right w:val="none" w:sz="0" w:space="0" w:color="auto"/>
                              </w:divBdr>
                            </w:div>
                            <w:div w:id="1686513768">
                              <w:marLeft w:val="0"/>
                              <w:marRight w:val="0"/>
                              <w:marTop w:val="0"/>
                              <w:marBottom w:val="0"/>
                              <w:divBdr>
                                <w:top w:val="none" w:sz="0" w:space="0" w:color="auto"/>
                                <w:left w:val="none" w:sz="0" w:space="0" w:color="auto"/>
                                <w:bottom w:val="none" w:sz="0" w:space="0" w:color="auto"/>
                                <w:right w:val="none" w:sz="0" w:space="0" w:color="auto"/>
                              </w:divBdr>
                            </w:div>
                            <w:div w:id="1047993404">
                              <w:marLeft w:val="0"/>
                              <w:marRight w:val="0"/>
                              <w:marTop w:val="0"/>
                              <w:marBottom w:val="0"/>
                              <w:divBdr>
                                <w:top w:val="none" w:sz="0" w:space="0" w:color="auto"/>
                                <w:left w:val="none" w:sz="0" w:space="0" w:color="auto"/>
                                <w:bottom w:val="none" w:sz="0" w:space="0" w:color="auto"/>
                                <w:right w:val="none" w:sz="0" w:space="0" w:color="auto"/>
                              </w:divBdr>
                            </w:div>
                            <w:div w:id="926620597">
                              <w:marLeft w:val="0"/>
                              <w:marRight w:val="0"/>
                              <w:marTop w:val="0"/>
                              <w:marBottom w:val="0"/>
                              <w:divBdr>
                                <w:top w:val="none" w:sz="0" w:space="0" w:color="auto"/>
                                <w:left w:val="none" w:sz="0" w:space="0" w:color="auto"/>
                                <w:bottom w:val="none" w:sz="0" w:space="0" w:color="auto"/>
                                <w:right w:val="none" w:sz="0" w:space="0" w:color="auto"/>
                              </w:divBdr>
                            </w:div>
                            <w:div w:id="2136831475">
                              <w:marLeft w:val="0"/>
                              <w:marRight w:val="0"/>
                              <w:marTop w:val="0"/>
                              <w:marBottom w:val="0"/>
                              <w:divBdr>
                                <w:top w:val="none" w:sz="0" w:space="0" w:color="auto"/>
                                <w:left w:val="none" w:sz="0" w:space="0" w:color="auto"/>
                                <w:bottom w:val="none" w:sz="0" w:space="0" w:color="auto"/>
                                <w:right w:val="none" w:sz="0" w:space="0" w:color="auto"/>
                              </w:divBdr>
                            </w:div>
                            <w:div w:id="156960768">
                              <w:marLeft w:val="0"/>
                              <w:marRight w:val="0"/>
                              <w:marTop w:val="0"/>
                              <w:marBottom w:val="0"/>
                              <w:divBdr>
                                <w:top w:val="none" w:sz="0" w:space="0" w:color="auto"/>
                                <w:left w:val="none" w:sz="0" w:space="0" w:color="auto"/>
                                <w:bottom w:val="none" w:sz="0" w:space="0" w:color="auto"/>
                                <w:right w:val="none" w:sz="0" w:space="0" w:color="auto"/>
                              </w:divBdr>
                            </w:div>
                            <w:div w:id="1874733967">
                              <w:marLeft w:val="0"/>
                              <w:marRight w:val="0"/>
                              <w:marTop w:val="0"/>
                              <w:marBottom w:val="0"/>
                              <w:divBdr>
                                <w:top w:val="none" w:sz="0" w:space="0" w:color="auto"/>
                                <w:left w:val="none" w:sz="0" w:space="0" w:color="auto"/>
                                <w:bottom w:val="none" w:sz="0" w:space="0" w:color="auto"/>
                                <w:right w:val="none" w:sz="0" w:space="0" w:color="auto"/>
                              </w:divBdr>
                            </w:div>
                            <w:div w:id="672101419">
                              <w:marLeft w:val="0"/>
                              <w:marRight w:val="0"/>
                              <w:marTop w:val="0"/>
                              <w:marBottom w:val="0"/>
                              <w:divBdr>
                                <w:top w:val="none" w:sz="0" w:space="0" w:color="auto"/>
                                <w:left w:val="none" w:sz="0" w:space="0" w:color="auto"/>
                                <w:bottom w:val="none" w:sz="0" w:space="0" w:color="auto"/>
                                <w:right w:val="none" w:sz="0" w:space="0" w:color="auto"/>
                              </w:divBdr>
                            </w:div>
                            <w:div w:id="1091974854">
                              <w:marLeft w:val="0"/>
                              <w:marRight w:val="0"/>
                              <w:marTop w:val="0"/>
                              <w:marBottom w:val="0"/>
                              <w:divBdr>
                                <w:top w:val="none" w:sz="0" w:space="0" w:color="auto"/>
                                <w:left w:val="none" w:sz="0" w:space="0" w:color="auto"/>
                                <w:bottom w:val="none" w:sz="0" w:space="0" w:color="auto"/>
                                <w:right w:val="none" w:sz="0" w:space="0" w:color="auto"/>
                              </w:divBdr>
                            </w:div>
                            <w:div w:id="166095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3765603">
          <w:marLeft w:val="-225"/>
          <w:marRight w:val="-225"/>
          <w:marTop w:val="0"/>
          <w:marBottom w:val="0"/>
          <w:divBdr>
            <w:top w:val="none" w:sz="0" w:space="0" w:color="auto"/>
            <w:left w:val="none" w:sz="0" w:space="0" w:color="auto"/>
            <w:bottom w:val="none" w:sz="0" w:space="0" w:color="auto"/>
            <w:right w:val="none" w:sz="0" w:space="0" w:color="auto"/>
          </w:divBdr>
          <w:divsChild>
            <w:div w:id="1346440134">
              <w:marLeft w:val="0"/>
              <w:marRight w:val="0"/>
              <w:marTop w:val="0"/>
              <w:marBottom w:val="0"/>
              <w:divBdr>
                <w:top w:val="none" w:sz="0" w:space="0" w:color="auto"/>
                <w:left w:val="none" w:sz="0" w:space="0" w:color="auto"/>
                <w:bottom w:val="none" w:sz="0" w:space="0" w:color="auto"/>
                <w:right w:val="none" w:sz="0" w:space="0" w:color="auto"/>
              </w:divBdr>
              <w:divsChild>
                <w:div w:id="457842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593938">
          <w:marLeft w:val="-225"/>
          <w:marRight w:val="-225"/>
          <w:marTop w:val="0"/>
          <w:marBottom w:val="0"/>
          <w:divBdr>
            <w:top w:val="none" w:sz="0" w:space="0" w:color="auto"/>
            <w:left w:val="none" w:sz="0" w:space="0" w:color="auto"/>
            <w:bottom w:val="none" w:sz="0" w:space="0" w:color="auto"/>
            <w:right w:val="none" w:sz="0" w:space="0" w:color="auto"/>
          </w:divBdr>
          <w:divsChild>
            <w:div w:id="1459060721">
              <w:marLeft w:val="0"/>
              <w:marRight w:val="0"/>
              <w:marTop w:val="0"/>
              <w:marBottom w:val="0"/>
              <w:divBdr>
                <w:top w:val="none" w:sz="0" w:space="0" w:color="auto"/>
                <w:left w:val="none" w:sz="0" w:space="0" w:color="auto"/>
                <w:bottom w:val="none" w:sz="0" w:space="0" w:color="auto"/>
                <w:right w:val="none" w:sz="0" w:space="0" w:color="auto"/>
              </w:divBdr>
              <w:divsChild>
                <w:div w:id="1296790435">
                  <w:marLeft w:val="0"/>
                  <w:marRight w:val="0"/>
                  <w:marTop w:val="0"/>
                  <w:marBottom w:val="0"/>
                  <w:divBdr>
                    <w:top w:val="none" w:sz="0" w:space="0" w:color="auto"/>
                    <w:left w:val="none" w:sz="0" w:space="0" w:color="auto"/>
                    <w:bottom w:val="none" w:sz="0" w:space="0" w:color="auto"/>
                    <w:right w:val="none" w:sz="0" w:space="0" w:color="auto"/>
                  </w:divBdr>
                  <w:divsChild>
                    <w:div w:id="2136948752">
                      <w:marLeft w:val="0"/>
                      <w:marRight w:val="0"/>
                      <w:marTop w:val="0"/>
                      <w:marBottom w:val="0"/>
                      <w:divBdr>
                        <w:top w:val="none" w:sz="0" w:space="0" w:color="auto"/>
                        <w:left w:val="none" w:sz="0" w:space="0" w:color="auto"/>
                        <w:bottom w:val="none" w:sz="0" w:space="0" w:color="auto"/>
                        <w:right w:val="none" w:sz="0" w:space="0" w:color="auto"/>
                      </w:divBdr>
                      <w:divsChild>
                        <w:div w:id="1525173183">
                          <w:marLeft w:val="0"/>
                          <w:marRight w:val="0"/>
                          <w:marTop w:val="0"/>
                          <w:marBottom w:val="0"/>
                          <w:divBdr>
                            <w:top w:val="none" w:sz="0" w:space="0" w:color="auto"/>
                            <w:left w:val="none" w:sz="0" w:space="0" w:color="auto"/>
                            <w:bottom w:val="none" w:sz="0" w:space="0" w:color="auto"/>
                            <w:right w:val="none" w:sz="0" w:space="0" w:color="auto"/>
                          </w:divBdr>
                          <w:divsChild>
                            <w:div w:id="89951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5722459">
          <w:marLeft w:val="-225"/>
          <w:marRight w:val="-225"/>
          <w:marTop w:val="0"/>
          <w:marBottom w:val="0"/>
          <w:divBdr>
            <w:top w:val="none" w:sz="0" w:space="0" w:color="auto"/>
            <w:left w:val="none" w:sz="0" w:space="0" w:color="auto"/>
            <w:bottom w:val="none" w:sz="0" w:space="0" w:color="auto"/>
            <w:right w:val="none" w:sz="0" w:space="0" w:color="auto"/>
          </w:divBdr>
          <w:divsChild>
            <w:div w:id="1493984877">
              <w:marLeft w:val="0"/>
              <w:marRight w:val="0"/>
              <w:marTop w:val="0"/>
              <w:marBottom w:val="0"/>
              <w:divBdr>
                <w:top w:val="none" w:sz="0" w:space="0" w:color="auto"/>
                <w:left w:val="none" w:sz="0" w:space="0" w:color="auto"/>
                <w:bottom w:val="none" w:sz="0" w:space="0" w:color="auto"/>
                <w:right w:val="none" w:sz="0" w:space="0" w:color="auto"/>
              </w:divBdr>
              <w:divsChild>
                <w:div w:id="1328094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05676">
          <w:marLeft w:val="-225"/>
          <w:marRight w:val="-225"/>
          <w:marTop w:val="0"/>
          <w:marBottom w:val="0"/>
          <w:divBdr>
            <w:top w:val="none" w:sz="0" w:space="0" w:color="auto"/>
            <w:left w:val="none" w:sz="0" w:space="0" w:color="auto"/>
            <w:bottom w:val="none" w:sz="0" w:space="0" w:color="auto"/>
            <w:right w:val="none" w:sz="0" w:space="0" w:color="auto"/>
          </w:divBdr>
          <w:divsChild>
            <w:div w:id="562376387">
              <w:marLeft w:val="0"/>
              <w:marRight w:val="0"/>
              <w:marTop w:val="0"/>
              <w:marBottom w:val="0"/>
              <w:divBdr>
                <w:top w:val="none" w:sz="0" w:space="0" w:color="auto"/>
                <w:left w:val="none" w:sz="0" w:space="0" w:color="auto"/>
                <w:bottom w:val="none" w:sz="0" w:space="0" w:color="auto"/>
                <w:right w:val="none" w:sz="0" w:space="0" w:color="auto"/>
              </w:divBdr>
              <w:divsChild>
                <w:div w:id="1334189549">
                  <w:marLeft w:val="0"/>
                  <w:marRight w:val="0"/>
                  <w:marTop w:val="0"/>
                  <w:marBottom w:val="0"/>
                  <w:divBdr>
                    <w:top w:val="none" w:sz="0" w:space="0" w:color="auto"/>
                    <w:left w:val="none" w:sz="0" w:space="0" w:color="auto"/>
                    <w:bottom w:val="none" w:sz="0" w:space="0" w:color="auto"/>
                    <w:right w:val="none" w:sz="0" w:space="0" w:color="auto"/>
                  </w:divBdr>
                  <w:divsChild>
                    <w:div w:id="1368065306">
                      <w:marLeft w:val="0"/>
                      <w:marRight w:val="0"/>
                      <w:marTop w:val="0"/>
                      <w:marBottom w:val="0"/>
                      <w:divBdr>
                        <w:top w:val="none" w:sz="0" w:space="0" w:color="auto"/>
                        <w:left w:val="none" w:sz="0" w:space="0" w:color="auto"/>
                        <w:bottom w:val="none" w:sz="0" w:space="0" w:color="auto"/>
                        <w:right w:val="none" w:sz="0" w:space="0" w:color="auto"/>
                      </w:divBdr>
                      <w:divsChild>
                        <w:div w:id="761682258">
                          <w:marLeft w:val="0"/>
                          <w:marRight w:val="0"/>
                          <w:marTop w:val="0"/>
                          <w:marBottom w:val="0"/>
                          <w:divBdr>
                            <w:top w:val="none" w:sz="0" w:space="0" w:color="auto"/>
                            <w:left w:val="none" w:sz="0" w:space="0" w:color="auto"/>
                            <w:bottom w:val="none" w:sz="0" w:space="0" w:color="auto"/>
                            <w:right w:val="none" w:sz="0" w:space="0" w:color="auto"/>
                          </w:divBdr>
                          <w:divsChild>
                            <w:div w:id="951786297">
                              <w:marLeft w:val="0"/>
                              <w:marRight w:val="0"/>
                              <w:marTop w:val="0"/>
                              <w:marBottom w:val="0"/>
                              <w:divBdr>
                                <w:top w:val="none" w:sz="0" w:space="0" w:color="auto"/>
                                <w:left w:val="none" w:sz="0" w:space="0" w:color="auto"/>
                                <w:bottom w:val="none" w:sz="0" w:space="0" w:color="auto"/>
                                <w:right w:val="none" w:sz="0" w:space="0" w:color="auto"/>
                              </w:divBdr>
                            </w:div>
                            <w:div w:id="1654871360">
                              <w:marLeft w:val="0"/>
                              <w:marRight w:val="0"/>
                              <w:marTop w:val="0"/>
                              <w:marBottom w:val="0"/>
                              <w:divBdr>
                                <w:top w:val="none" w:sz="0" w:space="0" w:color="auto"/>
                                <w:left w:val="none" w:sz="0" w:space="0" w:color="auto"/>
                                <w:bottom w:val="none" w:sz="0" w:space="0" w:color="auto"/>
                                <w:right w:val="none" w:sz="0" w:space="0" w:color="auto"/>
                              </w:divBdr>
                            </w:div>
                            <w:div w:id="379328353">
                              <w:marLeft w:val="0"/>
                              <w:marRight w:val="0"/>
                              <w:marTop w:val="0"/>
                              <w:marBottom w:val="0"/>
                              <w:divBdr>
                                <w:top w:val="none" w:sz="0" w:space="0" w:color="auto"/>
                                <w:left w:val="none" w:sz="0" w:space="0" w:color="auto"/>
                                <w:bottom w:val="none" w:sz="0" w:space="0" w:color="auto"/>
                                <w:right w:val="none" w:sz="0" w:space="0" w:color="auto"/>
                              </w:divBdr>
                            </w:div>
                            <w:div w:id="2126194065">
                              <w:marLeft w:val="0"/>
                              <w:marRight w:val="0"/>
                              <w:marTop w:val="0"/>
                              <w:marBottom w:val="0"/>
                              <w:divBdr>
                                <w:top w:val="none" w:sz="0" w:space="0" w:color="auto"/>
                                <w:left w:val="none" w:sz="0" w:space="0" w:color="auto"/>
                                <w:bottom w:val="none" w:sz="0" w:space="0" w:color="auto"/>
                                <w:right w:val="none" w:sz="0" w:space="0" w:color="auto"/>
                              </w:divBdr>
                            </w:div>
                            <w:div w:id="1179852298">
                              <w:marLeft w:val="0"/>
                              <w:marRight w:val="0"/>
                              <w:marTop w:val="0"/>
                              <w:marBottom w:val="0"/>
                              <w:divBdr>
                                <w:top w:val="none" w:sz="0" w:space="0" w:color="auto"/>
                                <w:left w:val="none" w:sz="0" w:space="0" w:color="auto"/>
                                <w:bottom w:val="none" w:sz="0" w:space="0" w:color="auto"/>
                                <w:right w:val="none" w:sz="0" w:space="0" w:color="auto"/>
                              </w:divBdr>
                            </w:div>
                            <w:div w:id="1987126284">
                              <w:marLeft w:val="0"/>
                              <w:marRight w:val="0"/>
                              <w:marTop w:val="0"/>
                              <w:marBottom w:val="0"/>
                              <w:divBdr>
                                <w:top w:val="none" w:sz="0" w:space="0" w:color="auto"/>
                                <w:left w:val="none" w:sz="0" w:space="0" w:color="auto"/>
                                <w:bottom w:val="none" w:sz="0" w:space="0" w:color="auto"/>
                                <w:right w:val="none" w:sz="0" w:space="0" w:color="auto"/>
                              </w:divBdr>
                            </w:div>
                            <w:div w:id="68159249">
                              <w:marLeft w:val="0"/>
                              <w:marRight w:val="0"/>
                              <w:marTop w:val="0"/>
                              <w:marBottom w:val="0"/>
                              <w:divBdr>
                                <w:top w:val="none" w:sz="0" w:space="0" w:color="auto"/>
                                <w:left w:val="none" w:sz="0" w:space="0" w:color="auto"/>
                                <w:bottom w:val="none" w:sz="0" w:space="0" w:color="auto"/>
                                <w:right w:val="none" w:sz="0" w:space="0" w:color="auto"/>
                              </w:divBdr>
                            </w:div>
                            <w:div w:id="337006516">
                              <w:marLeft w:val="0"/>
                              <w:marRight w:val="0"/>
                              <w:marTop w:val="0"/>
                              <w:marBottom w:val="0"/>
                              <w:divBdr>
                                <w:top w:val="none" w:sz="0" w:space="0" w:color="auto"/>
                                <w:left w:val="none" w:sz="0" w:space="0" w:color="auto"/>
                                <w:bottom w:val="none" w:sz="0" w:space="0" w:color="auto"/>
                                <w:right w:val="none" w:sz="0" w:space="0" w:color="auto"/>
                              </w:divBdr>
                            </w:div>
                            <w:div w:id="1194268868">
                              <w:marLeft w:val="0"/>
                              <w:marRight w:val="0"/>
                              <w:marTop w:val="0"/>
                              <w:marBottom w:val="0"/>
                              <w:divBdr>
                                <w:top w:val="none" w:sz="0" w:space="0" w:color="auto"/>
                                <w:left w:val="none" w:sz="0" w:space="0" w:color="auto"/>
                                <w:bottom w:val="none" w:sz="0" w:space="0" w:color="auto"/>
                                <w:right w:val="none" w:sz="0" w:space="0" w:color="auto"/>
                              </w:divBdr>
                            </w:div>
                            <w:div w:id="679048706">
                              <w:marLeft w:val="0"/>
                              <w:marRight w:val="0"/>
                              <w:marTop w:val="0"/>
                              <w:marBottom w:val="0"/>
                              <w:divBdr>
                                <w:top w:val="none" w:sz="0" w:space="0" w:color="auto"/>
                                <w:left w:val="none" w:sz="0" w:space="0" w:color="auto"/>
                                <w:bottom w:val="none" w:sz="0" w:space="0" w:color="auto"/>
                                <w:right w:val="none" w:sz="0" w:space="0" w:color="auto"/>
                              </w:divBdr>
                            </w:div>
                            <w:div w:id="1203206523">
                              <w:marLeft w:val="0"/>
                              <w:marRight w:val="0"/>
                              <w:marTop w:val="0"/>
                              <w:marBottom w:val="0"/>
                              <w:divBdr>
                                <w:top w:val="none" w:sz="0" w:space="0" w:color="auto"/>
                                <w:left w:val="none" w:sz="0" w:space="0" w:color="auto"/>
                                <w:bottom w:val="none" w:sz="0" w:space="0" w:color="auto"/>
                                <w:right w:val="none" w:sz="0" w:space="0" w:color="auto"/>
                              </w:divBdr>
                            </w:div>
                            <w:div w:id="150677997">
                              <w:marLeft w:val="0"/>
                              <w:marRight w:val="0"/>
                              <w:marTop w:val="0"/>
                              <w:marBottom w:val="0"/>
                              <w:divBdr>
                                <w:top w:val="none" w:sz="0" w:space="0" w:color="auto"/>
                                <w:left w:val="none" w:sz="0" w:space="0" w:color="auto"/>
                                <w:bottom w:val="none" w:sz="0" w:space="0" w:color="auto"/>
                                <w:right w:val="none" w:sz="0" w:space="0" w:color="auto"/>
                              </w:divBdr>
                            </w:div>
                            <w:div w:id="190599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4133400">
          <w:marLeft w:val="-225"/>
          <w:marRight w:val="-225"/>
          <w:marTop w:val="0"/>
          <w:marBottom w:val="0"/>
          <w:divBdr>
            <w:top w:val="none" w:sz="0" w:space="0" w:color="auto"/>
            <w:left w:val="none" w:sz="0" w:space="0" w:color="auto"/>
            <w:bottom w:val="none" w:sz="0" w:space="0" w:color="auto"/>
            <w:right w:val="none" w:sz="0" w:space="0" w:color="auto"/>
          </w:divBdr>
          <w:divsChild>
            <w:div w:id="1126891602">
              <w:marLeft w:val="0"/>
              <w:marRight w:val="0"/>
              <w:marTop w:val="0"/>
              <w:marBottom w:val="0"/>
              <w:divBdr>
                <w:top w:val="none" w:sz="0" w:space="0" w:color="auto"/>
                <w:left w:val="none" w:sz="0" w:space="0" w:color="auto"/>
                <w:bottom w:val="none" w:sz="0" w:space="0" w:color="auto"/>
                <w:right w:val="none" w:sz="0" w:space="0" w:color="auto"/>
              </w:divBdr>
              <w:divsChild>
                <w:div w:id="85642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786960">
          <w:marLeft w:val="-225"/>
          <w:marRight w:val="-225"/>
          <w:marTop w:val="0"/>
          <w:marBottom w:val="0"/>
          <w:divBdr>
            <w:top w:val="none" w:sz="0" w:space="0" w:color="auto"/>
            <w:left w:val="none" w:sz="0" w:space="0" w:color="auto"/>
            <w:bottom w:val="none" w:sz="0" w:space="0" w:color="auto"/>
            <w:right w:val="none" w:sz="0" w:space="0" w:color="auto"/>
          </w:divBdr>
          <w:divsChild>
            <w:div w:id="656955731">
              <w:marLeft w:val="0"/>
              <w:marRight w:val="0"/>
              <w:marTop w:val="0"/>
              <w:marBottom w:val="0"/>
              <w:divBdr>
                <w:top w:val="none" w:sz="0" w:space="0" w:color="auto"/>
                <w:left w:val="none" w:sz="0" w:space="0" w:color="auto"/>
                <w:bottom w:val="none" w:sz="0" w:space="0" w:color="auto"/>
                <w:right w:val="none" w:sz="0" w:space="0" w:color="auto"/>
              </w:divBdr>
              <w:divsChild>
                <w:div w:id="1792363433">
                  <w:marLeft w:val="0"/>
                  <w:marRight w:val="0"/>
                  <w:marTop w:val="0"/>
                  <w:marBottom w:val="0"/>
                  <w:divBdr>
                    <w:top w:val="none" w:sz="0" w:space="0" w:color="auto"/>
                    <w:left w:val="none" w:sz="0" w:space="0" w:color="auto"/>
                    <w:bottom w:val="none" w:sz="0" w:space="0" w:color="auto"/>
                    <w:right w:val="none" w:sz="0" w:space="0" w:color="auto"/>
                  </w:divBdr>
                  <w:divsChild>
                    <w:div w:id="1115834746">
                      <w:marLeft w:val="0"/>
                      <w:marRight w:val="0"/>
                      <w:marTop w:val="0"/>
                      <w:marBottom w:val="0"/>
                      <w:divBdr>
                        <w:top w:val="none" w:sz="0" w:space="0" w:color="auto"/>
                        <w:left w:val="none" w:sz="0" w:space="0" w:color="auto"/>
                        <w:bottom w:val="none" w:sz="0" w:space="0" w:color="auto"/>
                        <w:right w:val="none" w:sz="0" w:space="0" w:color="auto"/>
                      </w:divBdr>
                      <w:divsChild>
                        <w:div w:id="124198252">
                          <w:marLeft w:val="0"/>
                          <w:marRight w:val="0"/>
                          <w:marTop w:val="0"/>
                          <w:marBottom w:val="0"/>
                          <w:divBdr>
                            <w:top w:val="none" w:sz="0" w:space="0" w:color="auto"/>
                            <w:left w:val="none" w:sz="0" w:space="0" w:color="auto"/>
                            <w:bottom w:val="none" w:sz="0" w:space="0" w:color="auto"/>
                            <w:right w:val="none" w:sz="0" w:space="0" w:color="auto"/>
                          </w:divBdr>
                          <w:divsChild>
                            <w:div w:id="571893444">
                              <w:marLeft w:val="0"/>
                              <w:marRight w:val="0"/>
                              <w:marTop w:val="0"/>
                              <w:marBottom w:val="0"/>
                              <w:divBdr>
                                <w:top w:val="none" w:sz="0" w:space="0" w:color="auto"/>
                                <w:left w:val="none" w:sz="0" w:space="0" w:color="auto"/>
                                <w:bottom w:val="none" w:sz="0" w:space="0" w:color="auto"/>
                                <w:right w:val="none" w:sz="0" w:space="0" w:color="auto"/>
                              </w:divBdr>
                            </w:div>
                            <w:div w:id="61030699">
                              <w:marLeft w:val="0"/>
                              <w:marRight w:val="0"/>
                              <w:marTop w:val="0"/>
                              <w:marBottom w:val="0"/>
                              <w:divBdr>
                                <w:top w:val="none" w:sz="0" w:space="0" w:color="auto"/>
                                <w:left w:val="none" w:sz="0" w:space="0" w:color="auto"/>
                                <w:bottom w:val="none" w:sz="0" w:space="0" w:color="auto"/>
                                <w:right w:val="none" w:sz="0" w:space="0" w:color="auto"/>
                              </w:divBdr>
                            </w:div>
                            <w:div w:id="595555862">
                              <w:marLeft w:val="0"/>
                              <w:marRight w:val="0"/>
                              <w:marTop w:val="0"/>
                              <w:marBottom w:val="0"/>
                              <w:divBdr>
                                <w:top w:val="none" w:sz="0" w:space="0" w:color="auto"/>
                                <w:left w:val="none" w:sz="0" w:space="0" w:color="auto"/>
                                <w:bottom w:val="none" w:sz="0" w:space="0" w:color="auto"/>
                                <w:right w:val="none" w:sz="0" w:space="0" w:color="auto"/>
                              </w:divBdr>
                            </w:div>
                            <w:div w:id="1500193935">
                              <w:marLeft w:val="0"/>
                              <w:marRight w:val="0"/>
                              <w:marTop w:val="0"/>
                              <w:marBottom w:val="0"/>
                              <w:divBdr>
                                <w:top w:val="none" w:sz="0" w:space="0" w:color="auto"/>
                                <w:left w:val="none" w:sz="0" w:space="0" w:color="auto"/>
                                <w:bottom w:val="none" w:sz="0" w:space="0" w:color="auto"/>
                                <w:right w:val="none" w:sz="0" w:space="0" w:color="auto"/>
                              </w:divBdr>
                            </w:div>
                            <w:div w:id="475994256">
                              <w:marLeft w:val="0"/>
                              <w:marRight w:val="0"/>
                              <w:marTop w:val="0"/>
                              <w:marBottom w:val="0"/>
                              <w:divBdr>
                                <w:top w:val="none" w:sz="0" w:space="0" w:color="auto"/>
                                <w:left w:val="none" w:sz="0" w:space="0" w:color="auto"/>
                                <w:bottom w:val="none" w:sz="0" w:space="0" w:color="auto"/>
                                <w:right w:val="none" w:sz="0" w:space="0" w:color="auto"/>
                              </w:divBdr>
                            </w:div>
                            <w:div w:id="1848860657">
                              <w:marLeft w:val="0"/>
                              <w:marRight w:val="0"/>
                              <w:marTop w:val="0"/>
                              <w:marBottom w:val="0"/>
                              <w:divBdr>
                                <w:top w:val="none" w:sz="0" w:space="0" w:color="auto"/>
                                <w:left w:val="none" w:sz="0" w:space="0" w:color="auto"/>
                                <w:bottom w:val="none" w:sz="0" w:space="0" w:color="auto"/>
                                <w:right w:val="none" w:sz="0" w:space="0" w:color="auto"/>
                              </w:divBdr>
                            </w:div>
                            <w:div w:id="137969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4926632">
          <w:marLeft w:val="-225"/>
          <w:marRight w:val="-225"/>
          <w:marTop w:val="0"/>
          <w:marBottom w:val="0"/>
          <w:divBdr>
            <w:top w:val="none" w:sz="0" w:space="0" w:color="auto"/>
            <w:left w:val="none" w:sz="0" w:space="0" w:color="auto"/>
            <w:bottom w:val="none" w:sz="0" w:space="0" w:color="auto"/>
            <w:right w:val="none" w:sz="0" w:space="0" w:color="auto"/>
          </w:divBdr>
          <w:divsChild>
            <w:div w:id="906188006">
              <w:marLeft w:val="0"/>
              <w:marRight w:val="0"/>
              <w:marTop w:val="0"/>
              <w:marBottom w:val="0"/>
              <w:divBdr>
                <w:top w:val="none" w:sz="0" w:space="0" w:color="auto"/>
                <w:left w:val="none" w:sz="0" w:space="0" w:color="auto"/>
                <w:bottom w:val="none" w:sz="0" w:space="0" w:color="auto"/>
                <w:right w:val="none" w:sz="0" w:space="0" w:color="auto"/>
              </w:divBdr>
              <w:divsChild>
                <w:div w:id="1961496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706201">
          <w:marLeft w:val="-225"/>
          <w:marRight w:val="-225"/>
          <w:marTop w:val="0"/>
          <w:marBottom w:val="0"/>
          <w:divBdr>
            <w:top w:val="none" w:sz="0" w:space="0" w:color="auto"/>
            <w:left w:val="none" w:sz="0" w:space="0" w:color="auto"/>
            <w:bottom w:val="none" w:sz="0" w:space="0" w:color="auto"/>
            <w:right w:val="none" w:sz="0" w:space="0" w:color="auto"/>
          </w:divBdr>
          <w:divsChild>
            <w:div w:id="1014959078">
              <w:marLeft w:val="0"/>
              <w:marRight w:val="0"/>
              <w:marTop w:val="0"/>
              <w:marBottom w:val="0"/>
              <w:divBdr>
                <w:top w:val="none" w:sz="0" w:space="0" w:color="auto"/>
                <w:left w:val="none" w:sz="0" w:space="0" w:color="auto"/>
                <w:bottom w:val="none" w:sz="0" w:space="0" w:color="auto"/>
                <w:right w:val="none" w:sz="0" w:space="0" w:color="auto"/>
              </w:divBdr>
              <w:divsChild>
                <w:div w:id="1343118708">
                  <w:marLeft w:val="0"/>
                  <w:marRight w:val="0"/>
                  <w:marTop w:val="0"/>
                  <w:marBottom w:val="0"/>
                  <w:divBdr>
                    <w:top w:val="none" w:sz="0" w:space="0" w:color="auto"/>
                    <w:left w:val="none" w:sz="0" w:space="0" w:color="auto"/>
                    <w:bottom w:val="none" w:sz="0" w:space="0" w:color="auto"/>
                    <w:right w:val="none" w:sz="0" w:space="0" w:color="auto"/>
                  </w:divBdr>
                  <w:divsChild>
                    <w:div w:id="936986151">
                      <w:marLeft w:val="0"/>
                      <w:marRight w:val="0"/>
                      <w:marTop w:val="0"/>
                      <w:marBottom w:val="0"/>
                      <w:divBdr>
                        <w:top w:val="none" w:sz="0" w:space="0" w:color="auto"/>
                        <w:left w:val="none" w:sz="0" w:space="0" w:color="auto"/>
                        <w:bottom w:val="none" w:sz="0" w:space="0" w:color="auto"/>
                        <w:right w:val="none" w:sz="0" w:space="0" w:color="auto"/>
                      </w:divBdr>
                      <w:divsChild>
                        <w:div w:id="1839078627">
                          <w:marLeft w:val="0"/>
                          <w:marRight w:val="0"/>
                          <w:marTop w:val="0"/>
                          <w:marBottom w:val="0"/>
                          <w:divBdr>
                            <w:top w:val="none" w:sz="0" w:space="0" w:color="auto"/>
                            <w:left w:val="none" w:sz="0" w:space="0" w:color="auto"/>
                            <w:bottom w:val="none" w:sz="0" w:space="0" w:color="auto"/>
                            <w:right w:val="none" w:sz="0" w:space="0" w:color="auto"/>
                          </w:divBdr>
                          <w:divsChild>
                            <w:div w:id="132350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7756198">
          <w:marLeft w:val="-225"/>
          <w:marRight w:val="-225"/>
          <w:marTop w:val="0"/>
          <w:marBottom w:val="0"/>
          <w:divBdr>
            <w:top w:val="none" w:sz="0" w:space="0" w:color="auto"/>
            <w:left w:val="none" w:sz="0" w:space="0" w:color="auto"/>
            <w:bottom w:val="none" w:sz="0" w:space="0" w:color="auto"/>
            <w:right w:val="none" w:sz="0" w:space="0" w:color="auto"/>
          </w:divBdr>
          <w:divsChild>
            <w:div w:id="1424689474">
              <w:marLeft w:val="0"/>
              <w:marRight w:val="0"/>
              <w:marTop w:val="0"/>
              <w:marBottom w:val="0"/>
              <w:divBdr>
                <w:top w:val="none" w:sz="0" w:space="0" w:color="auto"/>
                <w:left w:val="none" w:sz="0" w:space="0" w:color="auto"/>
                <w:bottom w:val="none" w:sz="0" w:space="0" w:color="auto"/>
                <w:right w:val="none" w:sz="0" w:space="0" w:color="auto"/>
              </w:divBdr>
              <w:divsChild>
                <w:div w:id="103562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455640">
          <w:marLeft w:val="-225"/>
          <w:marRight w:val="-225"/>
          <w:marTop w:val="0"/>
          <w:marBottom w:val="0"/>
          <w:divBdr>
            <w:top w:val="none" w:sz="0" w:space="0" w:color="auto"/>
            <w:left w:val="none" w:sz="0" w:space="0" w:color="auto"/>
            <w:bottom w:val="none" w:sz="0" w:space="0" w:color="auto"/>
            <w:right w:val="none" w:sz="0" w:space="0" w:color="auto"/>
          </w:divBdr>
          <w:divsChild>
            <w:div w:id="1189443195">
              <w:marLeft w:val="0"/>
              <w:marRight w:val="0"/>
              <w:marTop w:val="0"/>
              <w:marBottom w:val="0"/>
              <w:divBdr>
                <w:top w:val="none" w:sz="0" w:space="0" w:color="auto"/>
                <w:left w:val="none" w:sz="0" w:space="0" w:color="auto"/>
                <w:bottom w:val="none" w:sz="0" w:space="0" w:color="auto"/>
                <w:right w:val="none" w:sz="0" w:space="0" w:color="auto"/>
              </w:divBdr>
              <w:divsChild>
                <w:div w:id="1367483163">
                  <w:marLeft w:val="0"/>
                  <w:marRight w:val="0"/>
                  <w:marTop w:val="0"/>
                  <w:marBottom w:val="0"/>
                  <w:divBdr>
                    <w:top w:val="none" w:sz="0" w:space="0" w:color="auto"/>
                    <w:left w:val="none" w:sz="0" w:space="0" w:color="auto"/>
                    <w:bottom w:val="none" w:sz="0" w:space="0" w:color="auto"/>
                    <w:right w:val="none" w:sz="0" w:space="0" w:color="auto"/>
                  </w:divBdr>
                  <w:divsChild>
                    <w:div w:id="203249072">
                      <w:marLeft w:val="0"/>
                      <w:marRight w:val="0"/>
                      <w:marTop w:val="0"/>
                      <w:marBottom w:val="0"/>
                      <w:divBdr>
                        <w:top w:val="none" w:sz="0" w:space="0" w:color="auto"/>
                        <w:left w:val="none" w:sz="0" w:space="0" w:color="auto"/>
                        <w:bottom w:val="none" w:sz="0" w:space="0" w:color="auto"/>
                        <w:right w:val="none" w:sz="0" w:space="0" w:color="auto"/>
                      </w:divBdr>
                      <w:divsChild>
                        <w:div w:id="404299315">
                          <w:marLeft w:val="0"/>
                          <w:marRight w:val="0"/>
                          <w:marTop w:val="0"/>
                          <w:marBottom w:val="0"/>
                          <w:divBdr>
                            <w:top w:val="none" w:sz="0" w:space="0" w:color="auto"/>
                            <w:left w:val="none" w:sz="0" w:space="0" w:color="auto"/>
                            <w:bottom w:val="none" w:sz="0" w:space="0" w:color="auto"/>
                            <w:right w:val="none" w:sz="0" w:space="0" w:color="auto"/>
                          </w:divBdr>
                          <w:divsChild>
                            <w:div w:id="1764371275">
                              <w:marLeft w:val="0"/>
                              <w:marRight w:val="0"/>
                              <w:marTop w:val="0"/>
                              <w:marBottom w:val="0"/>
                              <w:divBdr>
                                <w:top w:val="none" w:sz="0" w:space="0" w:color="auto"/>
                                <w:left w:val="none" w:sz="0" w:space="0" w:color="auto"/>
                                <w:bottom w:val="none" w:sz="0" w:space="0" w:color="auto"/>
                                <w:right w:val="none" w:sz="0" w:space="0" w:color="auto"/>
                              </w:divBdr>
                            </w:div>
                            <w:div w:id="67389635">
                              <w:marLeft w:val="0"/>
                              <w:marRight w:val="0"/>
                              <w:marTop w:val="0"/>
                              <w:marBottom w:val="0"/>
                              <w:divBdr>
                                <w:top w:val="none" w:sz="0" w:space="0" w:color="auto"/>
                                <w:left w:val="none" w:sz="0" w:space="0" w:color="auto"/>
                                <w:bottom w:val="none" w:sz="0" w:space="0" w:color="auto"/>
                                <w:right w:val="none" w:sz="0" w:space="0" w:color="auto"/>
                              </w:divBdr>
                            </w:div>
                            <w:div w:id="57024943">
                              <w:marLeft w:val="0"/>
                              <w:marRight w:val="0"/>
                              <w:marTop w:val="0"/>
                              <w:marBottom w:val="0"/>
                              <w:divBdr>
                                <w:top w:val="none" w:sz="0" w:space="0" w:color="auto"/>
                                <w:left w:val="none" w:sz="0" w:space="0" w:color="auto"/>
                                <w:bottom w:val="none" w:sz="0" w:space="0" w:color="auto"/>
                                <w:right w:val="none" w:sz="0" w:space="0" w:color="auto"/>
                              </w:divBdr>
                            </w:div>
                            <w:div w:id="1458988078">
                              <w:marLeft w:val="0"/>
                              <w:marRight w:val="0"/>
                              <w:marTop w:val="0"/>
                              <w:marBottom w:val="0"/>
                              <w:divBdr>
                                <w:top w:val="none" w:sz="0" w:space="0" w:color="auto"/>
                                <w:left w:val="none" w:sz="0" w:space="0" w:color="auto"/>
                                <w:bottom w:val="none" w:sz="0" w:space="0" w:color="auto"/>
                                <w:right w:val="none" w:sz="0" w:space="0" w:color="auto"/>
                              </w:divBdr>
                            </w:div>
                            <w:div w:id="1546412087">
                              <w:marLeft w:val="0"/>
                              <w:marRight w:val="0"/>
                              <w:marTop w:val="0"/>
                              <w:marBottom w:val="0"/>
                              <w:divBdr>
                                <w:top w:val="none" w:sz="0" w:space="0" w:color="auto"/>
                                <w:left w:val="none" w:sz="0" w:space="0" w:color="auto"/>
                                <w:bottom w:val="none" w:sz="0" w:space="0" w:color="auto"/>
                                <w:right w:val="none" w:sz="0" w:space="0" w:color="auto"/>
                              </w:divBdr>
                            </w:div>
                            <w:div w:id="1431320509">
                              <w:marLeft w:val="0"/>
                              <w:marRight w:val="0"/>
                              <w:marTop w:val="0"/>
                              <w:marBottom w:val="0"/>
                              <w:divBdr>
                                <w:top w:val="none" w:sz="0" w:space="0" w:color="auto"/>
                                <w:left w:val="none" w:sz="0" w:space="0" w:color="auto"/>
                                <w:bottom w:val="none" w:sz="0" w:space="0" w:color="auto"/>
                                <w:right w:val="none" w:sz="0" w:space="0" w:color="auto"/>
                              </w:divBdr>
                            </w:div>
                            <w:div w:id="1411928715">
                              <w:marLeft w:val="0"/>
                              <w:marRight w:val="0"/>
                              <w:marTop w:val="0"/>
                              <w:marBottom w:val="0"/>
                              <w:divBdr>
                                <w:top w:val="none" w:sz="0" w:space="0" w:color="auto"/>
                                <w:left w:val="none" w:sz="0" w:space="0" w:color="auto"/>
                                <w:bottom w:val="none" w:sz="0" w:space="0" w:color="auto"/>
                                <w:right w:val="none" w:sz="0" w:space="0" w:color="auto"/>
                              </w:divBdr>
                            </w:div>
                            <w:div w:id="992760269">
                              <w:marLeft w:val="0"/>
                              <w:marRight w:val="0"/>
                              <w:marTop w:val="0"/>
                              <w:marBottom w:val="0"/>
                              <w:divBdr>
                                <w:top w:val="none" w:sz="0" w:space="0" w:color="auto"/>
                                <w:left w:val="none" w:sz="0" w:space="0" w:color="auto"/>
                                <w:bottom w:val="none" w:sz="0" w:space="0" w:color="auto"/>
                                <w:right w:val="none" w:sz="0" w:space="0" w:color="auto"/>
                              </w:divBdr>
                            </w:div>
                            <w:div w:id="969747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8734536">
          <w:marLeft w:val="-225"/>
          <w:marRight w:val="-225"/>
          <w:marTop w:val="0"/>
          <w:marBottom w:val="0"/>
          <w:divBdr>
            <w:top w:val="none" w:sz="0" w:space="0" w:color="auto"/>
            <w:left w:val="none" w:sz="0" w:space="0" w:color="auto"/>
            <w:bottom w:val="none" w:sz="0" w:space="0" w:color="auto"/>
            <w:right w:val="none" w:sz="0" w:space="0" w:color="auto"/>
          </w:divBdr>
          <w:divsChild>
            <w:div w:id="1626352747">
              <w:marLeft w:val="0"/>
              <w:marRight w:val="0"/>
              <w:marTop w:val="0"/>
              <w:marBottom w:val="0"/>
              <w:divBdr>
                <w:top w:val="none" w:sz="0" w:space="0" w:color="auto"/>
                <w:left w:val="none" w:sz="0" w:space="0" w:color="auto"/>
                <w:bottom w:val="none" w:sz="0" w:space="0" w:color="auto"/>
                <w:right w:val="none" w:sz="0" w:space="0" w:color="auto"/>
              </w:divBdr>
              <w:divsChild>
                <w:div w:id="111556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655930">
          <w:marLeft w:val="-225"/>
          <w:marRight w:val="-225"/>
          <w:marTop w:val="0"/>
          <w:marBottom w:val="0"/>
          <w:divBdr>
            <w:top w:val="none" w:sz="0" w:space="0" w:color="auto"/>
            <w:left w:val="none" w:sz="0" w:space="0" w:color="auto"/>
            <w:bottom w:val="none" w:sz="0" w:space="0" w:color="auto"/>
            <w:right w:val="none" w:sz="0" w:space="0" w:color="auto"/>
          </w:divBdr>
          <w:divsChild>
            <w:div w:id="763309896">
              <w:marLeft w:val="0"/>
              <w:marRight w:val="0"/>
              <w:marTop w:val="0"/>
              <w:marBottom w:val="0"/>
              <w:divBdr>
                <w:top w:val="none" w:sz="0" w:space="0" w:color="auto"/>
                <w:left w:val="none" w:sz="0" w:space="0" w:color="auto"/>
                <w:bottom w:val="none" w:sz="0" w:space="0" w:color="auto"/>
                <w:right w:val="none" w:sz="0" w:space="0" w:color="auto"/>
              </w:divBdr>
              <w:divsChild>
                <w:div w:id="615988656">
                  <w:marLeft w:val="0"/>
                  <w:marRight w:val="0"/>
                  <w:marTop w:val="0"/>
                  <w:marBottom w:val="0"/>
                  <w:divBdr>
                    <w:top w:val="none" w:sz="0" w:space="0" w:color="auto"/>
                    <w:left w:val="none" w:sz="0" w:space="0" w:color="auto"/>
                    <w:bottom w:val="none" w:sz="0" w:space="0" w:color="auto"/>
                    <w:right w:val="none" w:sz="0" w:space="0" w:color="auto"/>
                  </w:divBdr>
                  <w:divsChild>
                    <w:div w:id="222835600">
                      <w:marLeft w:val="0"/>
                      <w:marRight w:val="0"/>
                      <w:marTop w:val="0"/>
                      <w:marBottom w:val="0"/>
                      <w:divBdr>
                        <w:top w:val="none" w:sz="0" w:space="0" w:color="auto"/>
                        <w:left w:val="none" w:sz="0" w:space="0" w:color="auto"/>
                        <w:bottom w:val="none" w:sz="0" w:space="0" w:color="auto"/>
                        <w:right w:val="none" w:sz="0" w:space="0" w:color="auto"/>
                      </w:divBdr>
                      <w:divsChild>
                        <w:div w:id="1430157164">
                          <w:marLeft w:val="0"/>
                          <w:marRight w:val="0"/>
                          <w:marTop w:val="0"/>
                          <w:marBottom w:val="0"/>
                          <w:divBdr>
                            <w:top w:val="none" w:sz="0" w:space="0" w:color="auto"/>
                            <w:left w:val="none" w:sz="0" w:space="0" w:color="auto"/>
                            <w:bottom w:val="none" w:sz="0" w:space="0" w:color="auto"/>
                            <w:right w:val="none" w:sz="0" w:space="0" w:color="auto"/>
                          </w:divBdr>
                          <w:divsChild>
                            <w:div w:id="218591589">
                              <w:marLeft w:val="0"/>
                              <w:marRight w:val="0"/>
                              <w:marTop w:val="0"/>
                              <w:marBottom w:val="0"/>
                              <w:divBdr>
                                <w:top w:val="none" w:sz="0" w:space="0" w:color="auto"/>
                                <w:left w:val="none" w:sz="0" w:space="0" w:color="auto"/>
                                <w:bottom w:val="none" w:sz="0" w:space="0" w:color="auto"/>
                                <w:right w:val="none" w:sz="0" w:space="0" w:color="auto"/>
                              </w:divBdr>
                            </w:div>
                            <w:div w:id="1510565462">
                              <w:marLeft w:val="0"/>
                              <w:marRight w:val="0"/>
                              <w:marTop w:val="0"/>
                              <w:marBottom w:val="0"/>
                              <w:divBdr>
                                <w:top w:val="none" w:sz="0" w:space="0" w:color="auto"/>
                                <w:left w:val="none" w:sz="0" w:space="0" w:color="auto"/>
                                <w:bottom w:val="none" w:sz="0" w:space="0" w:color="auto"/>
                                <w:right w:val="none" w:sz="0" w:space="0" w:color="auto"/>
                              </w:divBdr>
                            </w:div>
                            <w:div w:id="422529869">
                              <w:marLeft w:val="0"/>
                              <w:marRight w:val="0"/>
                              <w:marTop w:val="0"/>
                              <w:marBottom w:val="0"/>
                              <w:divBdr>
                                <w:top w:val="none" w:sz="0" w:space="0" w:color="auto"/>
                                <w:left w:val="none" w:sz="0" w:space="0" w:color="auto"/>
                                <w:bottom w:val="none" w:sz="0" w:space="0" w:color="auto"/>
                                <w:right w:val="none" w:sz="0" w:space="0" w:color="auto"/>
                              </w:divBdr>
                            </w:div>
                            <w:div w:id="1501432571">
                              <w:marLeft w:val="0"/>
                              <w:marRight w:val="0"/>
                              <w:marTop w:val="0"/>
                              <w:marBottom w:val="0"/>
                              <w:divBdr>
                                <w:top w:val="none" w:sz="0" w:space="0" w:color="auto"/>
                                <w:left w:val="none" w:sz="0" w:space="0" w:color="auto"/>
                                <w:bottom w:val="none" w:sz="0" w:space="0" w:color="auto"/>
                                <w:right w:val="none" w:sz="0" w:space="0" w:color="auto"/>
                              </w:divBdr>
                            </w:div>
                            <w:div w:id="1320648400">
                              <w:marLeft w:val="0"/>
                              <w:marRight w:val="0"/>
                              <w:marTop w:val="0"/>
                              <w:marBottom w:val="0"/>
                              <w:divBdr>
                                <w:top w:val="none" w:sz="0" w:space="0" w:color="auto"/>
                                <w:left w:val="none" w:sz="0" w:space="0" w:color="auto"/>
                                <w:bottom w:val="none" w:sz="0" w:space="0" w:color="auto"/>
                                <w:right w:val="none" w:sz="0" w:space="0" w:color="auto"/>
                              </w:divBdr>
                            </w:div>
                            <w:div w:id="340745602">
                              <w:marLeft w:val="0"/>
                              <w:marRight w:val="0"/>
                              <w:marTop w:val="0"/>
                              <w:marBottom w:val="0"/>
                              <w:divBdr>
                                <w:top w:val="none" w:sz="0" w:space="0" w:color="auto"/>
                                <w:left w:val="none" w:sz="0" w:space="0" w:color="auto"/>
                                <w:bottom w:val="none" w:sz="0" w:space="0" w:color="auto"/>
                                <w:right w:val="none" w:sz="0" w:space="0" w:color="auto"/>
                              </w:divBdr>
                            </w:div>
                            <w:div w:id="191269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9969286">
          <w:marLeft w:val="-225"/>
          <w:marRight w:val="-225"/>
          <w:marTop w:val="0"/>
          <w:marBottom w:val="0"/>
          <w:divBdr>
            <w:top w:val="none" w:sz="0" w:space="0" w:color="auto"/>
            <w:left w:val="none" w:sz="0" w:space="0" w:color="auto"/>
            <w:bottom w:val="none" w:sz="0" w:space="0" w:color="auto"/>
            <w:right w:val="none" w:sz="0" w:space="0" w:color="auto"/>
          </w:divBdr>
          <w:divsChild>
            <w:div w:id="1936327691">
              <w:marLeft w:val="0"/>
              <w:marRight w:val="0"/>
              <w:marTop w:val="0"/>
              <w:marBottom w:val="0"/>
              <w:divBdr>
                <w:top w:val="none" w:sz="0" w:space="0" w:color="auto"/>
                <w:left w:val="none" w:sz="0" w:space="0" w:color="auto"/>
                <w:bottom w:val="none" w:sz="0" w:space="0" w:color="auto"/>
                <w:right w:val="none" w:sz="0" w:space="0" w:color="auto"/>
              </w:divBdr>
              <w:divsChild>
                <w:div w:id="182315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730819">
          <w:marLeft w:val="-225"/>
          <w:marRight w:val="-225"/>
          <w:marTop w:val="0"/>
          <w:marBottom w:val="0"/>
          <w:divBdr>
            <w:top w:val="none" w:sz="0" w:space="0" w:color="auto"/>
            <w:left w:val="none" w:sz="0" w:space="0" w:color="auto"/>
            <w:bottom w:val="none" w:sz="0" w:space="0" w:color="auto"/>
            <w:right w:val="none" w:sz="0" w:space="0" w:color="auto"/>
          </w:divBdr>
          <w:divsChild>
            <w:div w:id="884104688">
              <w:marLeft w:val="0"/>
              <w:marRight w:val="0"/>
              <w:marTop w:val="0"/>
              <w:marBottom w:val="0"/>
              <w:divBdr>
                <w:top w:val="none" w:sz="0" w:space="0" w:color="auto"/>
                <w:left w:val="none" w:sz="0" w:space="0" w:color="auto"/>
                <w:bottom w:val="none" w:sz="0" w:space="0" w:color="auto"/>
                <w:right w:val="none" w:sz="0" w:space="0" w:color="auto"/>
              </w:divBdr>
              <w:divsChild>
                <w:div w:id="791903132">
                  <w:marLeft w:val="0"/>
                  <w:marRight w:val="0"/>
                  <w:marTop w:val="0"/>
                  <w:marBottom w:val="0"/>
                  <w:divBdr>
                    <w:top w:val="none" w:sz="0" w:space="0" w:color="auto"/>
                    <w:left w:val="none" w:sz="0" w:space="0" w:color="auto"/>
                    <w:bottom w:val="none" w:sz="0" w:space="0" w:color="auto"/>
                    <w:right w:val="none" w:sz="0" w:space="0" w:color="auto"/>
                  </w:divBdr>
                  <w:divsChild>
                    <w:div w:id="894973426">
                      <w:marLeft w:val="0"/>
                      <w:marRight w:val="0"/>
                      <w:marTop w:val="0"/>
                      <w:marBottom w:val="0"/>
                      <w:divBdr>
                        <w:top w:val="none" w:sz="0" w:space="0" w:color="auto"/>
                        <w:left w:val="none" w:sz="0" w:space="0" w:color="auto"/>
                        <w:bottom w:val="none" w:sz="0" w:space="0" w:color="auto"/>
                        <w:right w:val="none" w:sz="0" w:space="0" w:color="auto"/>
                      </w:divBdr>
                      <w:divsChild>
                        <w:div w:id="1758358226">
                          <w:marLeft w:val="0"/>
                          <w:marRight w:val="0"/>
                          <w:marTop w:val="0"/>
                          <w:marBottom w:val="0"/>
                          <w:divBdr>
                            <w:top w:val="none" w:sz="0" w:space="0" w:color="auto"/>
                            <w:left w:val="none" w:sz="0" w:space="0" w:color="auto"/>
                            <w:bottom w:val="none" w:sz="0" w:space="0" w:color="auto"/>
                            <w:right w:val="none" w:sz="0" w:space="0" w:color="auto"/>
                          </w:divBdr>
                          <w:divsChild>
                            <w:div w:id="1453401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9945671">
          <w:marLeft w:val="-225"/>
          <w:marRight w:val="-225"/>
          <w:marTop w:val="0"/>
          <w:marBottom w:val="0"/>
          <w:divBdr>
            <w:top w:val="none" w:sz="0" w:space="0" w:color="auto"/>
            <w:left w:val="none" w:sz="0" w:space="0" w:color="auto"/>
            <w:bottom w:val="none" w:sz="0" w:space="0" w:color="auto"/>
            <w:right w:val="none" w:sz="0" w:space="0" w:color="auto"/>
          </w:divBdr>
          <w:divsChild>
            <w:div w:id="941451962">
              <w:marLeft w:val="0"/>
              <w:marRight w:val="0"/>
              <w:marTop w:val="0"/>
              <w:marBottom w:val="0"/>
              <w:divBdr>
                <w:top w:val="none" w:sz="0" w:space="0" w:color="auto"/>
                <w:left w:val="none" w:sz="0" w:space="0" w:color="auto"/>
                <w:bottom w:val="none" w:sz="0" w:space="0" w:color="auto"/>
                <w:right w:val="none" w:sz="0" w:space="0" w:color="auto"/>
              </w:divBdr>
              <w:divsChild>
                <w:div w:id="13194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941409">
          <w:marLeft w:val="-225"/>
          <w:marRight w:val="-225"/>
          <w:marTop w:val="0"/>
          <w:marBottom w:val="0"/>
          <w:divBdr>
            <w:top w:val="none" w:sz="0" w:space="0" w:color="auto"/>
            <w:left w:val="none" w:sz="0" w:space="0" w:color="auto"/>
            <w:bottom w:val="none" w:sz="0" w:space="0" w:color="auto"/>
            <w:right w:val="none" w:sz="0" w:space="0" w:color="auto"/>
          </w:divBdr>
          <w:divsChild>
            <w:div w:id="2144931344">
              <w:marLeft w:val="0"/>
              <w:marRight w:val="0"/>
              <w:marTop w:val="0"/>
              <w:marBottom w:val="0"/>
              <w:divBdr>
                <w:top w:val="none" w:sz="0" w:space="0" w:color="auto"/>
                <w:left w:val="none" w:sz="0" w:space="0" w:color="auto"/>
                <w:bottom w:val="none" w:sz="0" w:space="0" w:color="auto"/>
                <w:right w:val="none" w:sz="0" w:space="0" w:color="auto"/>
              </w:divBdr>
              <w:divsChild>
                <w:div w:id="33234649">
                  <w:marLeft w:val="0"/>
                  <w:marRight w:val="0"/>
                  <w:marTop w:val="0"/>
                  <w:marBottom w:val="0"/>
                  <w:divBdr>
                    <w:top w:val="none" w:sz="0" w:space="0" w:color="auto"/>
                    <w:left w:val="none" w:sz="0" w:space="0" w:color="auto"/>
                    <w:bottom w:val="none" w:sz="0" w:space="0" w:color="auto"/>
                    <w:right w:val="none" w:sz="0" w:space="0" w:color="auto"/>
                  </w:divBdr>
                  <w:divsChild>
                    <w:div w:id="1576014416">
                      <w:marLeft w:val="0"/>
                      <w:marRight w:val="0"/>
                      <w:marTop w:val="0"/>
                      <w:marBottom w:val="0"/>
                      <w:divBdr>
                        <w:top w:val="none" w:sz="0" w:space="0" w:color="auto"/>
                        <w:left w:val="none" w:sz="0" w:space="0" w:color="auto"/>
                        <w:bottom w:val="none" w:sz="0" w:space="0" w:color="auto"/>
                        <w:right w:val="none" w:sz="0" w:space="0" w:color="auto"/>
                      </w:divBdr>
                      <w:divsChild>
                        <w:div w:id="1558278801">
                          <w:marLeft w:val="0"/>
                          <w:marRight w:val="0"/>
                          <w:marTop w:val="0"/>
                          <w:marBottom w:val="0"/>
                          <w:divBdr>
                            <w:top w:val="none" w:sz="0" w:space="0" w:color="auto"/>
                            <w:left w:val="none" w:sz="0" w:space="0" w:color="auto"/>
                            <w:bottom w:val="none" w:sz="0" w:space="0" w:color="auto"/>
                            <w:right w:val="none" w:sz="0" w:space="0" w:color="auto"/>
                          </w:divBdr>
                          <w:divsChild>
                            <w:div w:id="761798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5569005">
          <w:marLeft w:val="-225"/>
          <w:marRight w:val="-225"/>
          <w:marTop w:val="0"/>
          <w:marBottom w:val="0"/>
          <w:divBdr>
            <w:top w:val="none" w:sz="0" w:space="0" w:color="auto"/>
            <w:left w:val="none" w:sz="0" w:space="0" w:color="auto"/>
            <w:bottom w:val="none" w:sz="0" w:space="0" w:color="auto"/>
            <w:right w:val="none" w:sz="0" w:space="0" w:color="auto"/>
          </w:divBdr>
          <w:divsChild>
            <w:div w:id="1147937700">
              <w:marLeft w:val="0"/>
              <w:marRight w:val="0"/>
              <w:marTop w:val="0"/>
              <w:marBottom w:val="0"/>
              <w:divBdr>
                <w:top w:val="none" w:sz="0" w:space="0" w:color="auto"/>
                <w:left w:val="none" w:sz="0" w:space="0" w:color="auto"/>
                <w:bottom w:val="none" w:sz="0" w:space="0" w:color="auto"/>
                <w:right w:val="none" w:sz="0" w:space="0" w:color="auto"/>
              </w:divBdr>
              <w:divsChild>
                <w:div w:id="311065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680114">
          <w:marLeft w:val="-225"/>
          <w:marRight w:val="-225"/>
          <w:marTop w:val="0"/>
          <w:marBottom w:val="0"/>
          <w:divBdr>
            <w:top w:val="none" w:sz="0" w:space="0" w:color="auto"/>
            <w:left w:val="none" w:sz="0" w:space="0" w:color="auto"/>
            <w:bottom w:val="none" w:sz="0" w:space="0" w:color="auto"/>
            <w:right w:val="none" w:sz="0" w:space="0" w:color="auto"/>
          </w:divBdr>
          <w:divsChild>
            <w:div w:id="1884049953">
              <w:marLeft w:val="0"/>
              <w:marRight w:val="0"/>
              <w:marTop w:val="0"/>
              <w:marBottom w:val="0"/>
              <w:divBdr>
                <w:top w:val="none" w:sz="0" w:space="0" w:color="auto"/>
                <w:left w:val="none" w:sz="0" w:space="0" w:color="auto"/>
                <w:bottom w:val="none" w:sz="0" w:space="0" w:color="auto"/>
                <w:right w:val="none" w:sz="0" w:space="0" w:color="auto"/>
              </w:divBdr>
              <w:divsChild>
                <w:div w:id="2041084896">
                  <w:marLeft w:val="0"/>
                  <w:marRight w:val="0"/>
                  <w:marTop w:val="0"/>
                  <w:marBottom w:val="0"/>
                  <w:divBdr>
                    <w:top w:val="none" w:sz="0" w:space="0" w:color="auto"/>
                    <w:left w:val="none" w:sz="0" w:space="0" w:color="auto"/>
                    <w:bottom w:val="none" w:sz="0" w:space="0" w:color="auto"/>
                    <w:right w:val="none" w:sz="0" w:space="0" w:color="auto"/>
                  </w:divBdr>
                  <w:divsChild>
                    <w:div w:id="2010792734">
                      <w:marLeft w:val="0"/>
                      <w:marRight w:val="0"/>
                      <w:marTop w:val="0"/>
                      <w:marBottom w:val="0"/>
                      <w:divBdr>
                        <w:top w:val="none" w:sz="0" w:space="0" w:color="auto"/>
                        <w:left w:val="none" w:sz="0" w:space="0" w:color="auto"/>
                        <w:bottom w:val="none" w:sz="0" w:space="0" w:color="auto"/>
                        <w:right w:val="none" w:sz="0" w:space="0" w:color="auto"/>
                      </w:divBdr>
                      <w:divsChild>
                        <w:div w:id="1947809522">
                          <w:marLeft w:val="0"/>
                          <w:marRight w:val="0"/>
                          <w:marTop w:val="0"/>
                          <w:marBottom w:val="0"/>
                          <w:divBdr>
                            <w:top w:val="none" w:sz="0" w:space="0" w:color="auto"/>
                            <w:left w:val="none" w:sz="0" w:space="0" w:color="auto"/>
                            <w:bottom w:val="none" w:sz="0" w:space="0" w:color="auto"/>
                            <w:right w:val="none" w:sz="0" w:space="0" w:color="auto"/>
                          </w:divBdr>
                          <w:divsChild>
                            <w:div w:id="1156069528">
                              <w:marLeft w:val="0"/>
                              <w:marRight w:val="0"/>
                              <w:marTop w:val="0"/>
                              <w:marBottom w:val="0"/>
                              <w:divBdr>
                                <w:top w:val="none" w:sz="0" w:space="0" w:color="auto"/>
                                <w:left w:val="none" w:sz="0" w:space="0" w:color="auto"/>
                                <w:bottom w:val="none" w:sz="0" w:space="0" w:color="auto"/>
                                <w:right w:val="none" w:sz="0" w:space="0" w:color="auto"/>
                              </w:divBdr>
                            </w:div>
                            <w:div w:id="1003581459">
                              <w:marLeft w:val="0"/>
                              <w:marRight w:val="0"/>
                              <w:marTop w:val="0"/>
                              <w:marBottom w:val="0"/>
                              <w:divBdr>
                                <w:top w:val="none" w:sz="0" w:space="0" w:color="auto"/>
                                <w:left w:val="none" w:sz="0" w:space="0" w:color="auto"/>
                                <w:bottom w:val="none" w:sz="0" w:space="0" w:color="auto"/>
                                <w:right w:val="none" w:sz="0" w:space="0" w:color="auto"/>
                              </w:divBdr>
                            </w:div>
                            <w:div w:id="660743211">
                              <w:marLeft w:val="0"/>
                              <w:marRight w:val="0"/>
                              <w:marTop w:val="0"/>
                              <w:marBottom w:val="0"/>
                              <w:divBdr>
                                <w:top w:val="none" w:sz="0" w:space="0" w:color="auto"/>
                                <w:left w:val="none" w:sz="0" w:space="0" w:color="auto"/>
                                <w:bottom w:val="none" w:sz="0" w:space="0" w:color="auto"/>
                                <w:right w:val="none" w:sz="0" w:space="0" w:color="auto"/>
                              </w:divBdr>
                            </w:div>
                            <w:div w:id="369109494">
                              <w:marLeft w:val="0"/>
                              <w:marRight w:val="0"/>
                              <w:marTop w:val="0"/>
                              <w:marBottom w:val="0"/>
                              <w:divBdr>
                                <w:top w:val="none" w:sz="0" w:space="0" w:color="auto"/>
                                <w:left w:val="none" w:sz="0" w:space="0" w:color="auto"/>
                                <w:bottom w:val="none" w:sz="0" w:space="0" w:color="auto"/>
                                <w:right w:val="none" w:sz="0" w:space="0" w:color="auto"/>
                              </w:divBdr>
                            </w:div>
                            <w:div w:id="117873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8415860">
          <w:marLeft w:val="-225"/>
          <w:marRight w:val="-225"/>
          <w:marTop w:val="0"/>
          <w:marBottom w:val="0"/>
          <w:divBdr>
            <w:top w:val="none" w:sz="0" w:space="0" w:color="auto"/>
            <w:left w:val="none" w:sz="0" w:space="0" w:color="auto"/>
            <w:bottom w:val="none" w:sz="0" w:space="0" w:color="auto"/>
            <w:right w:val="none" w:sz="0" w:space="0" w:color="auto"/>
          </w:divBdr>
          <w:divsChild>
            <w:div w:id="1408724652">
              <w:marLeft w:val="0"/>
              <w:marRight w:val="0"/>
              <w:marTop w:val="0"/>
              <w:marBottom w:val="0"/>
              <w:divBdr>
                <w:top w:val="none" w:sz="0" w:space="0" w:color="auto"/>
                <w:left w:val="none" w:sz="0" w:space="0" w:color="auto"/>
                <w:bottom w:val="none" w:sz="0" w:space="0" w:color="auto"/>
                <w:right w:val="none" w:sz="0" w:space="0" w:color="auto"/>
              </w:divBdr>
              <w:divsChild>
                <w:div w:id="1557930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408711">
          <w:marLeft w:val="-225"/>
          <w:marRight w:val="-225"/>
          <w:marTop w:val="0"/>
          <w:marBottom w:val="0"/>
          <w:divBdr>
            <w:top w:val="none" w:sz="0" w:space="0" w:color="auto"/>
            <w:left w:val="none" w:sz="0" w:space="0" w:color="auto"/>
            <w:bottom w:val="none" w:sz="0" w:space="0" w:color="auto"/>
            <w:right w:val="none" w:sz="0" w:space="0" w:color="auto"/>
          </w:divBdr>
          <w:divsChild>
            <w:div w:id="1283727962">
              <w:marLeft w:val="0"/>
              <w:marRight w:val="0"/>
              <w:marTop w:val="0"/>
              <w:marBottom w:val="0"/>
              <w:divBdr>
                <w:top w:val="none" w:sz="0" w:space="0" w:color="auto"/>
                <w:left w:val="none" w:sz="0" w:space="0" w:color="auto"/>
                <w:bottom w:val="none" w:sz="0" w:space="0" w:color="auto"/>
                <w:right w:val="none" w:sz="0" w:space="0" w:color="auto"/>
              </w:divBdr>
              <w:divsChild>
                <w:div w:id="1151603115">
                  <w:marLeft w:val="0"/>
                  <w:marRight w:val="0"/>
                  <w:marTop w:val="0"/>
                  <w:marBottom w:val="0"/>
                  <w:divBdr>
                    <w:top w:val="none" w:sz="0" w:space="0" w:color="auto"/>
                    <w:left w:val="none" w:sz="0" w:space="0" w:color="auto"/>
                    <w:bottom w:val="none" w:sz="0" w:space="0" w:color="auto"/>
                    <w:right w:val="none" w:sz="0" w:space="0" w:color="auto"/>
                  </w:divBdr>
                  <w:divsChild>
                    <w:div w:id="1774550063">
                      <w:marLeft w:val="0"/>
                      <w:marRight w:val="0"/>
                      <w:marTop w:val="0"/>
                      <w:marBottom w:val="0"/>
                      <w:divBdr>
                        <w:top w:val="none" w:sz="0" w:space="0" w:color="auto"/>
                        <w:left w:val="none" w:sz="0" w:space="0" w:color="auto"/>
                        <w:bottom w:val="none" w:sz="0" w:space="0" w:color="auto"/>
                        <w:right w:val="none" w:sz="0" w:space="0" w:color="auto"/>
                      </w:divBdr>
                      <w:divsChild>
                        <w:div w:id="1823034599">
                          <w:marLeft w:val="0"/>
                          <w:marRight w:val="0"/>
                          <w:marTop w:val="0"/>
                          <w:marBottom w:val="0"/>
                          <w:divBdr>
                            <w:top w:val="none" w:sz="0" w:space="0" w:color="auto"/>
                            <w:left w:val="none" w:sz="0" w:space="0" w:color="auto"/>
                            <w:bottom w:val="none" w:sz="0" w:space="0" w:color="auto"/>
                            <w:right w:val="none" w:sz="0" w:space="0" w:color="auto"/>
                          </w:divBdr>
                          <w:divsChild>
                            <w:div w:id="1949922402">
                              <w:marLeft w:val="0"/>
                              <w:marRight w:val="0"/>
                              <w:marTop w:val="0"/>
                              <w:marBottom w:val="0"/>
                              <w:divBdr>
                                <w:top w:val="none" w:sz="0" w:space="0" w:color="auto"/>
                                <w:left w:val="none" w:sz="0" w:space="0" w:color="auto"/>
                                <w:bottom w:val="none" w:sz="0" w:space="0" w:color="auto"/>
                                <w:right w:val="none" w:sz="0" w:space="0" w:color="auto"/>
                              </w:divBdr>
                            </w:div>
                            <w:div w:id="1999075291">
                              <w:marLeft w:val="0"/>
                              <w:marRight w:val="0"/>
                              <w:marTop w:val="0"/>
                              <w:marBottom w:val="0"/>
                              <w:divBdr>
                                <w:top w:val="none" w:sz="0" w:space="0" w:color="auto"/>
                                <w:left w:val="none" w:sz="0" w:space="0" w:color="auto"/>
                                <w:bottom w:val="none" w:sz="0" w:space="0" w:color="auto"/>
                                <w:right w:val="none" w:sz="0" w:space="0" w:color="auto"/>
                              </w:divBdr>
                            </w:div>
                            <w:div w:id="1169253157">
                              <w:marLeft w:val="0"/>
                              <w:marRight w:val="0"/>
                              <w:marTop w:val="0"/>
                              <w:marBottom w:val="0"/>
                              <w:divBdr>
                                <w:top w:val="none" w:sz="0" w:space="0" w:color="auto"/>
                                <w:left w:val="none" w:sz="0" w:space="0" w:color="auto"/>
                                <w:bottom w:val="none" w:sz="0" w:space="0" w:color="auto"/>
                                <w:right w:val="none" w:sz="0" w:space="0" w:color="auto"/>
                              </w:divBdr>
                            </w:div>
                            <w:div w:id="351953627">
                              <w:marLeft w:val="0"/>
                              <w:marRight w:val="0"/>
                              <w:marTop w:val="0"/>
                              <w:marBottom w:val="0"/>
                              <w:divBdr>
                                <w:top w:val="none" w:sz="0" w:space="0" w:color="auto"/>
                                <w:left w:val="none" w:sz="0" w:space="0" w:color="auto"/>
                                <w:bottom w:val="none" w:sz="0" w:space="0" w:color="auto"/>
                                <w:right w:val="none" w:sz="0" w:space="0" w:color="auto"/>
                              </w:divBdr>
                            </w:div>
                            <w:div w:id="158159739">
                              <w:marLeft w:val="0"/>
                              <w:marRight w:val="0"/>
                              <w:marTop w:val="0"/>
                              <w:marBottom w:val="0"/>
                              <w:divBdr>
                                <w:top w:val="none" w:sz="0" w:space="0" w:color="auto"/>
                                <w:left w:val="none" w:sz="0" w:space="0" w:color="auto"/>
                                <w:bottom w:val="none" w:sz="0" w:space="0" w:color="auto"/>
                                <w:right w:val="none" w:sz="0" w:space="0" w:color="auto"/>
                              </w:divBdr>
                            </w:div>
                            <w:div w:id="787428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889320">
          <w:marLeft w:val="-225"/>
          <w:marRight w:val="-225"/>
          <w:marTop w:val="0"/>
          <w:marBottom w:val="0"/>
          <w:divBdr>
            <w:top w:val="none" w:sz="0" w:space="0" w:color="auto"/>
            <w:left w:val="none" w:sz="0" w:space="0" w:color="auto"/>
            <w:bottom w:val="none" w:sz="0" w:space="0" w:color="auto"/>
            <w:right w:val="none" w:sz="0" w:space="0" w:color="auto"/>
          </w:divBdr>
          <w:divsChild>
            <w:div w:id="1236357833">
              <w:marLeft w:val="0"/>
              <w:marRight w:val="0"/>
              <w:marTop w:val="0"/>
              <w:marBottom w:val="0"/>
              <w:divBdr>
                <w:top w:val="none" w:sz="0" w:space="0" w:color="auto"/>
                <w:left w:val="none" w:sz="0" w:space="0" w:color="auto"/>
                <w:bottom w:val="none" w:sz="0" w:space="0" w:color="auto"/>
                <w:right w:val="none" w:sz="0" w:space="0" w:color="auto"/>
              </w:divBdr>
              <w:divsChild>
                <w:div w:id="89273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675740">
          <w:marLeft w:val="-225"/>
          <w:marRight w:val="-225"/>
          <w:marTop w:val="0"/>
          <w:marBottom w:val="0"/>
          <w:divBdr>
            <w:top w:val="none" w:sz="0" w:space="0" w:color="auto"/>
            <w:left w:val="none" w:sz="0" w:space="0" w:color="auto"/>
            <w:bottom w:val="none" w:sz="0" w:space="0" w:color="auto"/>
            <w:right w:val="none" w:sz="0" w:space="0" w:color="auto"/>
          </w:divBdr>
          <w:divsChild>
            <w:div w:id="1468738128">
              <w:marLeft w:val="0"/>
              <w:marRight w:val="0"/>
              <w:marTop w:val="0"/>
              <w:marBottom w:val="0"/>
              <w:divBdr>
                <w:top w:val="none" w:sz="0" w:space="0" w:color="auto"/>
                <w:left w:val="none" w:sz="0" w:space="0" w:color="auto"/>
                <w:bottom w:val="none" w:sz="0" w:space="0" w:color="auto"/>
                <w:right w:val="none" w:sz="0" w:space="0" w:color="auto"/>
              </w:divBdr>
              <w:divsChild>
                <w:div w:id="866451775">
                  <w:marLeft w:val="0"/>
                  <w:marRight w:val="0"/>
                  <w:marTop w:val="0"/>
                  <w:marBottom w:val="0"/>
                  <w:divBdr>
                    <w:top w:val="none" w:sz="0" w:space="0" w:color="auto"/>
                    <w:left w:val="none" w:sz="0" w:space="0" w:color="auto"/>
                    <w:bottom w:val="none" w:sz="0" w:space="0" w:color="auto"/>
                    <w:right w:val="none" w:sz="0" w:space="0" w:color="auto"/>
                  </w:divBdr>
                  <w:divsChild>
                    <w:div w:id="834763209">
                      <w:marLeft w:val="0"/>
                      <w:marRight w:val="0"/>
                      <w:marTop w:val="0"/>
                      <w:marBottom w:val="0"/>
                      <w:divBdr>
                        <w:top w:val="none" w:sz="0" w:space="0" w:color="auto"/>
                        <w:left w:val="none" w:sz="0" w:space="0" w:color="auto"/>
                        <w:bottom w:val="none" w:sz="0" w:space="0" w:color="auto"/>
                        <w:right w:val="none" w:sz="0" w:space="0" w:color="auto"/>
                      </w:divBdr>
                      <w:divsChild>
                        <w:div w:id="2078894552">
                          <w:marLeft w:val="0"/>
                          <w:marRight w:val="0"/>
                          <w:marTop w:val="0"/>
                          <w:marBottom w:val="0"/>
                          <w:divBdr>
                            <w:top w:val="none" w:sz="0" w:space="0" w:color="auto"/>
                            <w:left w:val="none" w:sz="0" w:space="0" w:color="auto"/>
                            <w:bottom w:val="none" w:sz="0" w:space="0" w:color="auto"/>
                            <w:right w:val="none" w:sz="0" w:space="0" w:color="auto"/>
                          </w:divBdr>
                          <w:divsChild>
                            <w:div w:id="1816754771">
                              <w:marLeft w:val="0"/>
                              <w:marRight w:val="0"/>
                              <w:marTop w:val="0"/>
                              <w:marBottom w:val="0"/>
                              <w:divBdr>
                                <w:top w:val="none" w:sz="0" w:space="0" w:color="auto"/>
                                <w:left w:val="none" w:sz="0" w:space="0" w:color="auto"/>
                                <w:bottom w:val="none" w:sz="0" w:space="0" w:color="auto"/>
                                <w:right w:val="none" w:sz="0" w:space="0" w:color="auto"/>
                              </w:divBdr>
                            </w:div>
                            <w:div w:id="1955357530">
                              <w:marLeft w:val="0"/>
                              <w:marRight w:val="0"/>
                              <w:marTop w:val="0"/>
                              <w:marBottom w:val="0"/>
                              <w:divBdr>
                                <w:top w:val="none" w:sz="0" w:space="0" w:color="auto"/>
                                <w:left w:val="none" w:sz="0" w:space="0" w:color="auto"/>
                                <w:bottom w:val="none" w:sz="0" w:space="0" w:color="auto"/>
                                <w:right w:val="none" w:sz="0" w:space="0" w:color="auto"/>
                              </w:divBdr>
                            </w:div>
                            <w:div w:id="698245139">
                              <w:marLeft w:val="0"/>
                              <w:marRight w:val="0"/>
                              <w:marTop w:val="0"/>
                              <w:marBottom w:val="0"/>
                              <w:divBdr>
                                <w:top w:val="none" w:sz="0" w:space="0" w:color="auto"/>
                                <w:left w:val="none" w:sz="0" w:space="0" w:color="auto"/>
                                <w:bottom w:val="none" w:sz="0" w:space="0" w:color="auto"/>
                                <w:right w:val="none" w:sz="0" w:space="0" w:color="auto"/>
                              </w:divBdr>
                            </w:div>
                            <w:div w:id="1867524295">
                              <w:marLeft w:val="0"/>
                              <w:marRight w:val="0"/>
                              <w:marTop w:val="0"/>
                              <w:marBottom w:val="0"/>
                              <w:divBdr>
                                <w:top w:val="none" w:sz="0" w:space="0" w:color="auto"/>
                                <w:left w:val="none" w:sz="0" w:space="0" w:color="auto"/>
                                <w:bottom w:val="none" w:sz="0" w:space="0" w:color="auto"/>
                                <w:right w:val="none" w:sz="0" w:space="0" w:color="auto"/>
                              </w:divBdr>
                            </w:div>
                            <w:div w:id="210850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0682766">
          <w:marLeft w:val="-225"/>
          <w:marRight w:val="-225"/>
          <w:marTop w:val="0"/>
          <w:marBottom w:val="0"/>
          <w:divBdr>
            <w:top w:val="none" w:sz="0" w:space="0" w:color="auto"/>
            <w:left w:val="none" w:sz="0" w:space="0" w:color="auto"/>
            <w:bottom w:val="none" w:sz="0" w:space="0" w:color="auto"/>
            <w:right w:val="none" w:sz="0" w:space="0" w:color="auto"/>
          </w:divBdr>
          <w:divsChild>
            <w:div w:id="821314690">
              <w:marLeft w:val="0"/>
              <w:marRight w:val="0"/>
              <w:marTop w:val="0"/>
              <w:marBottom w:val="0"/>
              <w:divBdr>
                <w:top w:val="none" w:sz="0" w:space="0" w:color="auto"/>
                <w:left w:val="none" w:sz="0" w:space="0" w:color="auto"/>
                <w:bottom w:val="none" w:sz="0" w:space="0" w:color="auto"/>
                <w:right w:val="none" w:sz="0" w:space="0" w:color="auto"/>
              </w:divBdr>
              <w:divsChild>
                <w:div w:id="1394697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567145">
          <w:marLeft w:val="-225"/>
          <w:marRight w:val="-225"/>
          <w:marTop w:val="0"/>
          <w:marBottom w:val="0"/>
          <w:divBdr>
            <w:top w:val="none" w:sz="0" w:space="0" w:color="auto"/>
            <w:left w:val="none" w:sz="0" w:space="0" w:color="auto"/>
            <w:bottom w:val="none" w:sz="0" w:space="0" w:color="auto"/>
            <w:right w:val="none" w:sz="0" w:space="0" w:color="auto"/>
          </w:divBdr>
          <w:divsChild>
            <w:div w:id="1563369243">
              <w:marLeft w:val="0"/>
              <w:marRight w:val="0"/>
              <w:marTop w:val="0"/>
              <w:marBottom w:val="0"/>
              <w:divBdr>
                <w:top w:val="none" w:sz="0" w:space="0" w:color="auto"/>
                <w:left w:val="none" w:sz="0" w:space="0" w:color="auto"/>
                <w:bottom w:val="none" w:sz="0" w:space="0" w:color="auto"/>
                <w:right w:val="none" w:sz="0" w:space="0" w:color="auto"/>
              </w:divBdr>
              <w:divsChild>
                <w:div w:id="1372025589">
                  <w:marLeft w:val="0"/>
                  <w:marRight w:val="0"/>
                  <w:marTop w:val="0"/>
                  <w:marBottom w:val="0"/>
                  <w:divBdr>
                    <w:top w:val="none" w:sz="0" w:space="0" w:color="auto"/>
                    <w:left w:val="none" w:sz="0" w:space="0" w:color="auto"/>
                    <w:bottom w:val="none" w:sz="0" w:space="0" w:color="auto"/>
                    <w:right w:val="none" w:sz="0" w:space="0" w:color="auto"/>
                  </w:divBdr>
                  <w:divsChild>
                    <w:div w:id="479923450">
                      <w:marLeft w:val="0"/>
                      <w:marRight w:val="0"/>
                      <w:marTop w:val="0"/>
                      <w:marBottom w:val="0"/>
                      <w:divBdr>
                        <w:top w:val="none" w:sz="0" w:space="0" w:color="auto"/>
                        <w:left w:val="none" w:sz="0" w:space="0" w:color="auto"/>
                        <w:bottom w:val="none" w:sz="0" w:space="0" w:color="auto"/>
                        <w:right w:val="none" w:sz="0" w:space="0" w:color="auto"/>
                      </w:divBdr>
                      <w:divsChild>
                        <w:div w:id="1457330312">
                          <w:marLeft w:val="0"/>
                          <w:marRight w:val="0"/>
                          <w:marTop w:val="0"/>
                          <w:marBottom w:val="0"/>
                          <w:divBdr>
                            <w:top w:val="none" w:sz="0" w:space="0" w:color="auto"/>
                            <w:left w:val="none" w:sz="0" w:space="0" w:color="auto"/>
                            <w:bottom w:val="none" w:sz="0" w:space="0" w:color="auto"/>
                            <w:right w:val="none" w:sz="0" w:space="0" w:color="auto"/>
                          </w:divBdr>
                          <w:divsChild>
                            <w:div w:id="1050768877">
                              <w:marLeft w:val="0"/>
                              <w:marRight w:val="0"/>
                              <w:marTop w:val="0"/>
                              <w:marBottom w:val="0"/>
                              <w:divBdr>
                                <w:top w:val="none" w:sz="0" w:space="0" w:color="auto"/>
                                <w:left w:val="none" w:sz="0" w:space="0" w:color="auto"/>
                                <w:bottom w:val="none" w:sz="0" w:space="0" w:color="auto"/>
                                <w:right w:val="none" w:sz="0" w:space="0" w:color="auto"/>
                              </w:divBdr>
                            </w:div>
                            <w:div w:id="734935817">
                              <w:marLeft w:val="0"/>
                              <w:marRight w:val="0"/>
                              <w:marTop w:val="0"/>
                              <w:marBottom w:val="0"/>
                              <w:divBdr>
                                <w:top w:val="none" w:sz="0" w:space="0" w:color="auto"/>
                                <w:left w:val="none" w:sz="0" w:space="0" w:color="auto"/>
                                <w:bottom w:val="none" w:sz="0" w:space="0" w:color="auto"/>
                                <w:right w:val="none" w:sz="0" w:space="0" w:color="auto"/>
                              </w:divBdr>
                            </w:div>
                            <w:div w:id="1638484381">
                              <w:marLeft w:val="0"/>
                              <w:marRight w:val="0"/>
                              <w:marTop w:val="0"/>
                              <w:marBottom w:val="0"/>
                              <w:divBdr>
                                <w:top w:val="none" w:sz="0" w:space="0" w:color="auto"/>
                                <w:left w:val="none" w:sz="0" w:space="0" w:color="auto"/>
                                <w:bottom w:val="none" w:sz="0" w:space="0" w:color="auto"/>
                                <w:right w:val="none" w:sz="0" w:space="0" w:color="auto"/>
                              </w:divBdr>
                            </w:div>
                            <w:div w:id="770664715">
                              <w:marLeft w:val="0"/>
                              <w:marRight w:val="0"/>
                              <w:marTop w:val="0"/>
                              <w:marBottom w:val="0"/>
                              <w:divBdr>
                                <w:top w:val="none" w:sz="0" w:space="0" w:color="auto"/>
                                <w:left w:val="none" w:sz="0" w:space="0" w:color="auto"/>
                                <w:bottom w:val="none" w:sz="0" w:space="0" w:color="auto"/>
                                <w:right w:val="none" w:sz="0" w:space="0" w:color="auto"/>
                              </w:divBdr>
                            </w:div>
                            <w:div w:id="1995715669">
                              <w:marLeft w:val="0"/>
                              <w:marRight w:val="0"/>
                              <w:marTop w:val="0"/>
                              <w:marBottom w:val="0"/>
                              <w:divBdr>
                                <w:top w:val="none" w:sz="0" w:space="0" w:color="auto"/>
                                <w:left w:val="none" w:sz="0" w:space="0" w:color="auto"/>
                                <w:bottom w:val="none" w:sz="0" w:space="0" w:color="auto"/>
                                <w:right w:val="none" w:sz="0" w:space="0" w:color="auto"/>
                              </w:divBdr>
                            </w:div>
                            <w:div w:id="659039834">
                              <w:marLeft w:val="0"/>
                              <w:marRight w:val="0"/>
                              <w:marTop w:val="0"/>
                              <w:marBottom w:val="0"/>
                              <w:divBdr>
                                <w:top w:val="none" w:sz="0" w:space="0" w:color="auto"/>
                                <w:left w:val="none" w:sz="0" w:space="0" w:color="auto"/>
                                <w:bottom w:val="none" w:sz="0" w:space="0" w:color="auto"/>
                                <w:right w:val="none" w:sz="0" w:space="0" w:color="auto"/>
                              </w:divBdr>
                            </w:div>
                            <w:div w:id="1531801371">
                              <w:marLeft w:val="0"/>
                              <w:marRight w:val="0"/>
                              <w:marTop w:val="0"/>
                              <w:marBottom w:val="0"/>
                              <w:divBdr>
                                <w:top w:val="none" w:sz="0" w:space="0" w:color="auto"/>
                                <w:left w:val="none" w:sz="0" w:space="0" w:color="auto"/>
                                <w:bottom w:val="none" w:sz="0" w:space="0" w:color="auto"/>
                                <w:right w:val="none" w:sz="0" w:space="0" w:color="auto"/>
                              </w:divBdr>
                            </w:div>
                            <w:div w:id="229123148">
                              <w:marLeft w:val="0"/>
                              <w:marRight w:val="0"/>
                              <w:marTop w:val="0"/>
                              <w:marBottom w:val="0"/>
                              <w:divBdr>
                                <w:top w:val="none" w:sz="0" w:space="0" w:color="auto"/>
                                <w:left w:val="none" w:sz="0" w:space="0" w:color="auto"/>
                                <w:bottom w:val="none" w:sz="0" w:space="0" w:color="auto"/>
                                <w:right w:val="none" w:sz="0" w:space="0" w:color="auto"/>
                              </w:divBdr>
                            </w:div>
                            <w:div w:id="110056973">
                              <w:marLeft w:val="0"/>
                              <w:marRight w:val="0"/>
                              <w:marTop w:val="0"/>
                              <w:marBottom w:val="0"/>
                              <w:divBdr>
                                <w:top w:val="none" w:sz="0" w:space="0" w:color="auto"/>
                                <w:left w:val="none" w:sz="0" w:space="0" w:color="auto"/>
                                <w:bottom w:val="none" w:sz="0" w:space="0" w:color="auto"/>
                                <w:right w:val="none" w:sz="0" w:space="0" w:color="auto"/>
                              </w:divBdr>
                            </w:div>
                            <w:div w:id="1576473157">
                              <w:marLeft w:val="0"/>
                              <w:marRight w:val="0"/>
                              <w:marTop w:val="0"/>
                              <w:marBottom w:val="0"/>
                              <w:divBdr>
                                <w:top w:val="none" w:sz="0" w:space="0" w:color="auto"/>
                                <w:left w:val="none" w:sz="0" w:space="0" w:color="auto"/>
                                <w:bottom w:val="none" w:sz="0" w:space="0" w:color="auto"/>
                                <w:right w:val="none" w:sz="0" w:space="0" w:color="auto"/>
                              </w:divBdr>
                            </w:div>
                            <w:div w:id="1835223124">
                              <w:marLeft w:val="0"/>
                              <w:marRight w:val="0"/>
                              <w:marTop w:val="0"/>
                              <w:marBottom w:val="0"/>
                              <w:divBdr>
                                <w:top w:val="none" w:sz="0" w:space="0" w:color="auto"/>
                                <w:left w:val="none" w:sz="0" w:space="0" w:color="auto"/>
                                <w:bottom w:val="none" w:sz="0" w:space="0" w:color="auto"/>
                                <w:right w:val="none" w:sz="0" w:space="0" w:color="auto"/>
                              </w:divBdr>
                            </w:div>
                            <w:div w:id="1607345010">
                              <w:marLeft w:val="0"/>
                              <w:marRight w:val="0"/>
                              <w:marTop w:val="0"/>
                              <w:marBottom w:val="0"/>
                              <w:divBdr>
                                <w:top w:val="none" w:sz="0" w:space="0" w:color="auto"/>
                                <w:left w:val="none" w:sz="0" w:space="0" w:color="auto"/>
                                <w:bottom w:val="none" w:sz="0" w:space="0" w:color="auto"/>
                                <w:right w:val="none" w:sz="0" w:space="0" w:color="auto"/>
                              </w:divBdr>
                            </w:div>
                            <w:div w:id="1551460748">
                              <w:marLeft w:val="0"/>
                              <w:marRight w:val="0"/>
                              <w:marTop w:val="0"/>
                              <w:marBottom w:val="0"/>
                              <w:divBdr>
                                <w:top w:val="none" w:sz="0" w:space="0" w:color="auto"/>
                                <w:left w:val="none" w:sz="0" w:space="0" w:color="auto"/>
                                <w:bottom w:val="none" w:sz="0" w:space="0" w:color="auto"/>
                                <w:right w:val="none" w:sz="0" w:space="0" w:color="auto"/>
                              </w:divBdr>
                            </w:div>
                            <w:div w:id="1413044213">
                              <w:marLeft w:val="0"/>
                              <w:marRight w:val="0"/>
                              <w:marTop w:val="0"/>
                              <w:marBottom w:val="0"/>
                              <w:divBdr>
                                <w:top w:val="none" w:sz="0" w:space="0" w:color="auto"/>
                                <w:left w:val="none" w:sz="0" w:space="0" w:color="auto"/>
                                <w:bottom w:val="none" w:sz="0" w:space="0" w:color="auto"/>
                                <w:right w:val="none" w:sz="0" w:space="0" w:color="auto"/>
                              </w:divBdr>
                            </w:div>
                            <w:div w:id="1723208375">
                              <w:marLeft w:val="0"/>
                              <w:marRight w:val="0"/>
                              <w:marTop w:val="0"/>
                              <w:marBottom w:val="0"/>
                              <w:divBdr>
                                <w:top w:val="none" w:sz="0" w:space="0" w:color="auto"/>
                                <w:left w:val="none" w:sz="0" w:space="0" w:color="auto"/>
                                <w:bottom w:val="none" w:sz="0" w:space="0" w:color="auto"/>
                                <w:right w:val="none" w:sz="0" w:space="0" w:color="auto"/>
                              </w:divBdr>
                            </w:div>
                            <w:div w:id="2139034264">
                              <w:marLeft w:val="0"/>
                              <w:marRight w:val="0"/>
                              <w:marTop w:val="0"/>
                              <w:marBottom w:val="0"/>
                              <w:divBdr>
                                <w:top w:val="none" w:sz="0" w:space="0" w:color="auto"/>
                                <w:left w:val="none" w:sz="0" w:space="0" w:color="auto"/>
                                <w:bottom w:val="none" w:sz="0" w:space="0" w:color="auto"/>
                                <w:right w:val="none" w:sz="0" w:space="0" w:color="auto"/>
                              </w:divBdr>
                            </w:div>
                            <w:div w:id="1395351485">
                              <w:marLeft w:val="0"/>
                              <w:marRight w:val="0"/>
                              <w:marTop w:val="0"/>
                              <w:marBottom w:val="0"/>
                              <w:divBdr>
                                <w:top w:val="none" w:sz="0" w:space="0" w:color="auto"/>
                                <w:left w:val="none" w:sz="0" w:space="0" w:color="auto"/>
                                <w:bottom w:val="none" w:sz="0" w:space="0" w:color="auto"/>
                                <w:right w:val="none" w:sz="0" w:space="0" w:color="auto"/>
                              </w:divBdr>
                            </w:div>
                            <w:div w:id="1811245705">
                              <w:marLeft w:val="0"/>
                              <w:marRight w:val="0"/>
                              <w:marTop w:val="0"/>
                              <w:marBottom w:val="0"/>
                              <w:divBdr>
                                <w:top w:val="none" w:sz="0" w:space="0" w:color="auto"/>
                                <w:left w:val="none" w:sz="0" w:space="0" w:color="auto"/>
                                <w:bottom w:val="none" w:sz="0" w:space="0" w:color="auto"/>
                                <w:right w:val="none" w:sz="0" w:space="0" w:color="auto"/>
                              </w:divBdr>
                            </w:div>
                            <w:div w:id="819224685">
                              <w:marLeft w:val="0"/>
                              <w:marRight w:val="0"/>
                              <w:marTop w:val="0"/>
                              <w:marBottom w:val="0"/>
                              <w:divBdr>
                                <w:top w:val="none" w:sz="0" w:space="0" w:color="auto"/>
                                <w:left w:val="none" w:sz="0" w:space="0" w:color="auto"/>
                                <w:bottom w:val="none" w:sz="0" w:space="0" w:color="auto"/>
                                <w:right w:val="none" w:sz="0" w:space="0" w:color="auto"/>
                              </w:divBdr>
                            </w:div>
                            <w:div w:id="1782410266">
                              <w:marLeft w:val="0"/>
                              <w:marRight w:val="0"/>
                              <w:marTop w:val="0"/>
                              <w:marBottom w:val="0"/>
                              <w:divBdr>
                                <w:top w:val="none" w:sz="0" w:space="0" w:color="auto"/>
                                <w:left w:val="none" w:sz="0" w:space="0" w:color="auto"/>
                                <w:bottom w:val="none" w:sz="0" w:space="0" w:color="auto"/>
                                <w:right w:val="none" w:sz="0" w:space="0" w:color="auto"/>
                              </w:divBdr>
                            </w:div>
                            <w:div w:id="974916602">
                              <w:marLeft w:val="0"/>
                              <w:marRight w:val="0"/>
                              <w:marTop w:val="0"/>
                              <w:marBottom w:val="0"/>
                              <w:divBdr>
                                <w:top w:val="none" w:sz="0" w:space="0" w:color="auto"/>
                                <w:left w:val="none" w:sz="0" w:space="0" w:color="auto"/>
                                <w:bottom w:val="none" w:sz="0" w:space="0" w:color="auto"/>
                                <w:right w:val="none" w:sz="0" w:space="0" w:color="auto"/>
                              </w:divBdr>
                            </w:div>
                            <w:div w:id="1904565048">
                              <w:marLeft w:val="0"/>
                              <w:marRight w:val="0"/>
                              <w:marTop w:val="0"/>
                              <w:marBottom w:val="0"/>
                              <w:divBdr>
                                <w:top w:val="none" w:sz="0" w:space="0" w:color="auto"/>
                                <w:left w:val="none" w:sz="0" w:space="0" w:color="auto"/>
                                <w:bottom w:val="none" w:sz="0" w:space="0" w:color="auto"/>
                                <w:right w:val="none" w:sz="0" w:space="0" w:color="auto"/>
                              </w:divBdr>
                            </w:div>
                            <w:div w:id="54946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5032646">
          <w:marLeft w:val="-225"/>
          <w:marRight w:val="-225"/>
          <w:marTop w:val="0"/>
          <w:marBottom w:val="0"/>
          <w:divBdr>
            <w:top w:val="none" w:sz="0" w:space="0" w:color="auto"/>
            <w:left w:val="none" w:sz="0" w:space="0" w:color="auto"/>
            <w:bottom w:val="none" w:sz="0" w:space="0" w:color="auto"/>
            <w:right w:val="none" w:sz="0" w:space="0" w:color="auto"/>
          </w:divBdr>
          <w:divsChild>
            <w:div w:id="659771205">
              <w:marLeft w:val="0"/>
              <w:marRight w:val="0"/>
              <w:marTop w:val="0"/>
              <w:marBottom w:val="0"/>
              <w:divBdr>
                <w:top w:val="none" w:sz="0" w:space="0" w:color="auto"/>
                <w:left w:val="none" w:sz="0" w:space="0" w:color="auto"/>
                <w:bottom w:val="none" w:sz="0" w:space="0" w:color="auto"/>
                <w:right w:val="none" w:sz="0" w:space="0" w:color="auto"/>
              </w:divBdr>
              <w:divsChild>
                <w:div w:id="163571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7423">
          <w:marLeft w:val="-225"/>
          <w:marRight w:val="-225"/>
          <w:marTop w:val="0"/>
          <w:marBottom w:val="0"/>
          <w:divBdr>
            <w:top w:val="none" w:sz="0" w:space="0" w:color="auto"/>
            <w:left w:val="none" w:sz="0" w:space="0" w:color="auto"/>
            <w:bottom w:val="none" w:sz="0" w:space="0" w:color="auto"/>
            <w:right w:val="none" w:sz="0" w:space="0" w:color="auto"/>
          </w:divBdr>
          <w:divsChild>
            <w:div w:id="1040084248">
              <w:marLeft w:val="0"/>
              <w:marRight w:val="0"/>
              <w:marTop w:val="0"/>
              <w:marBottom w:val="0"/>
              <w:divBdr>
                <w:top w:val="none" w:sz="0" w:space="0" w:color="auto"/>
                <w:left w:val="none" w:sz="0" w:space="0" w:color="auto"/>
                <w:bottom w:val="none" w:sz="0" w:space="0" w:color="auto"/>
                <w:right w:val="none" w:sz="0" w:space="0" w:color="auto"/>
              </w:divBdr>
              <w:divsChild>
                <w:div w:id="1207911827">
                  <w:marLeft w:val="0"/>
                  <w:marRight w:val="0"/>
                  <w:marTop w:val="0"/>
                  <w:marBottom w:val="0"/>
                  <w:divBdr>
                    <w:top w:val="none" w:sz="0" w:space="0" w:color="auto"/>
                    <w:left w:val="none" w:sz="0" w:space="0" w:color="auto"/>
                    <w:bottom w:val="none" w:sz="0" w:space="0" w:color="auto"/>
                    <w:right w:val="none" w:sz="0" w:space="0" w:color="auto"/>
                  </w:divBdr>
                  <w:divsChild>
                    <w:div w:id="1772968611">
                      <w:marLeft w:val="0"/>
                      <w:marRight w:val="0"/>
                      <w:marTop w:val="0"/>
                      <w:marBottom w:val="0"/>
                      <w:divBdr>
                        <w:top w:val="none" w:sz="0" w:space="0" w:color="auto"/>
                        <w:left w:val="none" w:sz="0" w:space="0" w:color="auto"/>
                        <w:bottom w:val="none" w:sz="0" w:space="0" w:color="auto"/>
                        <w:right w:val="none" w:sz="0" w:space="0" w:color="auto"/>
                      </w:divBdr>
                      <w:divsChild>
                        <w:div w:id="876431081">
                          <w:marLeft w:val="0"/>
                          <w:marRight w:val="0"/>
                          <w:marTop w:val="0"/>
                          <w:marBottom w:val="0"/>
                          <w:divBdr>
                            <w:top w:val="none" w:sz="0" w:space="0" w:color="auto"/>
                            <w:left w:val="none" w:sz="0" w:space="0" w:color="auto"/>
                            <w:bottom w:val="none" w:sz="0" w:space="0" w:color="auto"/>
                            <w:right w:val="none" w:sz="0" w:space="0" w:color="auto"/>
                          </w:divBdr>
                          <w:divsChild>
                            <w:div w:id="1786997576">
                              <w:marLeft w:val="0"/>
                              <w:marRight w:val="0"/>
                              <w:marTop w:val="0"/>
                              <w:marBottom w:val="0"/>
                              <w:divBdr>
                                <w:top w:val="none" w:sz="0" w:space="0" w:color="auto"/>
                                <w:left w:val="none" w:sz="0" w:space="0" w:color="auto"/>
                                <w:bottom w:val="none" w:sz="0" w:space="0" w:color="auto"/>
                                <w:right w:val="none" w:sz="0" w:space="0" w:color="auto"/>
                              </w:divBdr>
                            </w:div>
                            <w:div w:id="1219241427">
                              <w:marLeft w:val="0"/>
                              <w:marRight w:val="0"/>
                              <w:marTop w:val="0"/>
                              <w:marBottom w:val="0"/>
                              <w:divBdr>
                                <w:top w:val="none" w:sz="0" w:space="0" w:color="auto"/>
                                <w:left w:val="none" w:sz="0" w:space="0" w:color="auto"/>
                                <w:bottom w:val="none" w:sz="0" w:space="0" w:color="auto"/>
                                <w:right w:val="none" w:sz="0" w:space="0" w:color="auto"/>
                              </w:divBdr>
                            </w:div>
                            <w:div w:id="814881221">
                              <w:marLeft w:val="0"/>
                              <w:marRight w:val="0"/>
                              <w:marTop w:val="0"/>
                              <w:marBottom w:val="0"/>
                              <w:divBdr>
                                <w:top w:val="none" w:sz="0" w:space="0" w:color="auto"/>
                                <w:left w:val="none" w:sz="0" w:space="0" w:color="auto"/>
                                <w:bottom w:val="none" w:sz="0" w:space="0" w:color="auto"/>
                                <w:right w:val="none" w:sz="0" w:space="0" w:color="auto"/>
                              </w:divBdr>
                            </w:div>
                            <w:div w:id="409037623">
                              <w:marLeft w:val="0"/>
                              <w:marRight w:val="0"/>
                              <w:marTop w:val="0"/>
                              <w:marBottom w:val="0"/>
                              <w:divBdr>
                                <w:top w:val="none" w:sz="0" w:space="0" w:color="auto"/>
                                <w:left w:val="none" w:sz="0" w:space="0" w:color="auto"/>
                                <w:bottom w:val="none" w:sz="0" w:space="0" w:color="auto"/>
                                <w:right w:val="none" w:sz="0" w:space="0" w:color="auto"/>
                              </w:divBdr>
                            </w:div>
                            <w:div w:id="870070170">
                              <w:marLeft w:val="0"/>
                              <w:marRight w:val="0"/>
                              <w:marTop w:val="0"/>
                              <w:marBottom w:val="0"/>
                              <w:divBdr>
                                <w:top w:val="none" w:sz="0" w:space="0" w:color="auto"/>
                                <w:left w:val="none" w:sz="0" w:space="0" w:color="auto"/>
                                <w:bottom w:val="none" w:sz="0" w:space="0" w:color="auto"/>
                                <w:right w:val="none" w:sz="0" w:space="0" w:color="auto"/>
                              </w:divBdr>
                            </w:div>
                            <w:div w:id="877280088">
                              <w:marLeft w:val="0"/>
                              <w:marRight w:val="0"/>
                              <w:marTop w:val="0"/>
                              <w:marBottom w:val="0"/>
                              <w:divBdr>
                                <w:top w:val="none" w:sz="0" w:space="0" w:color="auto"/>
                                <w:left w:val="none" w:sz="0" w:space="0" w:color="auto"/>
                                <w:bottom w:val="none" w:sz="0" w:space="0" w:color="auto"/>
                                <w:right w:val="none" w:sz="0" w:space="0" w:color="auto"/>
                              </w:divBdr>
                            </w:div>
                            <w:div w:id="1010137883">
                              <w:marLeft w:val="0"/>
                              <w:marRight w:val="0"/>
                              <w:marTop w:val="0"/>
                              <w:marBottom w:val="0"/>
                              <w:divBdr>
                                <w:top w:val="none" w:sz="0" w:space="0" w:color="auto"/>
                                <w:left w:val="none" w:sz="0" w:space="0" w:color="auto"/>
                                <w:bottom w:val="none" w:sz="0" w:space="0" w:color="auto"/>
                                <w:right w:val="none" w:sz="0" w:space="0" w:color="auto"/>
                              </w:divBdr>
                            </w:div>
                            <w:div w:id="1675182270">
                              <w:marLeft w:val="0"/>
                              <w:marRight w:val="0"/>
                              <w:marTop w:val="0"/>
                              <w:marBottom w:val="0"/>
                              <w:divBdr>
                                <w:top w:val="none" w:sz="0" w:space="0" w:color="auto"/>
                                <w:left w:val="none" w:sz="0" w:space="0" w:color="auto"/>
                                <w:bottom w:val="none" w:sz="0" w:space="0" w:color="auto"/>
                                <w:right w:val="none" w:sz="0" w:space="0" w:color="auto"/>
                              </w:divBdr>
                            </w:div>
                            <w:div w:id="1131170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457169">
          <w:marLeft w:val="-225"/>
          <w:marRight w:val="-225"/>
          <w:marTop w:val="0"/>
          <w:marBottom w:val="0"/>
          <w:divBdr>
            <w:top w:val="none" w:sz="0" w:space="0" w:color="auto"/>
            <w:left w:val="none" w:sz="0" w:space="0" w:color="auto"/>
            <w:bottom w:val="none" w:sz="0" w:space="0" w:color="auto"/>
            <w:right w:val="none" w:sz="0" w:space="0" w:color="auto"/>
          </w:divBdr>
          <w:divsChild>
            <w:div w:id="63143795">
              <w:marLeft w:val="0"/>
              <w:marRight w:val="0"/>
              <w:marTop w:val="0"/>
              <w:marBottom w:val="0"/>
              <w:divBdr>
                <w:top w:val="none" w:sz="0" w:space="0" w:color="auto"/>
                <w:left w:val="none" w:sz="0" w:space="0" w:color="auto"/>
                <w:bottom w:val="none" w:sz="0" w:space="0" w:color="auto"/>
                <w:right w:val="none" w:sz="0" w:space="0" w:color="auto"/>
              </w:divBdr>
              <w:divsChild>
                <w:div w:id="53728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677848">
          <w:marLeft w:val="-225"/>
          <w:marRight w:val="-225"/>
          <w:marTop w:val="0"/>
          <w:marBottom w:val="0"/>
          <w:divBdr>
            <w:top w:val="none" w:sz="0" w:space="0" w:color="auto"/>
            <w:left w:val="none" w:sz="0" w:space="0" w:color="auto"/>
            <w:bottom w:val="none" w:sz="0" w:space="0" w:color="auto"/>
            <w:right w:val="none" w:sz="0" w:space="0" w:color="auto"/>
          </w:divBdr>
          <w:divsChild>
            <w:div w:id="799767738">
              <w:marLeft w:val="0"/>
              <w:marRight w:val="0"/>
              <w:marTop w:val="0"/>
              <w:marBottom w:val="0"/>
              <w:divBdr>
                <w:top w:val="none" w:sz="0" w:space="0" w:color="auto"/>
                <w:left w:val="none" w:sz="0" w:space="0" w:color="auto"/>
                <w:bottom w:val="none" w:sz="0" w:space="0" w:color="auto"/>
                <w:right w:val="none" w:sz="0" w:space="0" w:color="auto"/>
              </w:divBdr>
              <w:divsChild>
                <w:div w:id="1295602815">
                  <w:marLeft w:val="0"/>
                  <w:marRight w:val="0"/>
                  <w:marTop w:val="0"/>
                  <w:marBottom w:val="0"/>
                  <w:divBdr>
                    <w:top w:val="none" w:sz="0" w:space="0" w:color="auto"/>
                    <w:left w:val="none" w:sz="0" w:space="0" w:color="auto"/>
                    <w:bottom w:val="none" w:sz="0" w:space="0" w:color="auto"/>
                    <w:right w:val="none" w:sz="0" w:space="0" w:color="auto"/>
                  </w:divBdr>
                  <w:divsChild>
                    <w:div w:id="650791523">
                      <w:marLeft w:val="0"/>
                      <w:marRight w:val="0"/>
                      <w:marTop w:val="0"/>
                      <w:marBottom w:val="0"/>
                      <w:divBdr>
                        <w:top w:val="none" w:sz="0" w:space="0" w:color="auto"/>
                        <w:left w:val="none" w:sz="0" w:space="0" w:color="auto"/>
                        <w:bottom w:val="none" w:sz="0" w:space="0" w:color="auto"/>
                        <w:right w:val="none" w:sz="0" w:space="0" w:color="auto"/>
                      </w:divBdr>
                      <w:divsChild>
                        <w:div w:id="617103272">
                          <w:marLeft w:val="0"/>
                          <w:marRight w:val="0"/>
                          <w:marTop w:val="0"/>
                          <w:marBottom w:val="0"/>
                          <w:divBdr>
                            <w:top w:val="none" w:sz="0" w:space="0" w:color="auto"/>
                            <w:left w:val="none" w:sz="0" w:space="0" w:color="auto"/>
                            <w:bottom w:val="none" w:sz="0" w:space="0" w:color="auto"/>
                            <w:right w:val="none" w:sz="0" w:space="0" w:color="auto"/>
                          </w:divBdr>
                          <w:divsChild>
                            <w:div w:id="1684555392">
                              <w:marLeft w:val="0"/>
                              <w:marRight w:val="0"/>
                              <w:marTop w:val="0"/>
                              <w:marBottom w:val="0"/>
                              <w:divBdr>
                                <w:top w:val="none" w:sz="0" w:space="0" w:color="auto"/>
                                <w:left w:val="none" w:sz="0" w:space="0" w:color="auto"/>
                                <w:bottom w:val="none" w:sz="0" w:space="0" w:color="auto"/>
                                <w:right w:val="none" w:sz="0" w:space="0" w:color="auto"/>
                              </w:divBdr>
                            </w:div>
                            <w:div w:id="903370397">
                              <w:marLeft w:val="0"/>
                              <w:marRight w:val="0"/>
                              <w:marTop w:val="0"/>
                              <w:marBottom w:val="0"/>
                              <w:divBdr>
                                <w:top w:val="none" w:sz="0" w:space="0" w:color="auto"/>
                                <w:left w:val="none" w:sz="0" w:space="0" w:color="auto"/>
                                <w:bottom w:val="none" w:sz="0" w:space="0" w:color="auto"/>
                                <w:right w:val="none" w:sz="0" w:space="0" w:color="auto"/>
                              </w:divBdr>
                            </w:div>
                            <w:div w:id="160163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55709">
          <w:marLeft w:val="-225"/>
          <w:marRight w:val="-225"/>
          <w:marTop w:val="0"/>
          <w:marBottom w:val="0"/>
          <w:divBdr>
            <w:top w:val="none" w:sz="0" w:space="0" w:color="auto"/>
            <w:left w:val="none" w:sz="0" w:space="0" w:color="auto"/>
            <w:bottom w:val="none" w:sz="0" w:space="0" w:color="auto"/>
            <w:right w:val="none" w:sz="0" w:space="0" w:color="auto"/>
          </w:divBdr>
          <w:divsChild>
            <w:div w:id="592132463">
              <w:marLeft w:val="0"/>
              <w:marRight w:val="0"/>
              <w:marTop w:val="0"/>
              <w:marBottom w:val="0"/>
              <w:divBdr>
                <w:top w:val="none" w:sz="0" w:space="0" w:color="auto"/>
                <w:left w:val="none" w:sz="0" w:space="0" w:color="auto"/>
                <w:bottom w:val="none" w:sz="0" w:space="0" w:color="auto"/>
                <w:right w:val="none" w:sz="0" w:space="0" w:color="auto"/>
              </w:divBdr>
              <w:divsChild>
                <w:div w:id="66771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504893">
          <w:marLeft w:val="-225"/>
          <w:marRight w:val="-225"/>
          <w:marTop w:val="0"/>
          <w:marBottom w:val="0"/>
          <w:divBdr>
            <w:top w:val="none" w:sz="0" w:space="0" w:color="auto"/>
            <w:left w:val="none" w:sz="0" w:space="0" w:color="auto"/>
            <w:bottom w:val="none" w:sz="0" w:space="0" w:color="auto"/>
            <w:right w:val="none" w:sz="0" w:space="0" w:color="auto"/>
          </w:divBdr>
          <w:divsChild>
            <w:div w:id="2066487683">
              <w:marLeft w:val="0"/>
              <w:marRight w:val="0"/>
              <w:marTop w:val="0"/>
              <w:marBottom w:val="0"/>
              <w:divBdr>
                <w:top w:val="none" w:sz="0" w:space="0" w:color="auto"/>
                <w:left w:val="none" w:sz="0" w:space="0" w:color="auto"/>
                <w:bottom w:val="none" w:sz="0" w:space="0" w:color="auto"/>
                <w:right w:val="none" w:sz="0" w:space="0" w:color="auto"/>
              </w:divBdr>
              <w:divsChild>
                <w:div w:id="1640767637">
                  <w:marLeft w:val="0"/>
                  <w:marRight w:val="0"/>
                  <w:marTop w:val="0"/>
                  <w:marBottom w:val="0"/>
                  <w:divBdr>
                    <w:top w:val="none" w:sz="0" w:space="0" w:color="auto"/>
                    <w:left w:val="none" w:sz="0" w:space="0" w:color="auto"/>
                    <w:bottom w:val="none" w:sz="0" w:space="0" w:color="auto"/>
                    <w:right w:val="none" w:sz="0" w:space="0" w:color="auto"/>
                  </w:divBdr>
                  <w:divsChild>
                    <w:div w:id="157114050">
                      <w:marLeft w:val="0"/>
                      <w:marRight w:val="0"/>
                      <w:marTop w:val="0"/>
                      <w:marBottom w:val="0"/>
                      <w:divBdr>
                        <w:top w:val="none" w:sz="0" w:space="0" w:color="auto"/>
                        <w:left w:val="none" w:sz="0" w:space="0" w:color="auto"/>
                        <w:bottom w:val="none" w:sz="0" w:space="0" w:color="auto"/>
                        <w:right w:val="none" w:sz="0" w:space="0" w:color="auto"/>
                      </w:divBdr>
                      <w:divsChild>
                        <w:div w:id="1708137037">
                          <w:marLeft w:val="0"/>
                          <w:marRight w:val="0"/>
                          <w:marTop w:val="0"/>
                          <w:marBottom w:val="0"/>
                          <w:divBdr>
                            <w:top w:val="none" w:sz="0" w:space="0" w:color="auto"/>
                            <w:left w:val="none" w:sz="0" w:space="0" w:color="auto"/>
                            <w:bottom w:val="none" w:sz="0" w:space="0" w:color="auto"/>
                            <w:right w:val="none" w:sz="0" w:space="0" w:color="auto"/>
                          </w:divBdr>
                          <w:divsChild>
                            <w:div w:id="12076750">
                              <w:marLeft w:val="0"/>
                              <w:marRight w:val="0"/>
                              <w:marTop w:val="0"/>
                              <w:marBottom w:val="0"/>
                              <w:divBdr>
                                <w:top w:val="none" w:sz="0" w:space="0" w:color="auto"/>
                                <w:left w:val="none" w:sz="0" w:space="0" w:color="auto"/>
                                <w:bottom w:val="none" w:sz="0" w:space="0" w:color="auto"/>
                                <w:right w:val="none" w:sz="0" w:space="0" w:color="auto"/>
                              </w:divBdr>
                            </w:div>
                            <w:div w:id="2078622504">
                              <w:marLeft w:val="0"/>
                              <w:marRight w:val="0"/>
                              <w:marTop w:val="0"/>
                              <w:marBottom w:val="0"/>
                              <w:divBdr>
                                <w:top w:val="none" w:sz="0" w:space="0" w:color="auto"/>
                                <w:left w:val="none" w:sz="0" w:space="0" w:color="auto"/>
                                <w:bottom w:val="none" w:sz="0" w:space="0" w:color="auto"/>
                                <w:right w:val="none" w:sz="0" w:space="0" w:color="auto"/>
                              </w:divBdr>
                            </w:div>
                            <w:div w:id="1849440758">
                              <w:marLeft w:val="0"/>
                              <w:marRight w:val="0"/>
                              <w:marTop w:val="0"/>
                              <w:marBottom w:val="0"/>
                              <w:divBdr>
                                <w:top w:val="none" w:sz="0" w:space="0" w:color="auto"/>
                                <w:left w:val="none" w:sz="0" w:space="0" w:color="auto"/>
                                <w:bottom w:val="none" w:sz="0" w:space="0" w:color="auto"/>
                                <w:right w:val="none" w:sz="0" w:space="0" w:color="auto"/>
                              </w:divBdr>
                            </w:div>
                            <w:div w:id="437873336">
                              <w:marLeft w:val="0"/>
                              <w:marRight w:val="0"/>
                              <w:marTop w:val="0"/>
                              <w:marBottom w:val="0"/>
                              <w:divBdr>
                                <w:top w:val="none" w:sz="0" w:space="0" w:color="auto"/>
                                <w:left w:val="none" w:sz="0" w:space="0" w:color="auto"/>
                                <w:bottom w:val="none" w:sz="0" w:space="0" w:color="auto"/>
                                <w:right w:val="none" w:sz="0" w:space="0" w:color="auto"/>
                              </w:divBdr>
                            </w:div>
                            <w:div w:id="809709414">
                              <w:marLeft w:val="0"/>
                              <w:marRight w:val="0"/>
                              <w:marTop w:val="0"/>
                              <w:marBottom w:val="0"/>
                              <w:divBdr>
                                <w:top w:val="none" w:sz="0" w:space="0" w:color="auto"/>
                                <w:left w:val="none" w:sz="0" w:space="0" w:color="auto"/>
                                <w:bottom w:val="none" w:sz="0" w:space="0" w:color="auto"/>
                                <w:right w:val="none" w:sz="0" w:space="0" w:color="auto"/>
                              </w:divBdr>
                            </w:div>
                            <w:div w:id="1965500897">
                              <w:marLeft w:val="0"/>
                              <w:marRight w:val="0"/>
                              <w:marTop w:val="0"/>
                              <w:marBottom w:val="0"/>
                              <w:divBdr>
                                <w:top w:val="none" w:sz="0" w:space="0" w:color="auto"/>
                                <w:left w:val="none" w:sz="0" w:space="0" w:color="auto"/>
                                <w:bottom w:val="none" w:sz="0" w:space="0" w:color="auto"/>
                                <w:right w:val="none" w:sz="0" w:space="0" w:color="auto"/>
                              </w:divBdr>
                            </w:div>
                            <w:div w:id="740492875">
                              <w:marLeft w:val="0"/>
                              <w:marRight w:val="0"/>
                              <w:marTop w:val="0"/>
                              <w:marBottom w:val="0"/>
                              <w:divBdr>
                                <w:top w:val="none" w:sz="0" w:space="0" w:color="auto"/>
                                <w:left w:val="none" w:sz="0" w:space="0" w:color="auto"/>
                                <w:bottom w:val="none" w:sz="0" w:space="0" w:color="auto"/>
                                <w:right w:val="none" w:sz="0" w:space="0" w:color="auto"/>
                              </w:divBdr>
                            </w:div>
                            <w:div w:id="1656949877">
                              <w:marLeft w:val="0"/>
                              <w:marRight w:val="0"/>
                              <w:marTop w:val="0"/>
                              <w:marBottom w:val="0"/>
                              <w:divBdr>
                                <w:top w:val="none" w:sz="0" w:space="0" w:color="auto"/>
                                <w:left w:val="none" w:sz="0" w:space="0" w:color="auto"/>
                                <w:bottom w:val="none" w:sz="0" w:space="0" w:color="auto"/>
                                <w:right w:val="none" w:sz="0" w:space="0" w:color="auto"/>
                              </w:divBdr>
                            </w:div>
                            <w:div w:id="1732653118">
                              <w:marLeft w:val="0"/>
                              <w:marRight w:val="0"/>
                              <w:marTop w:val="0"/>
                              <w:marBottom w:val="0"/>
                              <w:divBdr>
                                <w:top w:val="none" w:sz="0" w:space="0" w:color="auto"/>
                                <w:left w:val="none" w:sz="0" w:space="0" w:color="auto"/>
                                <w:bottom w:val="none" w:sz="0" w:space="0" w:color="auto"/>
                                <w:right w:val="none" w:sz="0" w:space="0" w:color="auto"/>
                              </w:divBdr>
                            </w:div>
                            <w:div w:id="1362240297">
                              <w:marLeft w:val="0"/>
                              <w:marRight w:val="0"/>
                              <w:marTop w:val="0"/>
                              <w:marBottom w:val="0"/>
                              <w:divBdr>
                                <w:top w:val="none" w:sz="0" w:space="0" w:color="auto"/>
                                <w:left w:val="none" w:sz="0" w:space="0" w:color="auto"/>
                                <w:bottom w:val="none" w:sz="0" w:space="0" w:color="auto"/>
                                <w:right w:val="none" w:sz="0" w:space="0" w:color="auto"/>
                              </w:divBdr>
                            </w:div>
                            <w:div w:id="1610309016">
                              <w:marLeft w:val="0"/>
                              <w:marRight w:val="0"/>
                              <w:marTop w:val="0"/>
                              <w:marBottom w:val="0"/>
                              <w:divBdr>
                                <w:top w:val="none" w:sz="0" w:space="0" w:color="auto"/>
                                <w:left w:val="none" w:sz="0" w:space="0" w:color="auto"/>
                                <w:bottom w:val="none" w:sz="0" w:space="0" w:color="auto"/>
                                <w:right w:val="none" w:sz="0" w:space="0" w:color="auto"/>
                              </w:divBdr>
                            </w:div>
                            <w:div w:id="850414909">
                              <w:marLeft w:val="0"/>
                              <w:marRight w:val="0"/>
                              <w:marTop w:val="0"/>
                              <w:marBottom w:val="0"/>
                              <w:divBdr>
                                <w:top w:val="none" w:sz="0" w:space="0" w:color="auto"/>
                                <w:left w:val="none" w:sz="0" w:space="0" w:color="auto"/>
                                <w:bottom w:val="none" w:sz="0" w:space="0" w:color="auto"/>
                                <w:right w:val="none" w:sz="0" w:space="0" w:color="auto"/>
                              </w:divBdr>
                            </w:div>
                            <w:div w:id="870261067">
                              <w:marLeft w:val="0"/>
                              <w:marRight w:val="0"/>
                              <w:marTop w:val="0"/>
                              <w:marBottom w:val="0"/>
                              <w:divBdr>
                                <w:top w:val="none" w:sz="0" w:space="0" w:color="auto"/>
                                <w:left w:val="none" w:sz="0" w:space="0" w:color="auto"/>
                                <w:bottom w:val="none" w:sz="0" w:space="0" w:color="auto"/>
                                <w:right w:val="none" w:sz="0" w:space="0" w:color="auto"/>
                              </w:divBdr>
                            </w:div>
                            <w:div w:id="1291669068">
                              <w:marLeft w:val="0"/>
                              <w:marRight w:val="0"/>
                              <w:marTop w:val="0"/>
                              <w:marBottom w:val="0"/>
                              <w:divBdr>
                                <w:top w:val="none" w:sz="0" w:space="0" w:color="auto"/>
                                <w:left w:val="none" w:sz="0" w:space="0" w:color="auto"/>
                                <w:bottom w:val="none" w:sz="0" w:space="0" w:color="auto"/>
                                <w:right w:val="none" w:sz="0" w:space="0" w:color="auto"/>
                              </w:divBdr>
                            </w:div>
                            <w:div w:id="1430084622">
                              <w:marLeft w:val="0"/>
                              <w:marRight w:val="0"/>
                              <w:marTop w:val="0"/>
                              <w:marBottom w:val="0"/>
                              <w:divBdr>
                                <w:top w:val="none" w:sz="0" w:space="0" w:color="auto"/>
                                <w:left w:val="none" w:sz="0" w:space="0" w:color="auto"/>
                                <w:bottom w:val="none" w:sz="0" w:space="0" w:color="auto"/>
                                <w:right w:val="none" w:sz="0" w:space="0" w:color="auto"/>
                              </w:divBdr>
                            </w:div>
                            <w:div w:id="843594806">
                              <w:marLeft w:val="0"/>
                              <w:marRight w:val="0"/>
                              <w:marTop w:val="0"/>
                              <w:marBottom w:val="0"/>
                              <w:divBdr>
                                <w:top w:val="none" w:sz="0" w:space="0" w:color="auto"/>
                                <w:left w:val="none" w:sz="0" w:space="0" w:color="auto"/>
                                <w:bottom w:val="none" w:sz="0" w:space="0" w:color="auto"/>
                                <w:right w:val="none" w:sz="0" w:space="0" w:color="auto"/>
                              </w:divBdr>
                            </w:div>
                            <w:div w:id="35472939">
                              <w:marLeft w:val="0"/>
                              <w:marRight w:val="0"/>
                              <w:marTop w:val="0"/>
                              <w:marBottom w:val="0"/>
                              <w:divBdr>
                                <w:top w:val="none" w:sz="0" w:space="0" w:color="auto"/>
                                <w:left w:val="none" w:sz="0" w:space="0" w:color="auto"/>
                                <w:bottom w:val="none" w:sz="0" w:space="0" w:color="auto"/>
                                <w:right w:val="none" w:sz="0" w:space="0" w:color="auto"/>
                              </w:divBdr>
                            </w:div>
                            <w:div w:id="1851486621">
                              <w:marLeft w:val="0"/>
                              <w:marRight w:val="0"/>
                              <w:marTop w:val="0"/>
                              <w:marBottom w:val="0"/>
                              <w:divBdr>
                                <w:top w:val="none" w:sz="0" w:space="0" w:color="auto"/>
                                <w:left w:val="none" w:sz="0" w:space="0" w:color="auto"/>
                                <w:bottom w:val="none" w:sz="0" w:space="0" w:color="auto"/>
                                <w:right w:val="none" w:sz="0" w:space="0" w:color="auto"/>
                              </w:divBdr>
                            </w:div>
                            <w:div w:id="950089110">
                              <w:marLeft w:val="0"/>
                              <w:marRight w:val="0"/>
                              <w:marTop w:val="0"/>
                              <w:marBottom w:val="0"/>
                              <w:divBdr>
                                <w:top w:val="none" w:sz="0" w:space="0" w:color="auto"/>
                                <w:left w:val="none" w:sz="0" w:space="0" w:color="auto"/>
                                <w:bottom w:val="none" w:sz="0" w:space="0" w:color="auto"/>
                                <w:right w:val="none" w:sz="0" w:space="0" w:color="auto"/>
                              </w:divBdr>
                            </w:div>
                            <w:div w:id="111394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9536203">
          <w:marLeft w:val="-225"/>
          <w:marRight w:val="-225"/>
          <w:marTop w:val="0"/>
          <w:marBottom w:val="0"/>
          <w:divBdr>
            <w:top w:val="none" w:sz="0" w:space="0" w:color="auto"/>
            <w:left w:val="none" w:sz="0" w:space="0" w:color="auto"/>
            <w:bottom w:val="none" w:sz="0" w:space="0" w:color="auto"/>
            <w:right w:val="none" w:sz="0" w:space="0" w:color="auto"/>
          </w:divBdr>
          <w:divsChild>
            <w:div w:id="1109469455">
              <w:marLeft w:val="0"/>
              <w:marRight w:val="0"/>
              <w:marTop w:val="0"/>
              <w:marBottom w:val="0"/>
              <w:divBdr>
                <w:top w:val="none" w:sz="0" w:space="0" w:color="auto"/>
                <w:left w:val="none" w:sz="0" w:space="0" w:color="auto"/>
                <w:bottom w:val="none" w:sz="0" w:space="0" w:color="auto"/>
                <w:right w:val="none" w:sz="0" w:space="0" w:color="auto"/>
              </w:divBdr>
              <w:divsChild>
                <w:div w:id="122783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661904">
          <w:marLeft w:val="-225"/>
          <w:marRight w:val="-225"/>
          <w:marTop w:val="0"/>
          <w:marBottom w:val="0"/>
          <w:divBdr>
            <w:top w:val="none" w:sz="0" w:space="0" w:color="auto"/>
            <w:left w:val="none" w:sz="0" w:space="0" w:color="auto"/>
            <w:bottom w:val="none" w:sz="0" w:space="0" w:color="auto"/>
            <w:right w:val="none" w:sz="0" w:space="0" w:color="auto"/>
          </w:divBdr>
          <w:divsChild>
            <w:div w:id="856456708">
              <w:marLeft w:val="0"/>
              <w:marRight w:val="0"/>
              <w:marTop w:val="0"/>
              <w:marBottom w:val="0"/>
              <w:divBdr>
                <w:top w:val="none" w:sz="0" w:space="0" w:color="auto"/>
                <w:left w:val="none" w:sz="0" w:space="0" w:color="auto"/>
                <w:bottom w:val="none" w:sz="0" w:space="0" w:color="auto"/>
                <w:right w:val="none" w:sz="0" w:space="0" w:color="auto"/>
              </w:divBdr>
              <w:divsChild>
                <w:div w:id="1703094553">
                  <w:marLeft w:val="0"/>
                  <w:marRight w:val="0"/>
                  <w:marTop w:val="0"/>
                  <w:marBottom w:val="0"/>
                  <w:divBdr>
                    <w:top w:val="none" w:sz="0" w:space="0" w:color="auto"/>
                    <w:left w:val="none" w:sz="0" w:space="0" w:color="auto"/>
                    <w:bottom w:val="none" w:sz="0" w:space="0" w:color="auto"/>
                    <w:right w:val="none" w:sz="0" w:space="0" w:color="auto"/>
                  </w:divBdr>
                  <w:divsChild>
                    <w:div w:id="1607419611">
                      <w:marLeft w:val="0"/>
                      <w:marRight w:val="0"/>
                      <w:marTop w:val="0"/>
                      <w:marBottom w:val="0"/>
                      <w:divBdr>
                        <w:top w:val="none" w:sz="0" w:space="0" w:color="auto"/>
                        <w:left w:val="none" w:sz="0" w:space="0" w:color="auto"/>
                        <w:bottom w:val="none" w:sz="0" w:space="0" w:color="auto"/>
                        <w:right w:val="none" w:sz="0" w:space="0" w:color="auto"/>
                      </w:divBdr>
                      <w:divsChild>
                        <w:div w:id="281037398">
                          <w:marLeft w:val="0"/>
                          <w:marRight w:val="0"/>
                          <w:marTop w:val="0"/>
                          <w:marBottom w:val="0"/>
                          <w:divBdr>
                            <w:top w:val="none" w:sz="0" w:space="0" w:color="auto"/>
                            <w:left w:val="none" w:sz="0" w:space="0" w:color="auto"/>
                            <w:bottom w:val="none" w:sz="0" w:space="0" w:color="auto"/>
                            <w:right w:val="none" w:sz="0" w:space="0" w:color="auto"/>
                          </w:divBdr>
                          <w:divsChild>
                            <w:div w:id="145544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1439573">
          <w:marLeft w:val="-225"/>
          <w:marRight w:val="-225"/>
          <w:marTop w:val="0"/>
          <w:marBottom w:val="0"/>
          <w:divBdr>
            <w:top w:val="none" w:sz="0" w:space="0" w:color="auto"/>
            <w:left w:val="none" w:sz="0" w:space="0" w:color="auto"/>
            <w:bottom w:val="none" w:sz="0" w:space="0" w:color="auto"/>
            <w:right w:val="none" w:sz="0" w:space="0" w:color="auto"/>
          </w:divBdr>
          <w:divsChild>
            <w:div w:id="1613854872">
              <w:marLeft w:val="0"/>
              <w:marRight w:val="0"/>
              <w:marTop w:val="0"/>
              <w:marBottom w:val="0"/>
              <w:divBdr>
                <w:top w:val="none" w:sz="0" w:space="0" w:color="auto"/>
                <w:left w:val="none" w:sz="0" w:space="0" w:color="auto"/>
                <w:bottom w:val="none" w:sz="0" w:space="0" w:color="auto"/>
                <w:right w:val="none" w:sz="0" w:space="0" w:color="auto"/>
              </w:divBdr>
              <w:divsChild>
                <w:div w:id="66193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093926">
          <w:marLeft w:val="-225"/>
          <w:marRight w:val="-225"/>
          <w:marTop w:val="0"/>
          <w:marBottom w:val="0"/>
          <w:divBdr>
            <w:top w:val="none" w:sz="0" w:space="0" w:color="auto"/>
            <w:left w:val="none" w:sz="0" w:space="0" w:color="auto"/>
            <w:bottom w:val="none" w:sz="0" w:space="0" w:color="auto"/>
            <w:right w:val="none" w:sz="0" w:space="0" w:color="auto"/>
          </w:divBdr>
          <w:divsChild>
            <w:div w:id="228199574">
              <w:marLeft w:val="0"/>
              <w:marRight w:val="0"/>
              <w:marTop w:val="0"/>
              <w:marBottom w:val="0"/>
              <w:divBdr>
                <w:top w:val="none" w:sz="0" w:space="0" w:color="auto"/>
                <w:left w:val="none" w:sz="0" w:space="0" w:color="auto"/>
                <w:bottom w:val="none" w:sz="0" w:space="0" w:color="auto"/>
                <w:right w:val="none" w:sz="0" w:space="0" w:color="auto"/>
              </w:divBdr>
              <w:divsChild>
                <w:div w:id="347222970">
                  <w:marLeft w:val="0"/>
                  <w:marRight w:val="0"/>
                  <w:marTop w:val="0"/>
                  <w:marBottom w:val="0"/>
                  <w:divBdr>
                    <w:top w:val="none" w:sz="0" w:space="0" w:color="auto"/>
                    <w:left w:val="none" w:sz="0" w:space="0" w:color="auto"/>
                    <w:bottom w:val="none" w:sz="0" w:space="0" w:color="auto"/>
                    <w:right w:val="none" w:sz="0" w:space="0" w:color="auto"/>
                  </w:divBdr>
                  <w:divsChild>
                    <w:div w:id="1095058400">
                      <w:marLeft w:val="0"/>
                      <w:marRight w:val="0"/>
                      <w:marTop w:val="0"/>
                      <w:marBottom w:val="0"/>
                      <w:divBdr>
                        <w:top w:val="none" w:sz="0" w:space="0" w:color="auto"/>
                        <w:left w:val="none" w:sz="0" w:space="0" w:color="auto"/>
                        <w:bottom w:val="none" w:sz="0" w:space="0" w:color="auto"/>
                        <w:right w:val="none" w:sz="0" w:space="0" w:color="auto"/>
                      </w:divBdr>
                      <w:divsChild>
                        <w:div w:id="278951095">
                          <w:marLeft w:val="0"/>
                          <w:marRight w:val="0"/>
                          <w:marTop w:val="0"/>
                          <w:marBottom w:val="0"/>
                          <w:divBdr>
                            <w:top w:val="none" w:sz="0" w:space="0" w:color="auto"/>
                            <w:left w:val="none" w:sz="0" w:space="0" w:color="auto"/>
                            <w:bottom w:val="none" w:sz="0" w:space="0" w:color="auto"/>
                            <w:right w:val="none" w:sz="0" w:space="0" w:color="auto"/>
                          </w:divBdr>
                          <w:divsChild>
                            <w:div w:id="120124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3240519">
          <w:marLeft w:val="-225"/>
          <w:marRight w:val="-225"/>
          <w:marTop w:val="0"/>
          <w:marBottom w:val="0"/>
          <w:divBdr>
            <w:top w:val="none" w:sz="0" w:space="0" w:color="auto"/>
            <w:left w:val="none" w:sz="0" w:space="0" w:color="auto"/>
            <w:bottom w:val="none" w:sz="0" w:space="0" w:color="auto"/>
            <w:right w:val="none" w:sz="0" w:space="0" w:color="auto"/>
          </w:divBdr>
          <w:divsChild>
            <w:div w:id="2146697628">
              <w:marLeft w:val="0"/>
              <w:marRight w:val="0"/>
              <w:marTop w:val="0"/>
              <w:marBottom w:val="0"/>
              <w:divBdr>
                <w:top w:val="none" w:sz="0" w:space="0" w:color="auto"/>
                <w:left w:val="none" w:sz="0" w:space="0" w:color="auto"/>
                <w:bottom w:val="none" w:sz="0" w:space="0" w:color="auto"/>
                <w:right w:val="none" w:sz="0" w:space="0" w:color="auto"/>
              </w:divBdr>
              <w:divsChild>
                <w:div w:id="160931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886266">
          <w:marLeft w:val="-225"/>
          <w:marRight w:val="-225"/>
          <w:marTop w:val="0"/>
          <w:marBottom w:val="0"/>
          <w:divBdr>
            <w:top w:val="none" w:sz="0" w:space="0" w:color="auto"/>
            <w:left w:val="none" w:sz="0" w:space="0" w:color="auto"/>
            <w:bottom w:val="none" w:sz="0" w:space="0" w:color="auto"/>
            <w:right w:val="none" w:sz="0" w:space="0" w:color="auto"/>
          </w:divBdr>
          <w:divsChild>
            <w:div w:id="612059137">
              <w:marLeft w:val="0"/>
              <w:marRight w:val="0"/>
              <w:marTop w:val="0"/>
              <w:marBottom w:val="0"/>
              <w:divBdr>
                <w:top w:val="none" w:sz="0" w:space="0" w:color="auto"/>
                <w:left w:val="none" w:sz="0" w:space="0" w:color="auto"/>
                <w:bottom w:val="none" w:sz="0" w:space="0" w:color="auto"/>
                <w:right w:val="none" w:sz="0" w:space="0" w:color="auto"/>
              </w:divBdr>
              <w:divsChild>
                <w:div w:id="766926615">
                  <w:marLeft w:val="0"/>
                  <w:marRight w:val="0"/>
                  <w:marTop w:val="0"/>
                  <w:marBottom w:val="0"/>
                  <w:divBdr>
                    <w:top w:val="none" w:sz="0" w:space="0" w:color="auto"/>
                    <w:left w:val="none" w:sz="0" w:space="0" w:color="auto"/>
                    <w:bottom w:val="none" w:sz="0" w:space="0" w:color="auto"/>
                    <w:right w:val="none" w:sz="0" w:space="0" w:color="auto"/>
                  </w:divBdr>
                  <w:divsChild>
                    <w:div w:id="1671331363">
                      <w:marLeft w:val="0"/>
                      <w:marRight w:val="0"/>
                      <w:marTop w:val="0"/>
                      <w:marBottom w:val="0"/>
                      <w:divBdr>
                        <w:top w:val="none" w:sz="0" w:space="0" w:color="auto"/>
                        <w:left w:val="none" w:sz="0" w:space="0" w:color="auto"/>
                        <w:bottom w:val="none" w:sz="0" w:space="0" w:color="auto"/>
                        <w:right w:val="none" w:sz="0" w:space="0" w:color="auto"/>
                      </w:divBdr>
                      <w:divsChild>
                        <w:div w:id="738867260">
                          <w:marLeft w:val="0"/>
                          <w:marRight w:val="0"/>
                          <w:marTop w:val="0"/>
                          <w:marBottom w:val="0"/>
                          <w:divBdr>
                            <w:top w:val="none" w:sz="0" w:space="0" w:color="auto"/>
                            <w:left w:val="none" w:sz="0" w:space="0" w:color="auto"/>
                            <w:bottom w:val="none" w:sz="0" w:space="0" w:color="auto"/>
                            <w:right w:val="none" w:sz="0" w:space="0" w:color="auto"/>
                          </w:divBdr>
                          <w:divsChild>
                            <w:div w:id="1288312651">
                              <w:marLeft w:val="0"/>
                              <w:marRight w:val="0"/>
                              <w:marTop w:val="0"/>
                              <w:marBottom w:val="0"/>
                              <w:divBdr>
                                <w:top w:val="none" w:sz="0" w:space="0" w:color="auto"/>
                                <w:left w:val="none" w:sz="0" w:space="0" w:color="auto"/>
                                <w:bottom w:val="none" w:sz="0" w:space="0" w:color="auto"/>
                                <w:right w:val="none" w:sz="0" w:space="0" w:color="auto"/>
                              </w:divBdr>
                            </w:div>
                            <w:div w:id="824131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6919043">
          <w:marLeft w:val="-225"/>
          <w:marRight w:val="-225"/>
          <w:marTop w:val="0"/>
          <w:marBottom w:val="0"/>
          <w:divBdr>
            <w:top w:val="none" w:sz="0" w:space="0" w:color="auto"/>
            <w:left w:val="none" w:sz="0" w:space="0" w:color="auto"/>
            <w:bottom w:val="none" w:sz="0" w:space="0" w:color="auto"/>
            <w:right w:val="none" w:sz="0" w:space="0" w:color="auto"/>
          </w:divBdr>
          <w:divsChild>
            <w:div w:id="2001540504">
              <w:marLeft w:val="0"/>
              <w:marRight w:val="0"/>
              <w:marTop w:val="0"/>
              <w:marBottom w:val="0"/>
              <w:divBdr>
                <w:top w:val="none" w:sz="0" w:space="0" w:color="auto"/>
                <w:left w:val="none" w:sz="0" w:space="0" w:color="auto"/>
                <w:bottom w:val="none" w:sz="0" w:space="0" w:color="auto"/>
                <w:right w:val="none" w:sz="0" w:space="0" w:color="auto"/>
              </w:divBdr>
              <w:divsChild>
                <w:div w:id="61375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124190">
          <w:marLeft w:val="-225"/>
          <w:marRight w:val="-225"/>
          <w:marTop w:val="0"/>
          <w:marBottom w:val="0"/>
          <w:divBdr>
            <w:top w:val="none" w:sz="0" w:space="0" w:color="auto"/>
            <w:left w:val="none" w:sz="0" w:space="0" w:color="auto"/>
            <w:bottom w:val="none" w:sz="0" w:space="0" w:color="auto"/>
            <w:right w:val="none" w:sz="0" w:space="0" w:color="auto"/>
          </w:divBdr>
          <w:divsChild>
            <w:div w:id="869533594">
              <w:marLeft w:val="0"/>
              <w:marRight w:val="0"/>
              <w:marTop w:val="0"/>
              <w:marBottom w:val="0"/>
              <w:divBdr>
                <w:top w:val="none" w:sz="0" w:space="0" w:color="auto"/>
                <w:left w:val="none" w:sz="0" w:space="0" w:color="auto"/>
                <w:bottom w:val="none" w:sz="0" w:space="0" w:color="auto"/>
                <w:right w:val="none" w:sz="0" w:space="0" w:color="auto"/>
              </w:divBdr>
              <w:divsChild>
                <w:div w:id="2034990577">
                  <w:marLeft w:val="0"/>
                  <w:marRight w:val="0"/>
                  <w:marTop w:val="0"/>
                  <w:marBottom w:val="0"/>
                  <w:divBdr>
                    <w:top w:val="none" w:sz="0" w:space="0" w:color="auto"/>
                    <w:left w:val="none" w:sz="0" w:space="0" w:color="auto"/>
                    <w:bottom w:val="none" w:sz="0" w:space="0" w:color="auto"/>
                    <w:right w:val="none" w:sz="0" w:space="0" w:color="auto"/>
                  </w:divBdr>
                  <w:divsChild>
                    <w:div w:id="2035299355">
                      <w:marLeft w:val="0"/>
                      <w:marRight w:val="0"/>
                      <w:marTop w:val="0"/>
                      <w:marBottom w:val="0"/>
                      <w:divBdr>
                        <w:top w:val="none" w:sz="0" w:space="0" w:color="auto"/>
                        <w:left w:val="none" w:sz="0" w:space="0" w:color="auto"/>
                        <w:bottom w:val="none" w:sz="0" w:space="0" w:color="auto"/>
                        <w:right w:val="none" w:sz="0" w:space="0" w:color="auto"/>
                      </w:divBdr>
                      <w:divsChild>
                        <w:div w:id="45684687">
                          <w:marLeft w:val="0"/>
                          <w:marRight w:val="0"/>
                          <w:marTop w:val="0"/>
                          <w:marBottom w:val="0"/>
                          <w:divBdr>
                            <w:top w:val="none" w:sz="0" w:space="0" w:color="auto"/>
                            <w:left w:val="none" w:sz="0" w:space="0" w:color="auto"/>
                            <w:bottom w:val="none" w:sz="0" w:space="0" w:color="auto"/>
                            <w:right w:val="none" w:sz="0" w:space="0" w:color="auto"/>
                          </w:divBdr>
                          <w:divsChild>
                            <w:div w:id="72680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6890565">
          <w:marLeft w:val="-225"/>
          <w:marRight w:val="-225"/>
          <w:marTop w:val="0"/>
          <w:marBottom w:val="0"/>
          <w:divBdr>
            <w:top w:val="none" w:sz="0" w:space="0" w:color="auto"/>
            <w:left w:val="none" w:sz="0" w:space="0" w:color="auto"/>
            <w:bottom w:val="none" w:sz="0" w:space="0" w:color="auto"/>
            <w:right w:val="none" w:sz="0" w:space="0" w:color="auto"/>
          </w:divBdr>
          <w:divsChild>
            <w:div w:id="166291793">
              <w:marLeft w:val="0"/>
              <w:marRight w:val="0"/>
              <w:marTop w:val="0"/>
              <w:marBottom w:val="0"/>
              <w:divBdr>
                <w:top w:val="none" w:sz="0" w:space="0" w:color="auto"/>
                <w:left w:val="none" w:sz="0" w:space="0" w:color="auto"/>
                <w:bottom w:val="none" w:sz="0" w:space="0" w:color="auto"/>
                <w:right w:val="none" w:sz="0" w:space="0" w:color="auto"/>
              </w:divBdr>
              <w:divsChild>
                <w:div w:id="197455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538981">
          <w:marLeft w:val="-225"/>
          <w:marRight w:val="-225"/>
          <w:marTop w:val="0"/>
          <w:marBottom w:val="0"/>
          <w:divBdr>
            <w:top w:val="none" w:sz="0" w:space="0" w:color="auto"/>
            <w:left w:val="none" w:sz="0" w:space="0" w:color="auto"/>
            <w:bottom w:val="none" w:sz="0" w:space="0" w:color="auto"/>
            <w:right w:val="none" w:sz="0" w:space="0" w:color="auto"/>
          </w:divBdr>
          <w:divsChild>
            <w:div w:id="221448336">
              <w:marLeft w:val="0"/>
              <w:marRight w:val="0"/>
              <w:marTop w:val="0"/>
              <w:marBottom w:val="0"/>
              <w:divBdr>
                <w:top w:val="none" w:sz="0" w:space="0" w:color="auto"/>
                <w:left w:val="none" w:sz="0" w:space="0" w:color="auto"/>
                <w:bottom w:val="none" w:sz="0" w:space="0" w:color="auto"/>
                <w:right w:val="none" w:sz="0" w:space="0" w:color="auto"/>
              </w:divBdr>
              <w:divsChild>
                <w:div w:id="1967272513">
                  <w:marLeft w:val="0"/>
                  <w:marRight w:val="0"/>
                  <w:marTop w:val="0"/>
                  <w:marBottom w:val="0"/>
                  <w:divBdr>
                    <w:top w:val="none" w:sz="0" w:space="0" w:color="auto"/>
                    <w:left w:val="none" w:sz="0" w:space="0" w:color="auto"/>
                    <w:bottom w:val="none" w:sz="0" w:space="0" w:color="auto"/>
                    <w:right w:val="none" w:sz="0" w:space="0" w:color="auto"/>
                  </w:divBdr>
                  <w:divsChild>
                    <w:div w:id="541746997">
                      <w:marLeft w:val="0"/>
                      <w:marRight w:val="0"/>
                      <w:marTop w:val="0"/>
                      <w:marBottom w:val="0"/>
                      <w:divBdr>
                        <w:top w:val="none" w:sz="0" w:space="0" w:color="auto"/>
                        <w:left w:val="none" w:sz="0" w:space="0" w:color="auto"/>
                        <w:bottom w:val="none" w:sz="0" w:space="0" w:color="auto"/>
                        <w:right w:val="none" w:sz="0" w:space="0" w:color="auto"/>
                      </w:divBdr>
                      <w:divsChild>
                        <w:div w:id="948967783">
                          <w:marLeft w:val="0"/>
                          <w:marRight w:val="0"/>
                          <w:marTop w:val="0"/>
                          <w:marBottom w:val="0"/>
                          <w:divBdr>
                            <w:top w:val="none" w:sz="0" w:space="0" w:color="auto"/>
                            <w:left w:val="none" w:sz="0" w:space="0" w:color="auto"/>
                            <w:bottom w:val="none" w:sz="0" w:space="0" w:color="auto"/>
                            <w:right w:val="none" w:sz="0" w:space="0" w:color="auto"/>
                          </w:divBdr>
                          <w:divsChild>
                            <w:div w:id="1558517063">
                              <w:marLeft w:val="0"/>
                              <w:marRight w:val="0"/>
                              <w:marTop w:val="0"/>
                              <w:marBottom w:val="0"/>
                              <w:divBdr>
                                <w:top w:val="none" w:sz="0" w:space="0" w:color="auto"/>
                                <w:left w:val="none" w:sz="0" w:space="0" w:color="auto"/>
                                <w:bottom w:val="none" w:sz="0" w:space="0" w:color="auto"/>
                                <w:right w:val="none" w:sz="0" w:space="0" w:color="auto"/>
                              </w:divBdr>
                            </w:div>
                            <w:div w:id="1649049291">
                              <w:marLeft w:val="0"/>
                              <w:marRight w:val="0"/>
                              <w:marTop w:val="0"/>
                              <w:marBottom w:val="0"/>
                              <w:divBdr>
                                <w:top w:val="none" w:sz="0" w:space="0" w:color="auto"/>
                                <w:left w:val="none" w:sz="0" w:space="0" w:color="auto"/>
                                <w:bottom w:val="none" w:sz="0" w:space="0" w:color="auto"/>
                                <w:right w:val="none" w:sz="0" w:space="0" w:color="auto"/>
                              </w:divBdr>
                            </w:div>
                            <w:div w:id="1916821050">
                              <w:marLeft w:val="0"/>
                              <w:marRight w:val="0"/>
                              <w:marTop w:val="0"/>
                              <w:marBottom w:val="0"/>
                              <w:divBdr>
                                <w:top w:val="none" w:sz="0" w:space="0" w:color="auto"/>
                                <w:left w:val="none" w:sz="0" w:space="0" w:color="auto"/>
                                <w:bottom w:val="none" w:sz="0" w:space="0" w:color="auto"/>
                                <w:right w:val="none" w:sz="0" w:space="0" w:color="auto"/>
                              </w:divBdr>
                            </w:div>
                            <w:div w:id="203910818">
                              <w:marLeft w:val="0"/>
                              <w:marRight w:val="0"/>
                              <w:marTop w:val="0"/>
                              <w:marBottom w:val="0"/>
                              <w:divBdr>
                                <w:top w:val="none" w:sz="0" w:space="0" w:color="auto"/>
                                <w:left w:val="none" w:sz="0" w:space="0" w:color="auto"/>
                                <w:bottom w:val="none" w:sz="0" w:space="0" w:color="auto"/>
                                <w:right w:val="none" w:sz="0" w:space="0" w:color="auto"/>
                              </w:divBdr>
                            </w:div>
                            <w:div w:id="1903785336">
                              <w:marLeft w:val="0"/>
                              <w:marRight w:val="0"/>
                              <w:marTop w:val="0"/>
                              <w:marBottom w:val="0"/>
                              <w:divBdr>
                                <w:top w:val="none" w:sz="0" w:space="0" w:color="auto"/>
                                <w:left w:val="none" w:sz="0" w:space="0" w:color="auto"/>
                                <w:bottom w:val="none" w:sz="0" w:space="0" w:color="auto"/>
                                <w:right w:val="none" w:sz="0" w:space="0" w:color="auto"/>
                              </w:divBdr>
                            </w:div>
                            <w:div w:id="745765199">
                              <w:marLeft w:val="0"/>
                              <w:marRight w:val="0"/>
                              <w:marTop w:val="0"/>
                              <w:marBottom w:val="0"/>
                              <w:divBdr>
                                <w:top w:val="none" w:sz="0" w:space="0" w:color="auto"/>
                                <w:left w:val="none" w:sz="0" w:space="0" w:color="auto"/>
                                <w:bottom w:val="none" w:sz="0" w:space="0" w:color="auto"/>
                                <w:right w:val="none" w:sz="0" w:space="0" w:color="auto"/>
                              </w:divBdr>
                            </w:div>
                            <w:div w:id="203319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7759992">
          <w:marLeft w:val="-225"/>
          <w:marRight w:val="-225"/>
          <w:marTop w:val="0"/>
          <w:marBottom w:val="0"/>
          <w:divBdr>
            <w:top w:val="none" w:sz="0" w:space="0" w:color="auto"/>
            <w:left w:val="none" w:sz="0" w:space="0" w:color="auto"/>
            <w:bottom w:val="none" w:sz="0" w:space="0" w:color="auto"/>
            <w:right w:val="none" w:sz="0" w:space="0" w:color="auto"/>
          </w:divBdr>
          <w:divsChild>
            <w:div w:id="1319992004">
              <w:marLeft w:val="0"/>
              <w:marRight w:val="0"/>
              <w:marTop w:val="0"/>
              <w:marBottom w:val="0"/>
              <w:divBdr>
                <w:top w:val="none" w:sz="0" w:space="0" w:color="auto"/>
                <w:left w:val="none" w:sz="0" w:space="0" w:color="auto"/>
                <w:bottom w:val="none" w:sz="0" w:space="0" w:color="auto"/>
                <w:right w:val="none" w:sz="0" w:space="0" w:color="auto"/>
              </w:divBdr>
              <w:divsChild>
                <w:div w:id="129074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920462">
          <w:marLeft w:val="-225"/>
          <w:marRight w:val="-225"/>
          <w:marTop w:val="0"/>
          <w:marBottom w:val="0"/>
          <w:divBdr>
            <w:top w:val="none" w:sz="0" w:space="0" w:color="auto"/>
            <w:left w:val="none" w:sz="0" w:space="0" w:color="auto"/>
            <w:bottom w:val="none" w:sz="0" w:space="0" w:color="auto"/>
            <w:right w:val="none" w:sz="0" w:space="0" w:color="auto"/>
          </w:divBdr>
          <w:divsChild>
            <w:div w:id="4794555">
              <w:marLeft w:val="0"/>
              <w:marRight w:val="0"/>
              <w:marTop w:val="0"/>
              <w:marBottom w:val="0"/>
              <w:divBdr>
                <w:top w:val="none" w:sz="0" w:space="0" w:color="auto"/>
                <w:left w:val="none" w:sz="0" w:space="0" w:color="auto"/>
                <w:bottom w:val="none" w:sz="0" w:space="0" w:color="auto"/>
                <w:right w:val="none" w:sz="0" w:space="0" w:color="auto"/>
              </w:divBdr>
              <w:divsChild>
                <w:div w:id="1576235199">
                  <w:marLeft w:val="0"/>
                  <w:marRight w:val="0"/>
                  <w:marTop w:val="0"/>
                  <w:marBottom w:val="0"/>
                  <w:divBdr>
                    <w:top w:val="none" w:sz="0" w:space="0" w:color="auto"/>
                    <w:left w:val="none" w:sz="0" w:space="0" w:color="auto"/>
                    <w:bottom w:val="none" w:sz="0" w:space="0" w:color="auto"/>
                    <w:right w:val="none" w:sz="0" w:space="0" w:color="auto"/>
                  </w:divBdr>
                  <w:divsChild>
                    <w:div w:id="1488013897">
                      <w:marLeft w:val="0"/>
                      <w:marRight w:val="0"/>
                      <w:marTop w:val="0"/>
                      <w:marBottom w:val="0"/>
                      <w:divBdr>
                        <w:top w:val="none" w:sz="0" w:space="0" w:color="auto"/>
                        <w:left w:val="none" w:sz="0" w:space="0" w:color="auto"/>
                        <w:bottom w:val="none" w:sz="0" w:space="0" w:color="auto"/>
                        <w:right w:val="none" w:sz="0" w:space="0" w:color="auto"/>
                      </w:divBdr>
                      <w:divsChild>
                        <w:div w:id="1185755238">
                          <w:marLeft w:val="0"/>
                          <w:marRight w:val="0"/>
                          <w:marTop w:val="0"/>
                          <w:marBottom w:val="0"/>
                          <w:divBdr>
                            <w:top w:val="none" w:sz="0" w:space="0" w:color="auto"/>
                            <w:left w:val="none" w:sz="0" w:space="0" w:color="auto"/>
                            <w:bottom w:val="none" w:sz="0" w:space="0" w:color="auto"/>
                            <w:right w:val="none" w:sz="0" w:space="0" w:color="auto"/>
                          </w:divBdr>
                          <w:divsChild>
                            <w:div w:id="676542157">
                              <w:marLeft w:val="0"/>
                              <w:marRight w:val="0"/>
                              <w:marTop w:val="0"/>
                              <w:marBottom w:val="0"/>
                              <w:divBdr>
                                <w:top w:val="none" w:sz="0" w:space="0" w:color="auto"/>
                                <w:left w:val="none" w:sz="0" w:space="0" w:color="auto"/>
                                <w:bottom w:val="none" w:sz="0" w:space="0" w:color="auto"/>
                                <w:right w:val="none" w:sz="0" w:space="0" w:color="auto"/>
                              </w:divBdr>
                            </w:div>
                            <w:div w:id="1903297852">
                              <w:marLeft w:val="0"/>
                              <w:marRight w:val="0"/>
                              <w:marTop w:val="0"/>
                              <w:marBottom w:val="0"/>
                              <w:divBdr>
                                <w:top w:val="none" w:sz="0" w:space="0" w:color="auto"/>
                                <w:left w:val="none" w:sz="0" w:space="0" w:color="auto"/>
                                <w:bottom w:val="none" w:sz="0" w:space="0" w:color="auto"/>
                                <w:right w:val="none" w:sz="0" w:space="0" w:color="auto"/>
                              </w:divBdr>
                            </w:div>
                            <w:div w:id="1633440432">
                              <w:marLeft w:val="0"/>
                              <w:marRight w:val="0"/>
                              <w:marTop w:val="0"/>
                              <w:marBottom w:val="0"/>
                              <w:divBdr>
                                <w:top w:val="none" w:sz="0" w:space="0" w:color="auto"/>
                                <w:left w:val="none" w:sz="0" w:space="0" w:color="auto"/>
                                <w:bottom w:val="none" w:sz="0" w:space="0" w:color="auto"/>
                                <w:right w:val="none" w:sz="0" w:space="0" w:color="auto"/>
                              </w:divBdr>
                            </w:div>
                            <w:div w:id="1470437774">
                              <w:marLeft w:val="0"/>
                              <w:marRight w:val="0"/>
                              <w:marTop w:val="0"/>
                              <w:marBottom w:val="0"/>
                              <w:divBdr>
                                <w:top w:val="none" w:sz="0" w:space="0" w:color="auto"/>
                                <w:left w:val="none" w:sz="0" w:space="0" w:color="auto"/>
                                <w:bottom w:val="none" w:sz="0" w:space="0" w:color="auto"/>
                                <w:right w:val="none" w:sz="0" w:space="0" w:color="auto"/>
                              </w:divBdr>
                            </w:div>
                            <w:div w:id="177498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5676924">
          <w:marLeft w:val="-225"/>
          <w:marRight w:val="-225"/>
          <w:marTop w:val="0"/>
          <w:marBottom w:val="0"/>
          <w:divBdr>
            <w:top w:val="none" w:sz="0" w:space="0" w:color="auto"/>
            <w:left w:val="none" w:sz="0" w:space="0" w:color="auto"/>
            <w:bottom w:val="none" w:sz="0" w:space="0" w:color="auto"/>
            <w:right w:val="none" w:sz="0" w:space="0" w:color="auto"/>
          </w:divBdr>
          <w:divsChild>
            <w:div w:id="1923029810">
              <w:marLeft w:val="0"/>
              <w:marRight w:val="0"/>
              <w:marTop w:val="0"/>
              <w:marBottom w:val="0"/>
              <w:divBdr>
                <w:top w:val="none" w:sz="0" w:space="0" w:color="auto"/>
                <w:left w:val="none" w:sz="0" w:space="0" w:color="auto"/>
                <w:bottom w:val="none" w:sz="0" w:space="0" w:color="auto"/>
                <w:right w:val="none" w:sz="0" w:space="0" w:color="auto"/>
              </w:divBdr>
              <w:divsChild>
                <w:div w:id="122155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815885">
          <w:marLeft w:val="-225"/>
          <w:marRight w:val="-225"/>
          <w:marTop w:val="0"/>
          <w:marBottom w:val="0"/>
          <w:divBdr>
            <w:top w:val="none" w:sz="0" w:space="0" w:color="auto"/>
            <w:left w:val="none" w:sz="0" w:space="0" w:color="auto"/>
            <w:bottom w:val="none" w:sz="0" w:space="0" w:color="auto"/>
            <w:right w:val="none" w:sz="0" w:space="0" w:color="auto"/>
          </w:divBdr>
          <w:divsChild>
            <w:div w:id="135684464">
              <w:marLeft w:val="0"/>
              <w:marRight w:val="0"/>
              <w:marTop w:val="0"/>
              <w:marBottom w:val="0"/>
              <w:divBdr>
                <w:top w:val="none" w:sz="0" w:space="0" w:color="auto"/>
                <w:left w:val="none" w:sz="0" w:space="0" w:color="auto"/>
                <w:bottom w:val="none" w:sz="0" w:space="0" w:color="auto"/>
                <w:right w:val="none" w:sz="0" w:space="0" w:color="auto"/>
              </w:divBdr>
              <w:divsChild>
                <w:div w:id="516043172">
                  <w:marLeft w:val="0"/>
                  <w:marRight w:val="0"/>
                  <w:marTop w:val="0"/>
                  <w:marBottom w:val="0"/>
                  <w:divBdr>
                    <w:top w:val="none" w:sz="0" w:space="0" w:color="auto"/>
                    <w:left w:val="none" w:sz="0" w:space="0" w:color="auto"/>
                    <w:bottom w:val="none" w:sz="0" w:space="0" w:color="auto"/>
                    <w:right w:val="none" w:sz="0" w:space="0" w:color="auto"/>
                  </w:divBdr>
                  <w:divsChild>
                    <w:div w:id="971255622">
                      <w:marLeft w:val="0"/>
                      <w:marRight w:val="0"/>
                      <w:marTop w:val="0"/>
                      <w:marBottom w:val="0"/>
                      <w:divBdr>
                        <w:top w:val="none" w:sz="0" w:space="0" w:color="auto"/>
                        <w:left w:val="none" w:sz="0" w:space="0" w:color="auto"/>
                        <w:bottom w:val="none" w:sz="0" w:space="0" w:color="auto"/>
                        <w:right w:val="none" w:sz="0" w:space="0" w:color="auto"/>
                      </w:divBdr>
                      <w:divsChild>
                        <w:div w:id="94985334">
                          <w:marLeft w:val="0"/>
                          <w:marRight w:val="0"/>
                          <w:marTop w:val="0"/>
                          <w:marBottom w:val="0"/>
                          <w:divBdr>
                            <w:top w:val="none" w:sz="0" w:space="0" w:color="auto"/>
                            <w:left w:val="none" w:sz="0" w:space="0" w:color="auto"/>
                            <w:bottom w:val="none" w:sz="0" w:space="0" w:color="auto"/>
                            <w:right w:val="none" w:sz="0" w:space="0" w:color="auto"/>
                          </w:divBdr>
                          <w:divsChild>
                            <w:div w:id="174483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9027867">
          <w:marLeft w:val="-225"/>
          <w:marRight w:val="-225"/>
          <w:marTop w:val="0"/>
          <w:marBottom w:val="0"/>
          <w:divBdr>
            <w:top w:val="none" w:sz="0" w:space="0" w:color="auto"/>
            <w:left w:val="none" w:sz="0" w:space="0" w:color="auto"/>
            <w:bottom w:val="none" w:sz="0" w:space="0" w:color="auto"/>
            <w:right w:val="none" w:sz="0" w:space="0" w:color="auto"/>
          </w:divBdr>
          <w:divsChild>
            <w:div w:id="141625536">
              <w:marLeft w:val="0"/>
              <w:marRight w:val="0"/>
              <w:marTop w:val="0"/>
              <w:marBottom w:val="0"/>
              <w:divBdr>
                <w:top w:val="none" w:sz="0" w:space="0" w:color="auto"/>
                <w:left w:val="none" w:sz="0" w:space="0" w:color="auto"/>
                <w:bottom w:val="none" w:sz="0" w:space="0" w:color="auto"/>
                <w:right w:val="none" w:sz="0" w:space="0" w:color="auto"/>
              </w:divBdr>
              <w:divsChild>
                <w:div w:id="72406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418386">
          <w:marLeft w:val="-225"/>
          <w:marRight w:val="-225"/>
          <w:marTop w:val="0"/>
          <w:marBottom w:val="0"/>
          <w:divBdr>
            <w:top w:val="none" w:sz="0" w:space="0" w:color="auto"/>
            <w:left w:val="none" w:sz="0" w:space="0" w:color="auto"/>
            <w:bottom w:val="none" w:sz="0" w:space="0" w:color="auto"/>
            <w:right w:val="none" w:sz="0" w:space="0" w:color="auto"/>
          </w:divBdr>
          <w:divsChild>
            <w:div w:id="584652294">
              <w:marLeft w:val="0"/>
              <w:marRight w:val="0"/>
              <w:marTop w:val="0"/>
              <w:marBottom w:val="0"/>
              <w:divBdr>
                <w:top w:val="none" w:sz="0" w:space="0" w:color="auto"/>
                <w:left w:val="none" w:sz="0" w:space="0" w:color="auto"/>
                <w:bottom w:val="none" w:sz="0" w:space="0" w:color="auto"/>
                <w:right w:val="none" w:sz="0" w:space="0" w:color="auto"/>
              </w:divBdr>
              <w:divsChild>
                <w:div w:id="1333338212">
                  <w:marLeft w:val="0"/>
                  <w:marRight w:val="0"/>
                  <w:marTop w:val="0"/>
                  <w:marBottom w:val="0"/>
                  <w:divBdr>
                    <w:top w:val="none" w:sz="0" w:space="0" w:color="auto"/>
                    <w:left w:val="none" w:sz="0" w:space="0" w:color="auto"/>
                    <w:bottom w:val="none" w:sz="0" w:space="0" w:color="auto"/>
                    <w:right w:val="none" w:sz="0" w:space="0" w:color="auto"/>
                  </w:divBdr>
                  <w:divsChild>
                    <w:div w:id="656616276">
                      <w:marLeft w:val="0"/>
                      <w:marRight w:val="0"/>
                      <w:marTop w:val="0"/>
                      <w:marBottom w:val="0"/>
                      <w:divBdr>
                        <w:top w:val="none" w:sz="0" w:space="0" w:color="auto"/>
                        <w:left w:val="none" w:sz="0" w:space="0" w:color="auto"/>
                        <w:bottom w:val="none" w:sz="0" w:space="0" w:color="auto"/>
                        <w:right w:val="none" w:sz="0" w:space="0" w:color="auto"/>
                      </w:divBdr>
                      <w:divsChild>
                        <w:div w:id="2012564436">
                          <w:marLeft w:val="0"/>
                          <w:marRight w:val="0"/>
                          <w:marTop w:val="0"/>
                          <w:marBottom w:val="0"/>
                          <w:divBdr>
                            <w:top w:val="none" w:sz="0" w:space="0" w:color="auto"/>
                            <w:left w:val="none" w:sz="0" w:space="0" w:color="auto"/>
                            <w:bottom w:val="none" w:sz="0" w:space="0" w:color="auto"/>
                            <w:right w:val="none" w:sz="0" w:space="0" w:color="auto"/>
                          </w:divBdr>
                          <w:divsChild>
                            <w:div w:id="47924715">
                              <w:marLeft w:val="0"/>
                              <w:marRight w:val="0"/>
                              <w:marTop w:val="0"/>
                              <w:marBottom w:val="0"/>
                              <w:divBdr>
                                <w:top w:val="none" w:sz="0" w:space="0" w:color="auto"/>
                                <w:left w:val="none" w:sz="0" w:space="0" w:color="auto"/>
                                <w:bottom w:val="none" w:sz="0" w:space="0" w:color="auto"/>
                                <w:right w:val="none" w:sz="0" w:space="0" w:color="auto"/>
                              </w:divBdr>
                            </w:div>
                            <w:div w:id="1742171934">
                              <w:marLeft w:val="0"/>
                              <w:marRight w:val="0"/>
                              <w:marTop w:val="0"/>
                              <w:marBottom w:val="0"/>
                              <w:divBdr>
                                <w:top w:val="none" w:sz="0" w:space="0" w:color="auto"/>
                                <w:left w:val="none" w:sz="0" w:space="0" w:color="auto"/>
                                <w:bottom w:val="none" w:sz="0" w:space="0" w:color="auto"/>
                                <w:right w:val="none" w:sz="0" w:space="0" w:color="auto"/>
                              </w:divBdr>
                            </w:div>
                            <w:div w:id="5134708">
                              <w:marLeft w:val="0"/>
                              <w:marRight w:val="0"/>
                              <w:marTop w:val="0"/>
                              <w:marBottom w:val="0"/>
                              <w:divBdr>
                                <w:top w:val="none" w:sz="0" w:space="0" w:color="auto"/>
                                <w:left w:val="none" w:sz="0" w:space="0" w:color="auto"/>
                                <w:bottom w:val="none" w:sz="0" w:space="0" w:color="auto"/>
                                <w:right w:val="none" w:sz="0" w:space="0" w:color="auto"/>
                              </w:divBdr>
                            </w:div>
                            <w:div w:id="1731688477">
                              <w:marLeft w:val="0"/>
                              <w:marRight w:val="0"/>
                              <w:marTop w:val="0"/>
                              <w:marBottom w:val="0"/>
                              <w:divBdr>
                                <w:top w:val="none" w:sz="0" w:space="0" w:color="auto"/>
                                <w:left w:val="none" w:sz="0" w:space="0" w:color="auto"/>
                                <w:bottom w:val="none" w:sz="0" w:space="0" w:color="auto"/>
                                <w:right w:val="none" w:sz="0" w:space="0" w:color="auto"/>
                              </w:divBdr>
                            </w:div>
                            <w:div w:id="608852802">
                              <w:marLeft w:val="0"/>
                              <w:marRight w:val="0"/>
                              <w:marTop w:val="0"/>
                              <w:marBottom w:val="0"/>
                              <w:divBdr>
                                <w:top w:val="none" w:sz="0" w:space="0" w:color="auto"/>
                                <w:left w:val="none" w:sz="0" w:space="0" w:color="auto"/>
                                <w:bottom w:val="none" w:sz="0" w:space="0" w:color="auto"/>
                                <w:right w:val="none" w:sz="0" w:space="0" w:color="auto"/>
                              </w:divBdr>
                            </w:div>
                            <w:div w:id="128591648">
                              <w:marLeft w:val="0"/>
                              <w:marRight w:val="0"/>
                              <w:marTop w:val="0"/>
                              <w:marBottom w:val="0"/>
                              <w:divBdr>
                                <w:top w:val="none" w:sz="0" w:space="0" w:color="auto"/>
                                <w:left w:val="none" w:sz="0" w:space="0" w:color="auto"/>
                                <w:bottom w:val="none" w:sz="0" w:space="0" w:color="auto"/>
                                <w:right w:val="none" w:sz="0" w:space="0" w:color="auto"/>
                              </w:divBdr>
                            </w:div>
                            <w:div w:id="331957917">
                              <w:marLeft w:val="0"/>
                              <w:marRight w:val="0"/>
                              <w:marTop w:val="0"/>
                              <w:marBottom w:val="0"/>
                              <w:divBdr>
                                <w:top w:val="none" w:sz="0" w:space="0" w:color="auto"/>
                                <w:left w:val="none" w:sz="0" w:space="0" w:color="auto"/>
                                <w:bottom w:val="none" w:sz="0" w:space="0" w:color="auto"/>
                                <w:right w:val="none" w:sz="0" w:space="0" w:color="auto"/>
                              </w:divBdr>
                            </w:div>
                            <w:div w:id="116262419">
                              <w:marLeft w:val="0"/>
                              <w:marRight w:val="0"/>
                              <w:marTop w:val="0"/>
                              <w:marBottom w:val="0"/>
                              <w:divBdr>
                                <w:top w:val="none" w:sz="0" w:space="0" w:color="auto"/>
                                <w:left w:val="none" w:sz="0" w:space="0" w:color="auto"/>
                                <w:bottom w:val="none" w:sz="0" w:space="0" w:color="auto"/>
                                <w:right w:val="none" w:sz="0" w:space="0" w:color="auto"/>
                              </w:divBdr>
                            </w:div>
                            <w:div w:id="13465341">
                              <w:marLeft w:val="0"/>
                              <w:marRight w:val="0"/>
                              <w:marTop w:val="0"/>
                              <w:marBottom w:val="0"/>
                              <w:divBdr>
                                <w:top w:val="none" w:sz="0" w:space="0" w:color="auto"/>
                                <w:left w:val="none" w:sz="0" w:space="0" w:color="auto"/>
                                <w:bottom w:val="none" w:sz="0" w:space="0" w:color="auto"/>
                                <w:right w:val="none" w:sz="0" w:space="0" w:color="auto"/>
                              </w:divBdr>
                            </w:div>
                            <w:div w:id="101339455">
                              <w:marLeft w:val="0"/>
                              <w:marRight w:val="0"/>
                              <w:marTop w:val="0"/>
                              <w:marBottom w:val="0"/>
                              <w:divBdr>
                                <w:top w:val="none" w:sz="0" w:space="0" w:color="auto"/>
                                <w:left w:val="none" w:sz="0" w:space="0" w:color="auto"/>
                                <w:bottom w:val="none" w:sz="0" w:space="0" w:color="auto"/>
                                <w:right w:val="none" w:sz="0" w:space="0" w:color="auto"/>
                              </w:divBdr>
                            </w:div>
                            <w:div w:id="2003043398">
                              <w:marLeft w:val="0"/>
                              <w:marRight w:val="0"/>
                              <w:marTop w:val="0"/>
                              <w:marBottom w:val="0"/>
                              <w:divBdr>
                                <w:top w:val="none" w:sz="0" w:space="0" w:color="auto"/>
                                <w:left w:val="none" w:sz="0" w:space="0" w:color="auto"/>
                                <w:bottom w:val="none" w:sz="0" w:space="0" w:color="auto"/>
                                <w:right w:val="none" w:sz="0" w:space="0" w:color="auto"/>
                              </w:divBdr>
                            </w:div>
                            <w:div w:id="2026857172">
                              <w:marLeft w:val="0"/>
                              <w:marRight w:val="0"/>
                              <w:marTop w:val="0"/>
                              <w:marBottom w:val="0"/>
                              <w:divBdr>
                                <w:top w:val="none" w:sz="0" w:space="0" w:color="auto"/>
                                <w:left w:val="none" w:sz="0" w:space="0" w:color="auto"/>
                                <w:bottom w:val="none" w:sz="0" w:space="0" w:color="auto"/>
                                <w:right w:val="none" w:sz="0" w:space="0" w:color="auto"/>
                              </w:divBdr>
                            </w:div>
                            <w:div w:id="2086292349">
                              <w:marLeft w:val="0"/>
                              <w:marRight w:val="0"/>
                              <w:marTop w:val="0"/>
                              <w:marBottom w:val="0"/>
                              <w:divBdr>
                                <w:top w:val="none" w:sz="0" w:space="0" w:color="auto"/>
                                <w:left w:val="none" w:sz="0" w:space="0" w:color="auto"/>
                                <w:bottom w:val="none" w:sz="0" w:space="0" w:color="auto"/>
                                <w:right w:val="none" w:sz="0" w:space="0" w:color="auto"/>
                              </w:divBdr>
                            </w:div>
                            <w:div w:id="435713861">
                              <w:marLeft w:val="0"/>
                              <w:marRight w:val="0"/>
                              <w:marTop w:val="0"/>
                              <w:marBottom w:val="0"/>
                              <w:divBdr>
                                <w:top w:val="none" w:sz="0" w:space="0" w:color="auto"/>
                                <w:left w:val="none" w:sz="0" w:space="0" w:color="auto"/>
                                <w:bottom w:val="none" w:sz="0" w:space="0" w:color="auto"/>
                                <w:right w:val="none" w:sz="0" w:space="0" w:color="auto"/>
                              </w:divBdr>
                            </w:div>
                            <w:div w:id="759447550">
                              <w:marLeft w:val="0"/>
                              <w:marRight w:val="0"/>
                              <w:marTop w:val="0"/>
                              <w:marBottom w:val="0"/>
                              <w:divBdr>
                                <w:top w:val="none" w:sz="0" w:space="0" w:color="auto"/>
                                <w:left w:val="none" w:sz="0" w:space="0" w:color="auto"/>
                                <w:bottom w:val="none" w:sz="0" w:space="0" w:color="auto"/>
                                <w:right w:val="none" w:sz="0" w:space="0" w:color="auto"/>
                              </w:divBdr>
                            </w:div>
                            <w:div w:id="272370641">
                              <w:marLeft w:val="0"/>
                              <w:marRight w:val="0"/>
                              <w:marTop w:val="0"/>
                              <w:marBottom w:val="0"/>
                              <w:divBdr>
                                <w:top w:val="none" w:sz="0" w:space="0" w:color="auto"/>
                                <w:left w:val="none" w:sz="0" w:space="0" w:color="auto"/>
                                <w:bottom w:val="none" w:sz="0" w:space="0" w:color="auto"/>
                                <w:right w:val="none" w:sz="0" w:space="0" w:color="auto"/>
                              </w:divBdr>
                            </w:div>
                            <w:div w:id="1427265082">
                              <w:marLeft w:val="0"/>
                              <w:marRight w:val="0"/>
                              <w:marTop w:val="0"/>
                              <w:marBottom w:val="0"/>
                              <w:divBdr>
                                <w:top w:val="none" w:sz="0" w:space="0" w:color="auto"/>
                                <w:left w:val="none" w:sz="0" w:space="0" w:color="auto"/>
                                <w:bottom w:val="none" w:sz="0" w:space="0" w:color="auto"/>
                                <w:right w:val="none" w:sz="0" w:space="0" w:color="auto"/>
                              </w:divBdr>
                            </w:div>
                            <w:div w:id="292758724">
                              <w:marLeft w:val="0"/>
                              <w:marRight w:val="0"/>
                              <w:marTop w:val="0"/>
                              <w:marBottom w:val="0"/>
                              <w:divBdr>
                                <w:top w:val="none" w:sz="0" w:space="0" w:color="auto"/>
                                <w:left w:val="none" w:sz="0" w:space="0" w:color="auto"/>
                                <w:bottom w:val="none" w:sz="0" w:space="0" w:color="auto"/>
                                <w:right w:val="none" w:sz="0" w:space="0" w:color="auto"/>
                              </w:divBdr>
                            </w:div>
                            <w:div w:id="26404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2289642">
          <w:marLeft w:val="-225"/>
          <w:marRight w:val="-225"/>
          <w:marTop w:val="0"/>
          <w:marBottom w:val="0"/>
          <w:divBdr>
            <w:top w:val="none" w:sz="0" w:space="0" w:color="auto"/>
            <w:left w:val="none" w:sz="0" w:space="0" w:color="auto"/>
            <w:bottom w:val="none" w:sz="0" w:space="0" w:color="auto"/>
            <w:right w:val="none" w:sz="0" w:space="0" w:color="auto"/>
          </w:divBdr>
          <w:divsChild>
            <w:div w:id="1279218202">
              <w:marLeft w:val="0"/>
              <w:marRight w:val="0"/>
              <w:marTop w:val="0"/>
              <w:marBottom w:val="0"/>
              <w:divBdr>
                <w:top w:val="none" w:sz="0" w:space="0" w:color="auto"/>
                <w:left w:val="none" w:sz="0" w:space="0" w:color="auto"/>
                <w:bottom w:val="none" w:sz="0" w:space="0" w:color="auto"/>
                <w:right w:val="none" w:sz="0" w:space="0" w:color="auto"/>
              </w:divBdr>
              <w:divsChild>
                <w:div w:id="122699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914632">
          <w:marLeft w:val="-225"/>
          <w:marRight w:val="-225"/>
          <w:marTop w:val="0"/>
          <w:marBottom w:val="0"/>
          <w:divBdr>
            <w:top w:val="none" w:sz="0" w:space="0" w:color="auto"/>
            <w:left w:val="none" w:sz="0" w:space="0" w:color="auto"/>
            <w:bottom w:val="none" w:sz="0" w:space="0" w:color="auto"/>
            <w:right w:val="none" w:sz="0" w:space="0" w:color="auto"/>
          </w:divBdr>
          <w:divsChild>
            <w:div w:id="1376585050">
              <w:marLeft w:val="0"/>
              <w:marRight w:val="0"/>
              <w:marTop w:val="0"/>
              <w:marBottom w:val="0"/>
              <w:divBdr>
                <w:top w:val="none" w:sz="0" w:space="0" w:color="auto"/>
                <w:left w:val="none" w:sz="0" w:space="0" w:color="auto"/>
                <w:bottom w:val="none" w:sz="0" w:space="0" w:color="auto"/>
                <w:right w:val="none" w:sz="0" w:space="0" w:color="auto"/>
              </w:divBdr>
              <w:divsChild>
                <w:div w:id="452672858">
                  <w:marLeft w:val="0"/>
                  <w:marRight w:val="0"/>
                  <w:marTop w:val="0"/>
                  <w:marBottom w:val="0"/>
                  <w:divBdr>
                    <w:top w:val="none" w:sz="0" w:space="0" w:color="auto"/>
                    <w:left w:val="none" w:sz="0" w:space="0" w:color="auto"/>
                    <w:bottom w:val="none" w:sz="0" w:space="0" w:color="auto"/>
                    <w:right w:val="none" w:sz="0" w:space="0" w:color="auto"/>
                  </w:divBdr>
                  <w:divsChild>
                    <w:div w:id="2095777243">
                      <w:marLeft w:val="0"/>
                      <w:marRight w:val="0"/>
                      <w:marTop w:val="0"/>
                      <w:marBottom w:val="0"/>
                      <w:divBdr>
                        <w:top w:val="none" w:sz="0" w:space="0" w:color="auto"/>
                        <w:left w:val="none" w:sz="0" w:space="0" w:color="auto"/>
                        <w:bottom w:val="none" w:sz="0" w:space="0" w:color="auto"/>
                        <w:right w:val="none" w:sz="0" w:space="0" w:color="auto"/>
                      </w:divBdr>
                      <w:divsChild>
                        <w:div w:id="594945090">
                          <w:marLeft w:val="0"/>
                          <w:marRight w:val="0"/>
                          <w:marTop w:val="0"/>
                          <w:marBottom w:val="0"/>
                          <w:divBdr>
                            <w:top w:val="none" w:sz="0" w:space="0" w:color="auto"/>
                            <w:left w:val="none" w:sz="0" w:space="0" w:color="auto"/>
                            <w:bottom w:val="none" w:sz="0" w:space="0" w:color="auto"/>
                            <w:right w:val="none" w:sz="0" w:space="0" w:color="auto"/>
                          </w:divBdr>
                          <w:divsChild>
                            <w:div w:id="1912501228">
                              <w:marLeft w:val="0"/>
                              <w:marRight w:val="0"/>
                              <w:marTop w:val="0"/>
                              <w:marBottom w:val="0"/>
                              <w:divBdr>
                                <w:top w:val="none" w:sz="0" w:space="0" w:color="auto"/>
                                <w:left w:val="none" w:sz="0" w:space="0" w:color="auto"/>
                                <w:bottom w:val="none" w:sz="0" w:space="0" w:color="auto"/>
                                <w:right w:val="none" w:sz="0" w:space="0" w:color="auto"/>
                              </w:divBdr>
                            </w:div>
                            <w:div w:id="1116097150">
                              <w:marLeft w:val="0"/>
                              <w:marRight w:val="0"/>
                              <w:marTop w:val="0"/>
                              <w:marBottom w:val="0"/>
                              <w:divBdr>
                                <w:top w:val="none" w:sz="0" w:space="0" w:color="auto"/>
                                <w:left w:val="none" w:sz="0" w:space="0" w:color="auto"/>
                                <w:bottom w:val="none" w:sz="0" w:space="0" w:color="auto"/>
                                <w:right w:val="none" w:sz="0" w:space="0" w:color="auto"/>
                              </w:divBdr>
                            </w:div>
                            <w:div w:id="1730179328">
                              <w:marLeft w:val="0"/>
                              <w:marRight w:val="0"/>
                              <w:marTop w:val="0"/>
                              <w:marBottom w:val="0"/>
                              <w:divBdr>
                                <w:top w:val="none" w:sz="0" w:space="0" w:color="auto"/>
                                <w:left w:val="none" w:sz="0" w:space="0" w:color="auto"/>
                                <w:bottom w:val="none" w:sz="0" w:space="0" w:color="auto"/>
                                <w:right w:val="none" w:sz="0" w:space="0" w:color="auto"/>
                              </w:divBdr>
                            </w:div>
                            <w:div w:id="1050615465">
                              <w:marLeft w:val="0"/>
                              <w:marRight w:val="0"/>
                              <w:marTop w:val="0"/>
                              <w:marBottom w:val="0"/>
                              <w:divBdr>
                                <w:top w:val="none" w:sz="0" w:space="0" w:color="auto"/>
                                <w:left w:val="none" w:sz="0" w:space="0" w:color="auto"/>
                                <w:bottom w:val="none" w:sz="0" w:space="0" w:color="auto"/>
                                <w:right w:val="none" w:sz="0" w:space="0" w:color="auto"/>
                              </w:divBdr>
                            </w:div>
                            <w:div w:id="1290671565">
                              <w:marLeft w:val="0"/>
                              <w:marRight w:val="0"/>
                              <w:marTop w:val="0"/>
                              <w:marBottom w:val="0"/>
                              <w:divBdr>
                                <w:top w:val="none" w:sz="0" w:space="0" w:color="auto"/>
                                <w:left w:val="none" w:sz="0" w:space="0" w:color="auto"/>
                                <w:bottom w:val="none" w:sz="0" w:space="0" w:color="auto"/>
                                <w:right w:val="none" w:sz="0" w:space="0" w:color="auto"/>
                              </w:divBdr>
                            </w:div>
                            <w:div w:id="1762027444">
                              <w:marLeft w:val="0"/>
                              <w:marRight w:val="0"/>
                              <w:marTop w:val="0"/>
                              <w:marBottom w:val="0"/>
                              <w:divBdr>
                                <w:top w:val="none" w:sz="0" w:space="0" w:color="auto"/>
                                <w:left w:val="none" w:sz="0" w:space="0" w:color="auto"/>
                                <w:bottom w:val="none" w:sz="0" w:space="0" w:color="auto"/>
                                <w:right w:val="none" w:sz="0" w:space="0" w:color="auto"/>
                              </w:divBdr>
                            </w:div>
                            <w:div w:id="230241799">
                              <w:marLeft w:val="0"/>
                              <w:marRight w:val="0"/>
                              <w:marTop w:val="0"/>
                              <w:marBottom w:val="0"/>
                              <w:divBdr>
                                <w:top w:val="none" w:sz="0" w:space="0" w:color="auto"/>
                                <w:left w:val="none" w:sz="0" w:space="0" w:color="auto"/>
                                <w:bottom w:val="none" w:sz="0" w:space="0" w:color="auto"/>
                                <w:right w:val="none" w:sz="0" w:space="0" w:color="auto"/>
                              </w:divBdr>
                            </w:div>
                            <w:div w:id="951789595">
                              <w:marLeft w:val="0"/>
                              <w:marRight w:val="0"/>
                              <w:marTop w:val="0"/>
                              <w:marBottom w:val="0"/>
                              <w:divBdr>
                                <w:top w:val="none" w:sz="0" w:space="0" w:color="auto"/>
                                <w:left w:val="none" w:sz="0" w:space="0" w:color="auto"/>
                                <w:bottom w:val="none" w:sz="0" w:space="0" w:color="auto"/>
                                <w:right w:val="none" w:sz="0" w:space="0" w:color="auto"/>
                              </w:divBdr>
                            </w:div>
                            <w:div w:id="831485201">
                              <w:marLeft w:val="0"/>
                              <w:marRight w:val="0"/>
                              <w:marTop w:val="0"/>
                              <w:marBottom w:val="0"/>
                              <w:divBdr>
                                <w:top w:val="none" w:sz="0" w:space="0" w:color="auto"/>
                                <w:left w:val="none" w:sz="0" w:space="0" w:color="auto"/>
                                <w:bottom w:val="none" w:sz="0" w:space="0" w:color="auto"/>
                                <w:right w:val="none" w:sz="0" w:space="0" w:color="auto"/>
                              </w:divBdr>
                            </w:div>
                            <w:div w:id="789014846">
                              <w:marLeft w:val="0"/>
                              <w:marRight w:val="0"/>
                              <w:marTop w:val="0"/>
                              <w:marBottom w:val="0"/>
                              <w:divBdr>
                                <w:top w:val="none" w:sz="0" w:space="0" w:color="auto"/>
                                <w:left w:val="none" w:sz="0" w:space="0" w:color="auto"/>
                                <w:bottom w:val="none" w:sz="0" w:space="0" w:color="auto"/>
                                <w:right w:val="none" w:sz="0" w:space="0" w:color="auto"/>
                              </w:divBdr>
                            </w:div>
                            <w:div w:id="133180520">
                              <w:marLeft w:val="0"/>
                              <w:marRight w:val="0"/>
                              <w:marTop w:val="0"/>
                              <w:marBottom w:val="0"/>
                              <w:divBdr>
                                <w:top w:val="none" w:sz="0" w:space="0" w:color="auto"/>
                                <w:left w:val="none" w:sz="0" w:space="0" w:color="auto"/>
                                <w:bottom w:val="none" w:sz="0" w:space="0" w:color="auto"/>
                                <w:right w:val="none" w:sz="0" w:space="0" w:color="auto"/>
                              </w:divBdr>
                            </w:div>
                            <w:div w:id="817958904">
                              <w:marLeft w:val="0"/>
                              <w:marRight w:val="0"/>
                              <w:marTop w:val="0"/>
                              <w:marBottom w:val="0"/>
                              <w:divBdr>
                                <w:top w:val="none" w:sz="0" w:space="0" w:color="auto"/>
                                <w:left w:val="none" w:sz="0" w:space="0" w:color="auto"/>
                                <w:bottom w:val="none" w:sz="0" w:space="0" w:color="auto"/>
                                <w:right w:val="none" w:sz="0" w:space="0" w:color="auto"/>
                              </w:divBdr>
                            </w:div>
                            <w:div w:id="60256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9958081">
          <w:marLeft w:val="-225"/>
          <w:marRight w:val="-225"/>
          <w:marTop w:val="0"/>
          <w:marBottom w:val="0"/>
          <w:divBdr>
            <w:top w:val="none" w:sz="0" w:space="0" w:color="auto"/>
            <w:left w:val="none" w:sz="0" w:space="0" w:color="auto"/>
            <w:bottom w:val="none" w:sz="0" w:space="0" w:color="auto"/>
            <w:right w:val="none" w:sz="0" w:space="0" w:color="auto"/>
          </w:divBdr>
          <w:divsChild>
            <w:div w:id="546260395">
              <w:marLeft w:val="0"/>
              <w:marRight w:val="0"/>
              <w:marTop w:val="0"/>
              <w:marBottom w:val="0"/>
              <w:divBdr>
                <w:top w:val="none" w:sz="0" w:space="0" w:color="auto"/>
                <w:left w:val="none" w:sz="0" w:space="0" w:color="auto"/>
                <w:bottom w:val="none" w:sz="0" w:space="0" w:color="auto"/>
                <w:right w:val="none" w:sz="0" w:space="0" w:color="auto"/>
              </w:divBdr>
              <w:divsChild>
                <w:div w:id="157944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193987">
          <w:marLeft w:val="-225"/>
          <w:marRight w:val="-225"/>
          <w:marTop w:val="0"/>
          <w:marBottom w:val="0"/>
          <w:divBdr>
            <w:top w:val="none" w:sz="0" w:space="0" w:color="auto"/>
            <w:left w:val="none" w:sz="0" w:space="0" w:color="auto"/>
            <w:bottom w:val="none" w:sz="0" w:space="0" w:color="auto"/>
            <w:right w:val="none" w:sz="0" w:space="0" w:color="auto"/>
          </w:divBdr>
          <w:divsChild>
            <w:div w:id="1719012949">
              <w:marLeft w:val="0"/>
              <w:marRight w:val="0"/>
              <w:marTop w:val="0"/>
              <w:marBottom w:val="0"/>
              <w:divBdr>
                <w:top w:val="none" w:sz="0" w:space="0" w:color="auto"/>
                <w:left w:val="none" w:sz="0" w:space="0" w:color="auto"/>
                <w:bottom w:val="none" w:sz="0" w:space="0" w:color="auto"/>
                <w:right w:val="none" w:sz="0" w:space="0" w:color="auto"/>
              </w:divBdr>
              <w:divsChild>
                <w:div w:id="333994370">
                  <w:marLeft w:val="0"/>
                  <w:marRight w:val="0"/>
                  <w:marTop w:val="0"/>
                  <w:marBottom w:val="0"/>
                  <w:divBdr>
                    <w:top w:val="none" w:sz="0" w:space="0" w:color="auto"/>
                    <w:left w:val="none" w:sz="0" w:space="0" w:color="auto"/>
                    <w:bottom w:val="none" w:sz="0" w:space="0" w:color="auto"/>
                    <w:right w:val="none" w:sz="0" w:space="0" w:color="auto"/>
                  </w:divBdr>
                  <w:divsChild>
                    <w:div w:id="127287341">
                      <w:marLeft w:val="0"/>
                      <w:marRight w:val="0"/>
                      <w:marTop w:val="0"/>
                      <w:marBottom w:val="0"/>
                      <w:divBdr>
                        <w:top w:val="none" w:sz="0" w:space="0" w:color="auto"/>
                        <w:left w:val="none" w:sz="0" w:space="0" w:color="auto"/>
                        <w:bottom w:val="none" w:sz="0" w:space="0" w:color="auto"/>
                        <w:right w:val="none" w:sz="0" w:space="0" w:color="auto"/>
                      </w:divBdr>
                      <w:divsChild>
                        <w:div w:id="1616672016">
                          <w:marLeft w:val="0"/>
                          <w:marRight w:val="0"/>
                          <w:marTop w:val="0"/>
                          <w:marBottom w:val="0"/>
                          <w:divBdr>
                            <w:top w:val="none" w:sz="0" w:space="0" w:color="auto"/>
                            <w:left w:val="none" w:sz="0" w:space="0" w:color="auto"/>
                            <w:bottom w:val="none" w:sz="0" w:space="0" w:color="auto"/>
                            <w:right w:val="none" w:sz="0" w:space="0" w:color="auto"/>
                          </w:divBdr>
                          <w:divsChild>
                            <w:div w:id="1139345312">
                              <w:marLeft w:val="0"/>
                              <w:marRight w:val="0"/>
                              <w:marTop w:val="0"/>
                              <w:marBottom w:val="0"/>
                              <w:divBdr>
                                <w:top w:val="none" w:sz="0" w:space="0" w:color="auto"/>
                                <w:left w:val="none" w:sz="0" w:space="0" w:color="auto"/>
                                <w:bottom w:val="none" w:sz="0" w:space="0" w:color="auto"/>
                                <w:right w:val="none" w:sz="0" w:space="0" w:color="auto"/>
                              </w:divBdr>
                            </w:div>
                            <w:div w:id="31536645">
                              <w:marLeft w:val="0"/>
                              <w:marRight w:val="0"/>
                              <w:marTop w:val="0"/>
                              <w:marBottom w:val="0"/>
                              <w:divBdr>
                                <w:top w:val="none" w:sz="0" w:space="0" w:color="auto"/>
                                <w:left w:val="none" w:sz="0" w:space="0" w:color="auto"/>
                                <w:bottom w:val="none" w:sz="0" w:space="0" w:color="auto"/>
                                <w:right w:val="none" w:sz="0" w:space="0" w:color="auto"/>
                              </w:divBdr>
                            </w:div>
                            <w:div w:id="2125726027">
                              <w:marLeft w:val="0"/>
                              <w:marRight w:val="0"/>
                              <w:marTop w:val="0"/>
                              <w:marBottom w:val="0"/>
                              <w:divBdr>
                                <w:top w:val="none" w:sz="0" w:space="0" w:color="auto"/>
                                <w:left w:val="none" w:sz="0" w:space="0" w:color="auto"/>
                                <w:bottom w:val="none" w:sz="0" w:space="0" w:color="auto"/>
                                <w:right w:val="none" w:sz="0" w:space="0" w:color="auto"/>
                              </w:divBdr>
                            </w:div>
                            <w:div w:id="294258767">
                              <w:marLeft w:val="0"/>
                              <w:marRight w:val="0"/>
                              <w:marTop w:val="0"/>
                              <w:marBottom w:val="0"/>
                              <w:divBdr>
                                <w:top w:val="none" w:sz="0" w:space="0" w:color="auto"/>
                                <w:left w:val="none" w:sz="0" w:space="0" w:color="auto"/>
                                <w:bottom w:val="none" w:sz="0" w:space="0" w:color="auto"/>
                                <w:right w:val="none" w:sz="0" w:space="0" w:color="auto"/>
                              </w:divBdr>
                            </w:div>
                            <w:div w:id="1543398175">
                              <w:marLeft w:val="0"/>
                              <w:marRight w:val="0"/>
                              <w:marTop w:val="0"/>
                              <w:marBottom w:val="0"/>
                              <w:divBdr>
                                <w:top w:val="none" w:sz="0" w:space="0" w:color="auto"/>
                                <w:left w:val="none" w:sz="0" w:space="0" w:color="auto"/>
                                <w:bottom w:val="none" w:sz="0" w:space="0" w:color="auto"/>
                                <w:right w:val="none" w:sz="0" w:space="0" w:color="auto"/>
                              </w:divBdr>
                            </w:div>
                            <w:div w:id="1326011618">
                              <w:marLeft w:val="0"/>
                              <w:marRight w:val="0"/>
                              <w:marTop w:val="0"/>
                              <w:marBottom w:val="0"/>
                              <w:divBdr>
                                <w:top w:val="none" w:sz="0" w:space="0" w:color="auto"/>
                                <w:left w:val="none" w:sz="0" w:space="0" w:color="auto"/>
                                <w:bottom w:val="none" w:sz="0" w:space="0" w:color="auto"/>
                                <w:right w:val="none" w:sz="0" w:space="0" w:color="auto"/>
                              </w:divBdr>
                            </w:div>
                            <w:div w:id="2079354281">
                              <w:marLeft w:val="0"/>
                              <w:marRight w:val="0"/>
                              <w:marTop w:val="0"/>
                              <w:marBottom w:val="0"/>
                              <w:divBdr>
                                <w:top w:val="none" w:sz="0" w:space="0" w:color="auto"/>
                                <w:left w:val="none" w:sz="0" w:space="0" w:color="auto"/>
                                <w:bottom w:val="none" w:sz="0" w:space="0" w:color="auto"/>
                                <w:right w:val="none" w:sz="0" w:space="0" w:color="auto"/>
                              </w:divBdr>
                            </w:div>
                            <w:div w:id="461968870">
                              <w:marLeft w:val="0"/>
                              <w:marRight w:val="0"/>
                              <w:marTop w:val="0"/>
                              <w:marBottom w:val="0"/>
                              <w:divBdr>
                                <w:top w:val="none" w:sz="0" w:space="0" w:color="auto"/>
                                <w:left w:val="none" w:sz="0" w:space="0" w:color="auto"/>
                                <w:bottom w:val="none" w:sz="0" w:space="0" w:color="auto"/>
                                <w:right w:val="none" w:sz="0" w:space="0" w:color="auto"/>
                              </w:divBdr>
                            </w:div>
                            <w:div w:id="831064388">
                              <w:marLeft w:val="0"/>
                              <w:marRight w:val="0"/>
                              <w:marTop w:val="0"/>
                              <w:marBottom w:val="0"/>
                              <w:divBdr>
                                <w:top w:val="none" w:sz="0" w:space="0" w:color="auto"/>
                                <w:left w:val="none" w:sz="0" w:space="0" w:color="auto"/>
                                <w:bottom w:val="none" w:sz="0" w:space="0" w:color="auto"/>
                                <w:right w:val="none" w:sz="0" w:space="0" w:color="auto"/>
                              </w:divBdr>
                            </w:div>
                            <w:div w:id="1862620189">
                              <w:marLeft w:val="0"/>
                              <w:marRight w:val="0"/>
                              <w:marTop w:val="0"/>
                              <w:marBottom w:val="0"/>
                              <w:divBdr>
                                <w:top w:val="none" w:sz="0" w:space="0" w:color="auto"/>
                                <w:left w:val="none" w:sz="0" w:space="0" w:color="auto"/>
                                <w:bottom w:val="none" w:sz="0" w:space="0" w:color="auto"/>
                                <w:right w:val="none" w:sz="0" w:space="0" w:color="auto"/>
                              </w:divBdr>
                            </w:div>
                            <w:div w:id="2143114455">
                              <w:marLeft w:val="0"/>
                              <w:marRight w:val="0"/>
                              <w:marTop w:val="0"/>
                              <w:marBottom w:val="0"/>
                              <w:divBdr>
                                <w:top w:val="none" w:sz="0" w:space="0" w:color="auto"/>
                                <w:left w:val="none" w:sz="0" w:space="0" w:color="auto"/>
                                <w:bottom w:val="none" w:sz="0" w:space="0" w:color="auto"/>
                                <w:right w:val="none" w:sz="0" w:space="0" w:color="auto"/>
                              </w:divBdr>
                            </w:div>
                            <w:div w:id="1877543468">
                              <w:marLeft w:val="0"/>
                              <w:marRight w:val="0"/>
                              <w:marTop w:val="0"/>
                              <w:marBottom w:val="0"/>
                              <w:divBdr>
                                <w:top w:val="none" w:sz="0" w:space="0" w:color="auto"/>
                                <w:left w:val="none" w:sz="0" w:space="0" w:color="auto"/>
                                <w:bottom w:val="none" w:sz="0" w:space="0" w:color="auto"/>
                                <w:right w:val="none" w:sz="0" w:space="0" w:color="auto"/>
                              </w:divBdr>
                            </w:div>
                            <w:div w:id="1268659632">
                              <w:marLeft w:val="0"/>
                              <w:marRight w:val="0"/>
                              <w:marTop w:val="0"/>
                              <w:marBottom w:val="0"/>
                              <w:divBdr>
                                <w:top w:val="none" w:sz="0" w:space="0" w:color="auto"/>
                                <w:left w:val="none" w:sz="0" w:space="0" w:color="auto"/>
                                <w:bottom w:val="none" w:sz="0" w:space="0" w:color="auto"/>
                                <w:right w:val="none" w:sz="0" w:space="0" w:color="auto"/>
                              </w:divBdr>
                            </w:div>
                            <w:div w:id="1268468521">
                              <w:marLeft w:val="0"/>
                              <w:marRight w:val="0"/>
                              <w:marTop w:val="0"/>
                              <w:marBottom w:val="0"/>
                              <w:divBdr>
                                <w:top w:val="none" w:sz="0" w:space="0" w:color="auto"/>
                                <w:left w:val="none" w:sz="0" w:space="0" w:color="auto"/>
                                <w:bottom w:val="none" w:sz="0" w:space="0" w:color="auto"/>
                                <w:right w:val="none" w:sz="0" w:space="0" w:color="auto"/>
                              </w:divBdr>
                            </w:div>
                            <w:div w:id="2044791310">
                              <w:marLeft w:val="0"/>
                              <w:marRight w:val="0"/>
                              <w:marTop w:val="0"/>
                              <w:marBottom w:val="0"/>
                              <w:divBdr>
                                <w:top w:val="none" w:sz="0" w:space="0" w:color="auto"/>
                                <w:left w:val="none" w:sz="0" w:space="0" w:color="auto"/>
                                <w:bottom w:val="none" w:sz="0" w:space="0" w:color="auto"/>
                                <w:right w:val="none" w:sz="0" w:space="0" w:color="auto"/>
                              </w:divBdr>
                            </w:div>
                            <w:div w:id="960840701">
                              <w:marLeft w:val="0"/>
                              <w:marRight w:val="0"/>
                              <w:marTop w:val="0"/>
                              <w:marBottom w:val="0"/>
                              <w:divBdr>
                                <w:top w:val="none" w:sz="0" w:space="0" w:color="auto"/>
                                <w:left w:val="none" w:sz="0" w:space="0" w:color="auto"/>
                                <w:bottom w:val="none" w:sz="0" w:space="0" w:color="auto"/>
                                <w:right w:val="none" w:sz="0" w:space="0" w:color="auto"/>
                              </w:divBdr>
                            </w:div>
                            <w:div w:id="1490901364">
                              <w:marLeft w:val="0"/>
                              <w:marRight w:val="0"/>
                              <w:marTop w:val="0"/>
                              <w:marBottom w:val="0"/>
                              <w:divBdr>
                                <w:top w:val="none" w:sz="0" w:space="0" w:color="auto"/>
                                <w:left w:val="none" w:sz="0" w:space="0" w:color="auto"/>
                                <w:bottom w:val="none" w:sz="0" w:space="0" w:color="auto"/>
                                <w:right w:val="none" w:sz="0" w:space="0" w:color="auto"/>
                              </w:divBdr>
                            </w:div>
                            <w:div w:id="1232348432">
                              <w:marLeft w:val="0"/>
                              <w:marRight w:val="0"/>
                              <w:marTop w:val="0"/>
                              <w:marBottom w:val="0"/>
                              <w:divBdr>
                                <w:top w:val="none" w:sz="0" w:space="0" w:color="auto"/>
                                <w:left w:val="none" w:sz="0" w:space="0" w:color="auto"/>
                                <w:bottom w:val="none" w:sz="0" w:space="0" w:color="auto"/>
                                <w:right w:val="none" w:sz="0" w:space="0" w:color="auto"/>
                              </w:divBdr>
                            </w:div>
                            <w:div w:id="1971739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5768124">
          <w:marLeft w:val="-225"/>
          <w:marRight w:val="-225"/>
          <w:marTop w:val="0"/>
          <w:marBottom w:val="0"/>
          <w:divBdr>
            <w:top w:val="none" w:sz="0" w:space="0" w:color="auto"/>
            <w:left w:val="none" w:sz="0" w:space="0" w:color="auto"/>
            <w:bottom w:val="none" w:sz="0" w:space="0" w:color="auto"/>
            <w:right w:val="none" w:sz="0" w:space="0" w:color="auto"/>
          </w:divBdr>
          <w:divsChild>
            <w:div w:id="605309907">
              <w:marLeft w:val="0"/>
              <w:marRight w:val="0"/>
              <w:marTop w:val="0"/>
              <w:marBottom w:val="0"/>
              <w:divBdr>
                <w:top w:val="none" w:sz="0" w:space="0" w:color="auto"/>
                <w:left w:val="none" w:sz="0" w:space="0" w:color="auto"/>
                <w:bottom w:val="none" w:sz="0" w:space="0" w:color="auto"/>
                <w:right w:val="none" w:sz="0" w:space="0" w:color="auto"/>
              </w:divBdr>
              <w:divsChild>
                <w:div w:id="1513295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843669">
          <w:marLeft w:val="-225"/>
          <w:marRight w:val="-225"/>
          <w:marTop w:val="0"/>
          <w:marBottom w:val="0"/>
          <w:divBdr>
            <w:top w:val="none" w:sz="0" w:space="0" w:color="auto"/>
            <w:left w:val="none" w:sz="0" w:space="0" w:color="auto"/>
            <w:bottom w:val="none" w:sz="0" w:space="0" w:color="auto"/>
            <w:right w:val="none" w:sz="0" w:space="0" w:color="auto"/>
          </w:divBdr>
          <w:divsChild>
            <w:div w:id="1164853640">
              <w:marLeft w:val="0"/>
              <w:marRight w:val="0"/>
              <w:marTop w:val="0"/>
              <w:marBottom w:val="0"/>
              <w:divBdr>
                <w:top w:val="none" w:sz="0" w:space="0" w:color="auto"/>
                <w:left w:val="none" w:sz="0" w:space="0" w:color="auto"/>
                <w:bottom w:val="none" w:sz="0" w:space="0" w:color="auto"/>
                <w:right w:val="none" w:sz="0" w:space="0" w:color="auto"/>
              </w:divBdr>
              <w:divsChild>
                <w:div w:id="2128429072">
                  <w:marLeft w:val="0"/>
                  <w:marRight w:val="0"/>
                  <w:marTop w:val="0"/>
                  <w:marBottom w:val="0"/>
                  <w:divBdr>
                    <w:top w:val="none" w:sz="0" w:space="0" w:color="auto"/>
                    <w:left w:val="none" w:sz="0" w:space="0" w:color="auto"/>
                    <w:bottom w:val="none" w:sz="0" w:space="0" w:color="auto"/>
                    <w:right w:val="none" w:sz="0" w:space="0" w:color="auto"/>
                  </w:divBdr>
                  <w:divsChild>
                    <w:div w:id="421688688">
                      <w:marLeft w:val="0"/>
                      <w:marRight w:val="0"/>
                      <w:marTop w:val="0"/>
                      <w:marBottom w:val="0"/>
                      <w:divBdr>
                        <w:top w:val="none" w:sz="0" w:space="0" w:color="auto"/>
                        <w:left w:val="none" w:sz="0" w:space="0" w:color="auto"/>
                        <w:bottom w:val="none" w:sz="0" w:space="0" w:color="auto"/>
                        <w:right w:val="none" w:sz="0" w:space="0" w:color="auto"/>
                      </w:divBdr>
                      <w:divsChild>
                        <w:div w:id="1493065899">
                          <w:marLeft w:val="0"/>
                          <w:marRight w:val="0"/>
                          <w:marTop w:val="0"/>
                          <w:marBottom w:val="0"/>
                          <w:divBdr>
                            <w:top w:val="none" w:sz="0" w:space="0" w:color="auto"/>
                            <w:left w:val="none" w:sz="0" w:space="0" w:color="auto"/>
                            <w:bottom w:val="none" w:sz="0" w:space="0" w:color="auto"/>
                            <w:right w:val="none" w:sz="0" w:space="0" w:color="auto"/>
                          </w:divBdr>
                          <w:divsChild>
                            <w:div w:id="1567492915">
                              <w:marLeft w:val="0"/>
                              <w:marRight w:val="0"/>
                              <w:marTop w:val="0"/>
                              <w:marBottom w:val="0"/>
                              <w:divBdr>
                                <w:top w:val="none" w:sz="0" w:space="0" w:color="auto"/>
                                <w:left w:val="none" w:sz="0" w:space="0" w:color="auto"/>
                                <w:bottom w:val="none" w:sz="0" w:space="0" w:color="auto"/>
                                <w:right w:val="none" w:sz="0" w:space="0" w:color="auto"/>
                              </w:divBdr>
                            </w:div>
                            <w:div w:id="1099988041">
                              <w:marLeft w:val="0"/>
                              <w:marRight w:val="0"/>
                              <w:marTop w:val="0"/>
                              <w:marBottom w:val="0"/>
                              <w:divBdr>
                                <w:top w:val="none" w:sz="0" w:space="0" w:color="auto"/>
                                <w:left w:val="none" w:sz="0" w:space="0" w:color="auto"/>
                                <w:bottom w:val="none" w:sz="0" w:space="0" w:color="auto"/>
                                <w:right w:val="none" w:sz="0" w:space="0" w:color="auto"/>
                              </w:divBdr>
                            </w:div>
                            <w:div w:id="586155955">
                              <w:marLeft w:val="0"/>
                              <w:marRight w:val="0"/>
                              <w:marTop w:val="0"/>
                              <w:marBottom w:val="0"/>
                              <w:divBdr>
                                <w:top w:val="none" w:sz="0" w:space="0" w:color="auto"/>
                                <w:left w:val="none" w:sz="0" w:space="0" w:color="auto"/>
                                <w:bottom w:val="none" w:sz="0" w:space="0" w:color="auto"/>
                                <w:right w:val="none" w:sz="0" w:space="0" w:color="auto"/>
                              </w:divBdr>
                            </w:div>
                            <w:div w:id="2019235158">
                              <w:marLeft w:val="0"/>
                              <w:marRight w:val="0"/>
                              <w:marTop w:val="0"/>
                              <w:marBottom w:val="0"/>
                              <w:divBdr>
                                <w:top w:val="none" w:sz="0" w:space="0" w:color="auto"/>
                                <w:left w:val="none" w:sz="0" w:space="0" w:color="auto"/>
                                <w:bottom w:val="none" w:sz="0" w:space="0" w:color="auto"/>
                                <w:right w:val="none" w:sz="0" w:space="0" w:color="auto"/>
                              </w:divBdr>
                            </w:div>
                            <w:div w:id="172644273">
                              <w:marLeft w:val="0"/>
                              <w:marRight w:val="0"/>
                              <w:marTop w:val="0"/>
                              <w:marBottom w:val="0"/>
                              <w:divBdr>
                                <w:top w:val="none" w:sz="0" w:space="0" w:color="auto"/>
                                <w:left w:val="none" w:sz="0" w:space="0" w:color="auto"/>
                                <w:bottom w:val="none" w:sz="0" w:space="0" w:color="auto"/>
                                <w:right w:val="none" w:sz="0" w:space="0" w:color="auto"/>
                              </w:divBdr>
                            </w:div>
                            <w:div w:id="1090152893">
                              <w:marLeft w:val="0"/>
                              <w:marRight w:val="0"/>
                              <w:marTop w:val="0"/>
                              <w:marBottom w:val="0"/>
                              <w:divBdr>
                                <w:top w:val="none" w:sz="0" w:space="0" w:color="auto"/>
                                <w:left w:val="none" w:sz="0" w:space="0" w:color="auto"/>
                                <w:bottom w:val="none" w:sz="0" w:space="0" w:color="auto"/>
                                <w:right w:val="none" w:sz="0" w:space="0" w:color="auto"/>
                              </w:divBdr>
                            </w:div>
                            <w:div w:id="771169144">
                              <w:marLeft w:val="0"/>
                              <w:marRight w:val="0"/>
                              <w:marTop w:val="0"/>
                              <w:marBottom w:val="0"/>
                              <w:divBdr>
                                <w:top w:val="none" w:sz="0" w:space="0" w:color="auto"/>
                                <w:left w:val="none" w:sz="0" w:space="0" w:color="auto"/>
                                <w:bottom w:val="none" w:sz="0" w:space="0" w:color="auto"/>
                                <w:right w:val="none" w:sz="0" w:space="0" w:color="auto"/>
                              </w:divBdr>
                            </w:div>
                            <w:div w:id="1214853980">
                              <w:marLeft w:val="0"/>
                              <w:marRight w:val="0"/>
                              <w:marTop w:val="0"/>
                              <w:marBottom w:val="0"/>
                              <w:divBdr>
                                <w:top w:val="none" w:sz="0" w:space="0" w:color="auto"/>
                                <w:left w:val="none" w:sz="0" w:space="0" w:color="auto"/>
                                <w:bottom w:val="none" w:sz="0" w:space="0" w:color="auto"/>
                                <w:right w:val="none" w:sz="0" w:space="0" w:color="auto"/>
                              </w:divBdr>
                            </w:div>
                            <w:div w:id="1716084182">
                              <w:marLeft w:val="0"/>
                              <w:marRight w:val="0"/>
                              <w:marTop w:val="0"/>
                              <w:marBottom w:val="0"/>
                              <w:divBdr>
                                <w:top w:val="none" w:sz="0" w:space="0" w:color="auto"/>
                                <w:left w:val="none" w:sz="0" w:space="0" w:color="auto"/>
                                <w:bottom w:val="none" w:sz="0" w:space="0" w:color="auto"/>
                                <w:right w:val="none" w:sz="0" w:space="0" w:color="auto"/>
                              </w:divBdr>
                            </w:div>
                            <w:div w:id="255599316">
                              <w:marLeft w:val="0"/>
                              <w:marRight w:val="0"/>
                              <w:marTop w:val="0"/>
                              <w:marBottom w:val="0"/>
                              <w:divBdr>
                                <w:top w:val="none" w:sz="0" w:space="0" w:color="auto"/>
                                <w:left w:val="none" w:sz="0" w:space="0" w:color="auto"/>
                                <w:bottom w:val="none" w:sz="0" w:space="0" w:color="auto"/>
                                <w:right w:val="none" w:sz="0" w:space="0" w:color="auto"/>
                              </w:divBdr>
                            </w:div>
                            <w:div w:id="923611828">
                              <w:marLeft w:val="0"/>
                              <w:marRight w:val="0"/>
                              <w:marTop w:val="0"/>
                              <w:marBottom w:val="0"/>
                              <w:divBdr>
                                <w:top w:val="none" w:sz="0" w:space="0" w:color="auto"/>
                                <w:left w:val="none" w:sz="0" w:space="0" w:color="auto"/>
                                <w:bottom w:val="none" w:sz="0" w:space="0" w:color="auto"/>
                                <w:right w:val="none" w:sz="0" w:space="0" w:color="auto"/>
                              </w:divBdr>
                            </w:div>
                            <w:div w:id="851182048">
                              <w:marLeft w:val="0"/>
                              <w:marRight w:val="0"/>
                              <w:marTop w:val="0"/>
                              <w:marBottom w:val="0"/>
                              <w:divBdr>
                                <w:top w:val="none" w:sz="0" w:space="0" w:color="auto"/>
                                <w:left w:val="none" w:sz="0" w:space="0" w:color="auto"/>
                                <w:bottom w:val="none" w:sz="0" w:space="0" w:color="auto"/>
                                <w:right w:val="none" w:sz="0" w:space="0" w:color="auto"/>
                              </w:divBdr>
                            </w:div>
                            <w:div w:id="111293305">
                              <w:marLeft w:val="0"/>
                              <w:marRight w:val="0"/>
                              <w:marTop w:val="0"/>
                              <w:marBottom w:val="0"/>
                              <w:divBdr>
                                <w:top w:val="none" w:sz="0" w:space="0" w:color="auto"/>
                                <w:left w:val="none" w:sz="0" w:space="0" w:color="auto"/>
                                <w:bottom w:val="none" w:sz="0" w:space="0" w:color="auto"/>
                                <w:right w:val="none" w:sz="0" w:space="0" w:color="auto"/>
                              </w:divBdr>
                            </w:div>
                            <w:div w:id="1204755185">
                              <w:marLeft w:val="0"/>
                              <w:marRight w:val="0"/>
                              <w:marTop w:val="0"/>
                              <w:marBottom w:val="0"/>
                              <w:divBdr>
                                <w:top w:val="none" w:sz="0" w:space="0" w:color="auto"/>
                                <w:left w:val="none" w:sz="0" w:space="0" w:color="auto"/>
                                <w:bottom w:val="none" w:sz="0" w:space="0" w:color="auto"/>
                                <w:right w:val="none" w:sz="0" w:space="0" w:color="auto"/>
                              </w:divBdr>
                            </w:div>
                            <w:div w:id="772213853">
                              <w:marLeft w:val="0"/>
                              <w:marRight w:val="0"/>
                              <w:marTop w:val="0"/>
                              <w:marBottom w:val="0"/>
                              <w:divBdr>
                                <w:top w:val="none" w:sz="0" w:space="0" w:color="auto"/>
                                <w:left w:val="none" w:sz="0" w:space="0" w:color="auto"/>
                                <w:bottom w:val="none" w:sz="0" w:space="0" w:color="auto"/>
                                <w:right w:val="none" w:sz="0" w:space="0" w:color="auto"/>
                              </w:divBdr>
                            </w:div>
                            <w:div w:id="1523082471">
                              <w:marLeft w:val="0"/>
                              <w:marRight w:val="0"/>
                              <w:marTop w:val="0"/>
                              <w:marBottom w:val="0"/>
                              <w:divBdr>
                                <w:top w:val="none" w:sz="0" w:space="0" w:color="auto"/>
                                <w:left w:val="none" w:sz="0" w:space="0" w:color="auto"/>
                                <w:bottom w:val="none" w:sz="0" w:space="0" w:color="auto"/>
                                <w:right w:val="none" w:sz="0" w:space="0" w:color="auto"/>
                              </w:divBdr>
                            </w:div>
                            <w:div w:id="382221510">
                              <w:marLeft w:val="0"/>
                              <w:marRight w:val="0"/>
                              <w:marTop w:val="0"/>
                              <w:marBottom w:val="0"/>
                              <w:divBdr>
                                <w:top w:val="none" w:sz="0" w:space="0" w:color="auto"/>
                                <w:left w:val="none" w:sz="0" w:space="0" w:color="auto"/>
                                <w:bottom w:val="none" w:sz="0" w:space="0" w:color="auto"/>
                                <w:right w:val="none" w:sz="0" w:space="0" w:color="auto"/>
                              </w:divBdr>
                            </w:div>
                            <w:div w:id="543711380">
                              <w:marLeft w:val="0"/>
                              <w:marRight w:val="0"/>
                              <w:marTop w:val="0"/>
                              <w:marBottom w:val="0"/>
                              <w:divBdr>
                                <w:top w:val="none" w:sz="0" w:space="0" w:color="auto"/>
                                <w:left w:val="none" w:sz="0" w:space="0" w:color="auto"/>
                                <w:bottom w:val="none" w:sz="0" w:space="0" w:color="auto"/>
                                <w:right w:val="none" w:sz="0" w:space="0" w:color="auto"/>
                              </w:divBdr>
                            </w:div>
                            <w:div w:id="54548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927728">
          <w:marLeft w:val="-225"/>
          <w:marRight w:val="-225"/>
          <w:marTop w:val="0"/>
          <w:marBottom w:val="0"/>
          <w:divBdr>
            <w:top w:val="none" w:sz="0" w:space="0" w:color="auto"/>
            <w:left w:val="none" w:sz="0" w:space="0" w:color="auto"/>
            <w:bottom w:val="none" w:sz="0" w:space="0" w:color="auto"/>
            <w:right w:val="none" w:sz="0" w:space="0" w:color="auto"/>
          </w:divBdr>
          <w:divsChild>
            <w:div w:id="786966141">
              <w:marLeft w:val="0"/>
              <w:marRight w:val="0"/>
              <w:marTop w:val="0"/>
              <w:marBottom w:val="0"/>
              <w:divBdr>
                <w:top w:val="none" w:sz="0" w:space="0" w:color="auto"/>
                <w:left w:val="none" w:sz="0" w:space="0" w:color="auto"/>
                <w:bottom w:val="none" w:sz="0" w:space="0" w:color="auto"/>
                <w:right w:val="none" w:sz="0" w:space="0" w:color="auto"/>
              </w:divBdr>
              <w:divsChild>
                <w:div w:id="22946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584385">
          <w:marLeft w:val="-225"/>
          <w:marRight w:val="-225"/>
          <w:marTop w:val="0"/>
          <w:marBottom w:val="0"/>
          <w:divBdr>
            <w:top w:val="none" w:sz="0" w:space="0" w:color="auto"/>
            <w:left w:val="none" w:sz="0" w:space="0" w:color="auto"/>
            <w:bottom w:val="none" w:sz="0" w:space="0" w:color="auto"/>
            <w:right w:val="none" w:sz="0" w:space="0" w:color="auto"/>
          </w:divBdr>
          <w:divsChild>
            <w:div w:id="1204630947">
              <w:marLeft w:val="0"/>
              <w:marRight w:val="0"/>
              <w:marTop w:val="0"/>
              <w:marBottom w:val="0"/>
              <w:divBdr>
                <w:top w:val="none" w:sz="0" w:space="0" w:color="auto"/>
                <w:left w:val="none" w:sz="0" w:space="0" w:color="auto"/>
                <w:bottom w:val="none" w:sz="0" w:space="0" w:color="auto"/>
                <w:right w:val="none" w:sz="0" w:space="0" w:color="auto"/>
              </w:divBdr>
              <w:divsChild>
                <w:div w:id="1405489682">
                  <w:marLeft w:val="0"/>
                  <w:marRight w:val="0"/>
                  <w:marTop w:val="0"/>
                  <w:marBottom w:val="0"/>
                  <w:divBdr>
                    <w:top w:val="none" w:sz="0" w:space="0" w:color="auto"/>
                    <w:left w:val="none" w:sz="0" w:space="0" w:color="auto"/>
                    <w:bottom w:val="none" w:sz="0" w:space="0" w:color="auto"/>
                    <w:right w:val="none" w:sz="0" w:space="0" w:color="auto"/>
                  </w:divBdr>
                  <w:divsChild>
                    <w:div w:id="112753695">
                      <w:marLeft w:val="0"/>
                      <w:marRight w:val="0"/>
                      <w:marTop w:val="0"/>
                      <w:marBottom w:val="0"/>
                      <w:divBdr>
                        <w:top w:val="none" w:sz="0" w:space="0" w:color="auto"/>
                        <w:left w:val="none" w:sz="0" w:space="0" w:color="auto"/>
                        <w:bottom w:val="none" w:sz="0" w:space="0" w:color="auto"/>
                        <w:right w:val="none" w:sz="0" w:space="0" w:color="auto"/>
                      </w:divBdr>
                      <w:divsChild>
                        <w:div w:id="2066492382">
                          <w:marLeft w:val="0"/>
                          <w:marRight w:val="0"/>
                          <w:marTop w:val="0"/>
                          <w:marBottom w:val="0"/>
                          <w:divBdr>
                            <w:top w:val="none" w:sz="0" w:space="0" w:color="auto"/>
                            <w:left w:val="none" w:sz="0" w:space="0" w:color="auto"/>
                            <w:bottom w:val="none" w:sz="0" w:space="0" w:color="auto"/>
                            <w:right w:val="none" w:sz="0" w:space="0" w:color="auto"/>
                          </w:divBdr>
                          <w:divsChild>
                            <w:div w:id="130700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8023271">
          <w:marLeft w:val="-225"/>
          <w:marRight w:val="-225"/>
          <w:marTop w:val="0"/>
          <w:marBottom w:val="0"/>
          <w:divBdr>
            <w:top w:val="none" w:sz="0" w:space="0" w:color="auto"/>
            <w:left w:val="none" w:sz="0" w:space="0" w:color="auto"/>
            <w:bottom w:val="none" w:sz="0" w:space="0" w:color="auto"/>
            <w:right w:val="none" w:sz="0" w:space="0" w:color="auto"/>
          </w:divBdr>
          <w:divsChild>
            <w:div w:id="1825464512">
              <w:marLeft w:val="0"/>
              <w:marRight w:val="0"/>
              <w:marTop w:val="0"/>
              <w:marBottom w:val="0"/>
              <w:divBdr>
                <w:top w:val="none" w:sz="0" w:space="0" w:color="auto"/>
                <w:left w:val="none" w:sz="0" w:space="0" w:color="auto"/>
                <w:bottom w:val="none" w:sz="0" w:space="0" w:color="auto"/>
                <w:right w:val="none" w:sz="0" w:space="0" w:color="auto"/>
              </w:divBdr>
              <w:divsChild>
                <w:div w:id="1141001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168075">
          <w:marLeft w:val="-225"/>
          <w:marRight w:val="-225"/>
          <w:marTop w:val="0"/>
          <w:marBottom w:val="0"/>
          <w:divBdr>
            <w:top w:val="none" w:sz="0" w:space="0" w:color="auto"/>
            <w:left w:val="none" w:sz="0" w:space="0" w:color="auto"/>
            <w:bottom w:val="none" w:sz="0" w:space="0" w:color="auto"/>
            <w:right w:val="none" w:sz="0" w:space="0" w:color="auto"/>
          </w:divBdr>
          <w:divsChild>
            <w:div w:id="1619919750">
              <w:marLeft w:val="0"/>
              <w:marRight w:val="0"/>
              <w:marTop w:val="0"/>
              <w:marBottom w:val="0"/>
              <w:divBdr>
                <w:top w:val="none" w:sz="0" w:space="0" w:color="auto"/>
                <w:left w:val="none" w:sz="0" w:space="0" w:color="auto"/>
                <w:bottom w:val="none" w:sz="0" w:space="0" w:color="auto"/>
                <w:right w:val="none" w:sz="0" w:space="0" w:color="auto"/>
              </w:divBdr>
              <w:divsChild>
                <w:div w:id="1250965053">
                  <w:marLeft w:val="0"/>
                  <w:marRight w:val="0"/>
                  <w:marTop w:val="0"/>
                  <w:marBottom w:val="0"/>
                  <w:divBdr>
                    <w:top w:val="none" w:sz="0" w:space="0" w:color="auto"/>
                    <w:left w:val="none" w:sz="0" w:space="0" w:color="auto"/>
                    <w:bottom w:val="none" w:sz="0" w:space="0" w:color="auto"/>
                    <w:right w:val="none" w:sz="0" w:space="0" w:color="auto"/>
                  </w:divBdr>
                  <w:divsChild>
                    <w:div w:id="463933616">
                      <w:marLeft w:val="0"/>
                      <w:marRight w:val="0"/>
                      <w:marTop w:val="0"/>
                      <w:marBottom w:val="0"/>
                      <w:divBdr>
                        <w:top w:val="none" w:sz="0" w:space="0" w:color="auto"/>
                        <w:left w:val="none" w:sz="0" w:space="0" w:color="auto"/>
                        <w:bottom w:val="none" w:sz="0" w:space="0" w:color="auto"/>
                        <w:right w:val="none" w:sz="0" w:space="0" w:color="auto"/>
                      </w:divBdr>
                      <w:divsChild>
                        <w:div w:id="1328825086">
                          <w:marLeft w:val="0"/>
                          <w:marRight w:val="0"/>
                          <w:marTop w:val="0"/>
                          <w:marBottom w:val="0"/>
                          <w:divBdr>
                            <w:top w:val="none" w:sz="0" w:space="0" w:color="auto"/>
                            <w:left w:val="none" w:sz="0" w:space="0" w:color="auto"/>
                            <w:bottom w:val="none" w:sz="0" w:space="0" w:color="auto"/>
                            <w:right w:val="none" w:sz="0" w:space="0" w:color="auto"/>
                          </w:divBdr>
                          <w:divsChild>
                            <w:div w:id="1155951554">
                              <w:marLeft w:val="0"/>
                              <w:marRight w:val="0"/>
                              <w:marTop w:val="0"/>
                              <w:marBottom w:val="0"/>
                              <w:divBdr>
                                <w:top w:val="none" w:sz="0" w:space="0" w:color="auto"/>
                                <w:left w:val="none" w:sz="0" w:space="0" w:color="auto"/>
                                <w:bottom w:val="none" w:sz="0" w:space="0" w:color="auto"/>
                                <w:right w:val="none" w:sz="0" w:space="0" w:color="auto"/>
                              </w:divBdr>
                            </w:div>
                            <w:div w:id="683289099">
                              <w:marLeft w:val="0"/>
                              <w:marRight w:val="0"/>
                              <w:marTop w:val="0"/>
                              <w:marBottom w:val="0"/>
                              <w:divBdr>
                                <w:top w:val="none" w:sz="0" w:space="0" w:color="auto"/>
                                <w:left w:val="none" w:sz="0" w:space="0" w:color="auto"/>
                                <w:bottom w:val="none" w:sz="0" w:space="0" w:color="auto"/>
                                <w:right w:val="none" w:sz="0" w:space="0" w:color="auto"/>
                              </w:divBdr>
                            </w:div>
                            <w:div w:id="195999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461172">
          <w:marLeft w:val="-225"/>
          <w:marRight w:val="-225"/>
          <w:marTop w:val="0"/>
          <w:marBottom w:val="0"/>
          <w:divBdr>
            <w:top w:val="none" w:sz="0" w:space="0" w:color="auto"/>
            <w:left w:val="none" w:sz="0" w:space="0" w:color="auto"/>
            <w:bottom w:val="none" w:sz="0" w:space="0" w:color="auto"/>
            <w:right w:val="none" w:sz="0" w:space="0" w:color="auto"/>
          </w:divBdr>
          <w:divsChild>
            <w:div w:id="1874003928">
              <w:marLeft w:val="0"/>
              <w:marRight w:val="0"/>
              <w:marTop w:val="0"/>
              <w:marBottom w:val="0"/>
              <w:divBdr>
                <w:top w:val="none" w:sz="0" w:space="0" w:color="auto"/>
                <w:left w:val="none" w:sz="0" w:space="0" w:color="auto"/>
                <w:bottom w:val="none" w:sz="0" w:space="0" w:color="auto"/>
                <w:right w:val="none" w:sz="0" w:space="0" w:color="auto"/>
              </w:divBdr>
              <w:divsChild>
                <w:div w:id="109531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58424">
          <w:marLeft w:val="-225"/>
          <w:marRight w:val="-225"/>
          <w:marTop w:val="0"/>
          <w:marBottom w:val="0"/>
          <w:divBdr>
            <w:top w:val="none" w:sz="0" w:space="0" w:color="auto"/>
            <w:left w:val="none" w:sz="0" w:space="0" w:color="auto"/>
            <w:bottom w:val="none" w:sz="0" w:space="0" w:color="auto"/>
            <w:right w:val="none" w:sz="0" w:space="0" w:color="auto"/>
          </w:divBdr>
          <w:divsChild>
            <w:div w:id="375083304">
              <w:marLeft w:val="0"/>
              <w:marRight w:val="0"/>
              <w:marTop w:val="0"/>
              <w:marBottom w:val="0"/>
              <w:divBdr>
                <w:top w:val="none" w:sz="0" w:space="0" w:color="auto"/>
                <w:left w:val="none" w:sz="0" w:space="0" w:color="auto"/>
                <w:bottom w:val="none" w:sz="0" w:space="0" w:color="auto"/>
                <w:right w:val="none" w:sz="0" w:space="0" w:color="auto"/>
              </w:divBdr>
              <w:divsChild>
                <w:div w:id="749545041">
                  <w:marLeft w:val="0"/>
                  <w:marRight w:val="0"/>
                  <w:marTop w:val="0"/>
                  <w:marBottom w:val="0"/>
                  <w:divBdr>
                    <w:top w:val="none" w:sz="0" w:space="0" w:color="auto"/>
                    <w:left w:val="none" w:sz="0" w:space="0" w:color="auto"/>
                    <w:bottom w:val="none" w:sz="0" w:space="0" w:color="auto"/>
                    <w:right w:val="none" w:sz="0" w:space="0" w:color="auto"/>
                  </w:divBdr>
                  <w:divsChild>
                    <w:div w:id="1287931813">
                      <w:marLeft w:val="0"/>
                      <w:marRight w:val="0"/>
                      <w:marTop w:val="0"/>
                      <w:marBottom w:val="0"/>
                      <w:divBdr>
                        <w:top w:val="none" w:sz="0" w:space="0" w:color="auto"/>
                        <w:left w:val="none" w:sz="0" w:space="0" w:color="auto"/>
                        <w:bottom w:val="none" w:sz="0" w:space="0" w:color="auto"/>
                        <w:right w:val="none" w:sz="0" w:space="0" w:color="auto"/>
                      </w:divBdr>
                      <w:divsChild>
                        <w:div w:id="1587151457">
                          <w:marLeft w:val="0"/>
                          <w:marRight w:val="0"/>
                          <w:marTop w:val="0"/>
                          <w:marBottom w:val="0"/>
                          <w:divBdr>
                            <w:top w:val="none" w:sz="0" w:space="0" w:color="auto"/>
                            <w:left w:val="none" w:sz="0" w:space="0" w:color="auto"/>
                            <w:bottom w:val="none" w:sz="0" w:space="0" w:color="auto"/>
                            <w:right w:val="none" w:sz="0" w:space="0" w:color="auto"/>
                          </w:divBdr>
                          <w:divsChild>
                            <w:div w:id="1997613585">
                              <w:marLeft w:val="0"/>
                              <w:marRight w:val="0"/>
                              <w:marTop w:val="0"/>
                              <w:marBottom w:val="0"/>
                              <w:divBdr>
                                <w:top w:val="none" w:sz="0" w:space="0" w:color="auto"/>
                                <w:left w:val="none" w:sz="0" w:space="0" w:color="auto"/>
                                <w:bottom w:val="none" w:sz="0" w:space="0" w:color="auto"/>
                                <w:right w:val="none" w:sz="0" w:space="0" w:color="auto"/>
                              </w:divBdr>
                            </w:div>
                            <w:div w:id="1662393288">
                              <w:marLeft w:val="0"/>
                              <w:marRight w:val="0"/>
                              <w:marTop w:val="0"/>
                              <w:marBottom w:val="0"/>
                              <w:divBdr>
                                <w:top w:val="none" w:sz="0" w:space="0" w:color="auto"/>
                                <w:left w:val="none" w:sz="0" w:space="0" w:color="auto"/>
                                <w:bottom w:val="none" w:sz="0" w:space="0" w:color="auto"/>
                                <w:right w:val="none" w:sz="0" w:space="0" w:color="auto"/>
                              </w:divBdr>
                            </w:div>
                            <w:div w:id="1720208395">
                              <w:marLeft w:val="0"/>
                              <w:marRight w:val="0"/>
                              <w:marTop w:val="0"/>
                              <w:marBottom w:val="0"/>
                              <w:divBdr>
                                <w:top w:val="none" w:sz="0" w:space="0" w:color="auto"/>
                                <w:left w:val="none" w:sz="0" w:space="0" w:color="auto"/>
                                <w:bottom w:val="none" w:sz="0" w:space="0" w:color="auto"/>
                                <w:right w:val="none" w:sz="0" w:space="0" w:color="auto"/>
                              </w:divBdr>
                            </w:div>
                            <w:div w:id="1343971683">
                              <w:marLeft w:val="0"/>
                              <w:marRight w:val="0"/>
                              <w:marTop w:val="0"/>
                              <w:marBottom w:val="0"/>
                              <w:divBdr>
                                <w:top w:val="none" w:sz="0" w:space="0" w:color="auto"/>
                                <w:left w:val="none" w:sz="0" w:space="0" w:color="auto"/>
                                <w:bottom w:val="none" w:sz="0" w:space="0" w:color="auto"/>
                                <w:right w:val="none" w:sz="0" w:space="0" w:color="auto"/>
                              </w:divBdr>
                            </w:div>
                            <w:div w:id="1043558329">
                              <w:marLeft w:val="0"/>
                              <w:marRight w:val="0"/>
                              <w:marTop w:val="0"/>
                              <w:marBottom w:val="0"/>
                              <w:divBdr>
                                <w:top w:val="none" w:sz="0" w:space="0" w:color="auto"/>
                                <w:left w:val="none" w:sz="0" w:space="0" w:color="auto"/>
                                <w:bottom w:val="none" w:sz="0" w:space="0" w:color="auto"/>
                                <w:right w:val="none" w:sz="0" w:space="0" w:color="auto"/>
                              </w:divBdr>
                            </w:div>
                            <w:div w:id="766846070">
                              <w:marLeft w:val="0"/>
                              <w:marRight w:val="0"/>
                              <w:marTop w:val="0"/>
                              <w:marBottom w:val="0"/>
                              <w:divBdr>
                                <w:top w:val="none" w:sz="0" w:space="0" w:color="auto"/>
                                <w:left w:val="none" w:sz="0" w:space="0" w:color="auto"/>
                                <w:bottom w:val="none" w:sz="0" w:space="0" w:color="auto"/>
                                <w:right w:val="none" w:sz="0" w:space="0" w:color="auto"/>
                              </w:divBdr>
                            </w:div>
                            <w:div w:id="1733651206">
                              <w:marLeft w:val="0"/>
                              <w:marRight w:val="0"/>
                              <w:marTop w:val="0"/>
                              <w:marBottom w:val="0"/>
                              <w:divBdr>
                                <w:top w:val="none" w:sz="0" w:space="0" w:color="auto"/>
                                <w:left w:val="none" w:sz="0" w:space="0" w:color="auto"/>
                                <w:bottom w:val="none" w:sz="0" w:space="0" w:color="auto"/>
                                <w:right w:val="none" w:sz="0" w:space="0" w:color="auto"/>
                              </w:divBdr>
                            </w:div>
                            <w:div w:id="1797992188">
                              <w:marLeft w:val="0"/>
                              <w:marRight w:val="0"/>
                              <w:marTop w:val="0"/>
                              <w:marBottom w:val="0"/>
                              <w:divBdr>
                                <w:top w:val="none" w:sz="0" w:space="0" w:color="auto"/>
                                <w:left w:val="none" w:sz="0" w:space="0" w:color="auto"/>
                                <w:bottom w:val="none" w:sz="0" w:space="0" w:color="auto"/>
                                <w:right w:val="none" w:sz="0" w:space="0" w:color="auto"/>
                              </w:divBdr>
                            </w:div>
                            <w:div w:id="134839307">
                              <w:marLeft w:val="0"/>
                              <w:marRight w:val="0"/>
                              <w:marTop w:val="0"/>
                              <w:marBottom w:val="0"/>
                              <w:divBdr>
                                <w:top w:val="none" w:sz="0" w:space="0" w:color="auto"/>
                                <w:left w:val="none" w:sz="0" w:space="0" w:color="auto"/>
                                <w:bottom w:val="none" w:sz="0" w:space="0" w:color="auto"/>
                                <w:right w:val="none" w:sz="0" w:space="0" w:color="auto"/>
                              </w:divBdr>
                            </w:div>
                            <w:div w:id="1605724065">
                              <w:marLeft w:val="0"/>
                              <w:marRight w:val="0"/>
                              <w:marTop w:val="0"/>
                              <w:marBottom w:val="0"/>
                              <w:divBdr>
                                <w:top w:val="none" w:sz="0" w:space="0" w:color="auto"/>
                                <w:left w:val="none" w:sz="0" w:space="0" w:color="auto"/>
                                <w:bottom w:val="none" w:sz="0" w:space="0" w:color="auto"/>
                                <w:right w:val="none" w:sz="0" w:space="0" w:color="auto"/>
                              </w:divBdr>
                            </w:div>
                            <w:div w:id="583412865">
                              <w:marLeft w:val="0"/>
                              <w:marRight w:val="0"/>
                              <w:marTop w:val="0"/>
                              <w:marBottom w:val="0"/>
                              <w:divBdr>
                                <w:top w:val="none" w:sz="0" w:space="0" w:color="auto"/>
                                <w:left w:val="none" w:sz="0" w:space="0" w:color="auto"/>
                                <w:bottom w:val="none" w:sz="0" w:space="0" w:color="auto"/>
                                <w:right w:val="none" w:sz="0" w:space="0" w:color="auto"/>
                              </w:divBdr>
                            </w:div>
                            <w:div w:id="2022051597">
                              <w:marLeft w:val="0"/>
                              <w:marRight w:val="0"/>
                              <w:marTop w:val="0"/>
                              <w:marBottom w:val="0"/>
                              <w:divBdr>
                                <w:top w:val="none" w:sz="0" w:space="0" w:color="auto"/>
                                <w:left w:val="none" w:sz="0" w:space="0" w:color="auto"/>
                                <w:bottom w:val="none" w:sz="0" w:space="0" w:color="auto"/>
                                <w:right w:val="none" w:sz="0" w:space="0" w:color="auto"/>
                              </w:divBdr>
                            </w:div>
                            <w:div w:id="23409215">
                              <w:marLeft w:val="0"/>
                              <w:marRight w:val="0"/>
                              <w:marTop w:val="0"/>
                              <w:marBottom w:val="0"/>
                              <w:divBdr>
                                <w:top w:val="none" w:sz="0" w:space="0" w:color="auto"/>
                                <w:left w:val="none" w:sz="0" w:space="0" w:color="auto"/>
                                <w:bottom w:val="none" w:sz="0" w:space="0" w:color="auto"/>
                                <w:right w:val="none" w:sz="0" w:space="0" w:color="auto"/>
                              </w:divBdr>
                            </w:div>
                            <w:div w:id="822623559">
                              <w:marLeft w:val="0"/>
                              <w:marRight w:val="0"/>
                              <w:marTop w:val="0"/>
                              <w:marBottom w:val="0"/>
                              <w:divBdr>
                                <w:top w:val="none" w:sz="0" w:space="0" w:color="auto"/>
                                <w:left w:val="none" w:sz="0" w:space="0" w:color="auto"/>
                                <w:bottom w:val="none" w:sz="0" w:space="0" w:color="auto"/>
                                <w:right w:val="none" w:sz="0" w:space="0" w:color="auto"/>
                              </w:divBdr>
                            </w:div>
                            <w:div w:id="2040623112">
                              <w:marLeft w:val="0"/>
                              <w:marRight w:val="0"/>
                              <w:marTop w:val="0"/>
                              <w:marBottom w:val="0"/>
                              <w:divBdr>
                                <w:top w:val="none" w:sz="0" w:space="0" w:color="auto"/>
                                <w:left w:val="none" w:sz="0" w:space="0" w:color="auto"/>
                                <w:bottom w:val="none" w:sz="0" w:space="0" w:color="auto"/>
                                <w:right w:val="none" w:sz="0" w:space="0" w:color="auto"/>
                              </w:divBdr>
                            </w:div>
                            <w:div w:id="359741614">
                              <w:marLeft w:val="0"/>
                              <w:marRight w:val="0"/>
                              <w:marTop w:val="0"/>
                              <w:marBottom w:val="0"/>
                              <w:divBdr>
                                <w:top w:val="none" w:sz="0" w:space="0" w:color="auto"/>
                                <w:left w:val="none" w:sz="0" w:space="0" w:color="auto"/>
                                <w:bottom w:val="none" w:sz="0" w:space="0" w:color="auto"/>
                                <w:right w:val="none" w:sz="0" w:space="0" w:color="auto"/>
                              </w:divBdr>
                            </w:div>
                            <w:div w:id="309947778">
                              <w:marLeft w:val="0"/>
                              <w:marRight w:val="0"/>
                              <w:marTop w:val="0"/>
                              <w:marBottom w:val="0"/>
                              <w:divBdr>
                                <w:top w:val="none" w:sz="0" w:space="0" w:color="auto"/>
                                <w:left w:val="none" w:sz="0" w:space="0" w:color="auto"/>
                                <w:bottom w:val="none" w:sz="0" w:space="0" w:color="auto"/>
                                <w:right w:val="none" w:sz="0" w:space="0" w:color="auto"/>
                              </w:divBdr>
                            </w:div>
                            <w:div w:id="1143431497">
                              <w:marLeft w:val="0"/>
                              <w:marRight w:val="0"/>
                              <w:marTop w:val="0"/>
                              <w:marBottom w:val="0"/>
                              <w:divBdr>
                                <w:top w:val="none" w:sz="0" w:space="0" w:color="auto"/>
                                <w:left w:val="none" w:sz="0" w:space="0" w:color="auto"/>
                                <w:bottom w:val="none" w:sz="0" w:space="0" w:color="auto"/>
                                <w:right w:val="none" w:sz="0" w:space="0" w:color="auto"/>
                              </w:divBdr>
                            </w:div>
                            <w:div w:id="1318150732">
                              <w:marLeft w:val="0"/>
                              <w:marRight w:val="0"/>
                              <w:marTop w:val="0"/>
                              <w:marBottom w:val="0"/>
                              <w:divBdr>
                                <w:top w:val="none" w:sz="0" w:space="0" w:color="auto"/>
                                <w:left w:val="none" w:sz="0" w:space="0" w:color="auto"/>
                                <w:bottom w:val="none" w:sz="0" w:space="0" w:color="auto"/>
                                <w:right w:val="none" w:sz="0" w:space="0" w:color="auto"/>
                              </w:divBdr>
                            </w:div>
                            <w:div w:id="658191024">
                              <w:marLeft w:val="0"/>
                              <w:marRight w:val="0"/>
                              <w:marTop w:val="0"/>
                              <w:marBottom w:val="0"/>
                              <w:divBdr>
                                <w:top w:val="none" w:sz="0" w:space="0" w:color="auto"/>
                                <w:left w:val="none" w:sz="0" w:space="0" w:color="auto"/>
                                <w:bottom w:val="none" w:sz="0" w:space="0" w:color="auto"/>
                                <w:right w:val="none" w:sz="0" w:space="0" w:color="auto"/>
                              </w:divBdr>
                            </w:div>
                            <w:div w:id="666448034">
                              <w:marLeft w:val="0"/>
                              <w:marRight w:val="0"/>
                              <w:marTop w:val="0"/>
                              <w:marBottom w:val="0"/>
                              <w:divBdr>
                                <w:top w:val="none" w:sz="0" w:space="0" w:color="auto"/>
                                <w:left w:val="none" w:sz="0" w:space="0" w:color="auto"/>
                                <w:bottom w:val="none" w:sz="0" w:space="0" w:color="auto"/>
                                <w:right w:val="none" w:sz="0" w:space="0" w:color="auto"/>
                              </w:divBdr>
                            </w:div>
                            <w:div w:id="1579755604">
                              <w:marLeft w:val="0"/>
                              <w:marRight w:val="0"/>
                              <w:marTop w:val="0"/>
                              <w:marBottom w:val="0"/>
                              <w:divBdr>
                                <w:top w:val="none" w:sz="0" w:space="0" w:color="auto"/>
                                <w:left w:val="none" w:sz="0" w:space="0" w:color="auto"/>
                                <w:bottom w:val="none" w:sz="0" w:space="0" w:color="auto"/>
                                <w:right w:val="none" w:sz="0" w:space="0" w:color="auto"/>
                              </w:divBdr>
                            </w:div>
                            <w:div w:id="53327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3453981">
          <w:marLeft w:val="-225"/>
          <w:marRight w:val="-225"/>
          <w:marTop w:val="0"/>
          <w:marBottom w:val="0"/>
          <w:divBdr>
            <w:top w:val="none" w:sz="0" w:space="0" w:color="auto"/>
            <w:left w:val="none" w:sz="0" w:space="0" w:color="auto"/>
            <w:bottom w:val="none" w:sz="0" w:space="0" w:color="auto"/>
            <w:right w:val="none" w:sz="0" w:space="0" w:color="auto"/>
          </w:divBdr>
          <w:divsChild>
            <w:div w:id="405033521">
              <w:marLeft w:val="0"/>
              <w:marRight w:val="0"/>
              <w:marTop w:val="0"/>
              <w:marBottom w:val="0"/>
              <w:divBdr>
                <w:top w:val="none" w:sz="0" w:space="0" w:color="auto"/>
                <w:left w:val="none" w:sz="0" w:space="0" w:color="auto"/>
                <w:bottom w:val="none" w:sz="0" w:space="0" w:color="auto"/>
                <w:right w:val="none" w:sz="0" w:space="0" w:color="auto"/>
              </w:divBdr>
              <w:divsChild>
                <w:div w:id="431167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631463">
          <w:marLeft w:val="-225"/>
          <w:marRight w:val="-225"/>
          <w:marTop w:val="0"/>
          <w:marBottom w:val="0"/>
          <w:divBdr>
            <w:top w:val="none" w:sz="0" w:space="0" w:color="auto"/>
            <w:left w:val="none" w:sz="0" w:space="0" w:color="auto"/>
            <w:bottom w:val="none" w:sz="0" w:space="0" w:color="auto"/>
            <w:right w:val="none" w:sz="0" w:space="0" w:color="auto"/>
          </w:divBdr>
          <w:divsChild>
            <w:div w:id="27031449">
              <w:marLeft w:val="0"/>
              <w:marRight w:val="0"/>
              <w:marTop w:val="0"/>
              <w:marBottom w:val="0"/>
              <w:divBdr>
                <w:top w:val="none" w:sz="0" w:space="0" w:color="auto"/>
                <w:left w:val="none" w:sz="0" w:space="0" w:color="auto"/>
                <w:bottom w:val="none" w:sz="0" w:space="0" w:color="auto"/>
                <w:right w:val="none" w:sz="0" w:space="0" w:color="auto"/>
              </w:divBdr>
              <w:divsChild>
                <w:div w:id="90861562">
                  <w:marLeft w:val="0"/>
                  <w:marRight w:val="0"/>
                  <w:marTop w:val="0"/>
                  <w:marBottom w:val="0"/>
                  <w:divBdr>
                    <w:top w:val="none" w:sz="0" w:space="0" w:color="auto"/>
                    <w:left w:val="none" w:sz="0" w:space="0" w:color="auto"/>
                    <w:bottom w:val="none" w:sz="0" w:space="0" w:color="auto"/>
                    <w:right w:val="none" w:sz="0" w:space="0" w:color="auto"/>
                  </w:divBdr>
                  <w:divsChild>
                    <w:div w:id="2080789140">
                      <w:marLeft w:val="0"/>
                      <w:marRight w:val="0"/>
                      <w:marTop w:val="0"/>
                      <w:marBottom w:val="0"/>
                      <w:divBdr>
                        <w:top w:val="none" w:sz="0" w:space="0" w:color="auto"/>
                        <w:left w:val="none" w:sz="0" w:space="0" w:color="auto"/>
                        <w:bottom w:val="none" w:sz="0" w:space="0" w:color="auto"/>
                        <w:right w:val="none" w:sz="0" w:space="0" w:color="auto"/>
                      </w:divBdr>
                      <w:divsChild>
                        <w:div w:id="1992322105">
                          <w:marLeft w:val="0"/>
                          <w:marRight w:val="0"/>
                          <w:marTop w:val="0"/>
                          <w:marBottom w:val="0"/>
                          <w:divBdr>
                            <w:top w:val="none" w:sz="0" w:space="0" w:color="auto"/>
                            <w:left w:val="none" w:sz="0" w:space="0" w:color="auto"/>
                            <w:bottom w:val="none" w:sz="0" w:space="0" w:color="auto"/>
                            <w:right w:val="none" w:sz="0" w:space="0" w:color="auto"/>
                          </w:divBdr>
                          <w:divsChild>
                            <w:div w:id="617445664">
                              <w:marLeft w:val="0"/>
                              <w:marRight w:val="0"/>
                              <w:marTop w:val="0"/>
                              <w:marBottom w:val="0"/>
                              <w:divBdr>
                                <w:top w:val="none" w:sz="0" w:space="0" w:color="auto"/>
                                <w:left w:val="none" w:sz="0" w:space="0" w:color="auto"/>
                                <w:bottom w:val="none" w:sz="0" w:space="0" w:color="auto"/>
                                <w:right w:val="none" w:sz="0" w:space="0" w:color="auto"/>
                              </w:divBdr>
                            </w:div>
                            <w:div w:id="1994525854">
                              <w:marLeft w:val="0"/>
                              <w:marRight w:val="0"/>
                              <w:marTop w:val="0"/>
                              <w:marBottom w:val="0"/>
                              <w:divBdr>
                                <w:top w:val="none" w:sz="0" w:space="0" w:color="auto"/>
                                <w:left w:val="none" w:sz="0" w:space="0" w:color="auto"/>
                                <w:bottom w:val="none" w:sz="0" w:space="0" w:color="auto"/>
                                <w:right w:val="none" w:sz="0" w:space="0" w:color="auto"/>
                              </w:divBdr>
                            </w:div>
                            <w:div w:id="64764059">
                              <w:marLeft w:val="0"/>
                              <w:marRight w:val="0"/>
                              <w:marTop w:val="0"/>
                              <w:marBottom w:val="0"/>
                              <w:divBdr>
                                <w:top w:val="none" w:sz="0" w:space="0" w:color="auto"/>
                                <w:left w:val="none" w:sz="0" w:space="0" w:color="auto"/>
                                <w:bottom w:val="none" w:sz="0" w:space="0" w:color="auto"/>
                                <w:right w:val="none" w:sz="0" w:space="0" w:color="auto"/>
                              </w:divBdr>
                            </w:div>
                            <w:div w:id="1039865698">
                              <w:marLeft w:val="0"/>
                              <w:marRight w:val="0"/>
                              <w:marTop w:val="0"/>
                              <w:marBottom w:val="0"/>
                              <w:divBdr>
                                <w:top w:val="none" w:sz="0" w:space="0" w:color="auto"/>
                                <w:left w:val="none" w:sz="0" w:space="0" w:color="auto"/>
                                <w:bottom w:val="none" w:sz="0" w:space="0" w:color="auto"/>
                                <w:right w:val="none" w:sz="0" w:space="0" w:color="auto"/>
                              </w:divBdr>
                            </w:div>
                            <w:div w:id="191890954">
                              <w:marLeft w:val="0"/>
                              <w:marRight w:val="0"/>
                              <w:marTop w:val="0"/>
                              <w:marBottom w:val="0"/>
                              <w:divBdr>
                                <w:top w:val="none" w:sz="0" w:space="0" w:color="auto"/>
                                <w:left w:val="none" w:sz="0" w:space="0" w:color="auto"/>
                                <w:bottom w:val="none" w:sz="0" w:space="0" w:color="auto"/>
                                <w:right w:val="none" w:sz="0" w:space="0" w:color="auto"/>
                              </w:divBdr>
                            </w:div>
                            <w:div w:id="691225752">
                              <w:marLeft w:val="0"/>
                              <w:marRight w:val="0"/>
                              <w:marTop w:val="0"/>
                              <w:marBottom w:val="0"/>
                              <w:divBdr>
                                <w:top w:val="none" w:sz="0" w:space="0" w:color="auto"/>
                                <w:left w:val="none" w:sz="0" w:space="0" w:color="auto"/>
                                <w:bottom w:val="none" w:sz="0" w:space="0" w:color="auto"/>
                                <w:right w:val="none" w:sz="0" w:space="0" w:color="auto"/>
                              </w:divBdr>
                            </w:div>
                            <w:div w:id="659774244">
                              <w:marLeft w:val="0"/>
                              <w:marRight w:val="0"/>
                              <w:marTop w:val="0"/>
                              <w:marBottom w:val="0"/>
                              <w:divBdr>
                                <w:top w:val="none" w:sz="0" w:space="0" w:color="auto"/>
                                <w:left w:val="none" w:sz="0" w:space="0" w:color="auto"/>
                                <w:bottom w:val="none" w:sz="0" w:space="0" w:color="auto"/>
                                <w:right w:val="none" w:sz="0" w:space="0" w:color="auto"/>
                              </w:divBdr>
                            </w:div>
                            <w:div w:id="96483196">
                              <w:marLeft w:val="0"/>
                              <w:marRight w:val="0"/>
                              <w:marTop w:val="0"/>
                              <w:marBottom w:val="0"/>
                              <w:divBdr>
                                <w:top w:val="none" w:sz="0" w:space="0" w:color="auto"/>
                                <w:left w:val="none" w:sz="0" w:space="0" w:color="auto"/>
                                <w:bottom w:val="none" w:sz="0" w:space="0" w:color="auto"/>
                                <w:right w:val="none" w:sz="0" w:space="0" w:color="auto"/>
                              </w:divBdr>
                            </w:div>
                            <w:div w:id="544100285">
                              <w:marLeft w:val="0"/>
                              <w:marRight w:val="0"/>
                              <w:marTop w:val="0"/>
                              <w:marBottom w:val="0"/>
                              <w:divBdr>
                                <w:top w:val="none" w:sz="0" w:space="0" w:color="auto"/>
                                <w:left w:val="none" w:sz="0" w:space="0" w:color="auto"/>
                                <w:bottom w:val="none" w:sz="0" w:space="0" w:color="auto"/>
                                <w:right w:val="none" w:sz="0" w:space="0" w:color="auto"/>
                              </w:divBdr>
                            </w:div>
                            <w:div w:id="673410898">
                              <w:marLeft w:val="0"/>
                              <w:marRight w:val="0"/>
                              <w:marTop w:val="0"/>
                              <w:marBottom w:val="0"/>
                              <w:divBdr>
                                <w:top w:val="none" w:sz="0" w:space="0" w:color="auto"/>
                                <w:left w:val="none" w:sz="0" w:space="0" w:color="auto"/>
                                <w:bottom w:val="none" w:sz="0" w:space="0" w:color="auto"/>
                                <w:right w:val="none" w:sz="0" w:space="0" w:color="auto"/>
                              </w:divBdr>
                            </w:div>
                            <w:div w:id="1346051284">
                              <w:marLeft w:val="0"/>
                              <w:marRight w:val="0"/>
                              <w:marTop w:val="0"/>
                              <w:marBottom w:val="0"/>
                              <w:divBdr>
                                <w:top w:val="none" w:sz="0" w:space="0" w:color="auto"/>
                                <w:left w:val="none" w:sz="0" w:space="0" w:color="auto"/>
                                <w:bottom w:val="none" w:sz="0" w:space="0" w:color="auto"/>
                                <w:right w:val="none" w:sz="0" w:space="0" w:color="auto"/>
                              </w:divBdr>
                            </w:div>
                            <w:div w:id="82191916">
                              <w:marLeft w:val="0"/>
                              <w:marRight w:val="0"/>
                              <w:marTop w:val="0"/>
                              <w:marBottom w:val="0"/>
                              <w:divBdr>
                                <w:top w:val="none" w:sz="0" w:space="0" w:color="auto"/>
                                <w:left w:val="none" w:sz="0" w:space="0" w:color="auto"/>
                                <w:bottom w:val="none" w:sz="0" w:space="0" w:color="auto"/>
                                <w:right w:val="none" w:sz="0" w:space="0" w:color="auto"/>
                              </w:divBdr>
                            </w:div>
                            <w:div w:id="29650126">
                              <w:marLeft w:val="0"/>
                              <w:marRight w:val="0"/>
                              <w:marTop w:val="0"/>
                              <w:marBottom w:val="0"/>
                              <w:divBdr>
                                <w:top w:val="none" w:sz="0" w:space="0" w:color="auto"/>
                                <w:left w:val="none" w:sz="0" w:space="0" w:color="auto"/>
                                <w:bottom w:val="none" w:sz="0" w:space="0" w:color="auto"/>
                                <w:right w:val="none" w:sz="0" w:space="0" w:color="auto"/>
                              </w:divBdr>
                            </w:div>
                            <w:div w:id="1069502807">
                              <w:marLeft w:val="0"/>
                              <w:marRight w:val="0"/>
                              <w:marTop w:val="0"/>
                              <w:marBottom w:val="0"/>
                              <w:divBdr>
                                <w:top w:val="none" w:sz="0" w:space="0" w:color="auto"/>
                                <w:left w:val="none" w:sz="0" w:space="0" w:color="auto"/>
                                <w:bottom w:val="none" w:sz="0" w:space="0" w:color="auto"/>
                                <w:right w:val="none" w:sz="0" w:space="0" w:color="auto"/>
                              </w:divBdr>
                            </w:div>
                            <w:div w:id="348145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8842956">
          <w:marLeft w:val="-225"/>
          <w:marRight w:val="-225"/>
          <w:marTop w:val="0"/>
          <w:marBottom w:val="0"/>
          <w:divBdr>
            <w:top w:val="none" w:sz="0" w:space="0" w:color="auto"/>
            <w:left w:val="none" w:sz="0" w:space="0" w:color="auto"/>
            <w:bottom w:val="none" w:sz="0" w:space="0" w:color="auto"/>
            <w:right w:val="none" w:sz="0" w:space="0" w:color="auto"/>
          </w:divBdr>
          <w:divsChild>
            <w:div w:id="1675376452">
              <w:marLeft w:val="0"/>
              <w:marRight w:val="0"/>
              <w:marTop w:val="0"/>
              <w:marBottom w:val="0"/>
              <w:divBdr>
                <w:top w:val="none" w:sz="0" w:space="0" w:color="auto"/>
                <w:left w:val="none" w:sz="0" w:space="0" w:color="auto"/>
                <w:bottom w:val="none" w:sz="0" w:space="0" w:color="auto"/>
                <w:right w:val="none" w:sz="0" w:space="0" w:color="auto"/>
              </w:divBdr>
              <w:divsChild>
                <w:div w:id="157662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03311">
          <w:marLeft w:val="-225"/>
          <w:marRight w:val="-225"/>
          <w:marTop w:val="0"/>
          <w:marBottom w:val="0"/>
          <w:divBdr>
            <w:top w:val="none" w:sz="0" w:space="0" w:color="auto"/>
            <w:left w:val="none" w:sz="0" w:space="0" w:color="auto"/>
            <w:bottom w:val="none" w:sz="0" w:space="0" w:color="auto"/>
            <w:right w:val="none" w:sz="0" w:space="0" w:color="auto"/>
          </w:divBdr>
          <w:divsChild>
            <w:div w:id="78793620">
              <w:marLeft w:val="0"/>
              <w:marRight w:val="0"/>
              <w:marTop w:val="0"/>
              <w:marBottom w:val="0"/>
              <w:divBdr>
                <w:top w:val="none" w:sz="0" w:space="0" w:color="auto"/>
                <w:left w:val="none" w:sz="0" w:space="0" w:color="auto"/>
                <w:bottom w:val="none" w:sz="0" w:space="0" w:color="auto"/>
                <w:right w:val="none" w:sz="0" w:space="0" w:color="auto"/>
              </w:divBdr>
              <w:divsChild>
                <w:div w:id="649988403">
                  <w:marLeft w:val="0"/>
                  <w:marRight w:val="0"/>
                  <w:marTop w:val="0"/>
                  <w:marBottom w:val="0"/>
                  <w:divBdr>
                    <w:top w:val="none" w:sz="0" w:space="0" w:color="auto"/>
                    <w:left w:val="none" w:sz="0" w:space="0" w:color="auto"/>
                    <w:bottom w:val="none" w:sz="0" w:space="0" w:color="auto"/>
                    <w:right w:val="none" w:sz="0" w:space="0" w:color="auto"/>
                  </w:divBdr>
                  <w:divsChild>
                    <w:div w:id="85929438">
                      <w:marLeft w:val="0"/>
                      <w:marRight w:val="0"/>
                      <w:marTop w:val="0"/>
                      <w:marBottom w:val="0"/>
                      <w:divBdr>
                        <w:top w:val="none" w:sz="0" w:space="0" w:color="auto"/>
                        <w:left w:val="none" w:sz="0" w:space="0" w:color="auto"/>
                        <w:bottom w:val="none" w:sz="0" w:space="0" w:color="auto"/>
                        <w:right w:val="none" w:sz="0" w:space="0" w:color="auto"/>
                      </w:divBdr>
                      <w:divsChild>
                        <w:div w:id="1273709332">
                          <w:marLeft w:val="0"/>
                          <w:marRight w:val="0"/>
                          <w:marTop w:val="0"/>
                          <w:marBottom w:val="0"/>
                          <w:divBdr>
                            <w:top w:val="none" w:sz="0" w:space="0" w:color="auto"/>
                            <w:left w:val="none" w:sz="0" w:space="0" w:color="auto"/>
                            <w:bottom w:val="none" w:sz="0" w:space="0" w:color="auto"/>
                            <w:right w:val="none" w:sz="0" w:space="0" w:color="auto"/>
                          </w:divBdr>
                          <w:divsChild>
                            <w:div w:id="1754086714">
                              <w:marLeft w:val="0"/>
                              <w:marRight w:val="0"/>
                              <w:marTop w:val="0"/>
                              <w:marBottom w:val="0"/>
                              <w:divBdr>
                                <w:top w:val="none" w:sz="0" w:space="0" w:color="auto"/>
                                <w:left w:val="none" w:sz="0" w:space="0" w:color="auto"/>
                                <w:bottom w:val="none" w:sz="0" w:space="0" w:color="auto"/>
                                <w:right w:val="none" w:sz="0" w:space="0" w:color="auto"/>
                              </w:divBdr>
                            </w:div>
                            <w:div w:id="47610204">
                              <w:marLeft w:val="0"/>
                              <w:marRight w:val="0"/>
                              <w:marTop w:val="0"/>
                              <w:marBottom w:val="0"/>
                              <w:divBdr>
                                <w:top w:val="none" w:sz="0" w:space="0" w:color="auto"/>
                                <w:left w:val="none" w:sz="0" w:space="0" w:color="auto"/>
                                <w:bottom w:val="none" w:sz="0" w:space="0" w:color="auto"/>
                                <w:right w:val="none" w:sz="0" w:space="0" w:color="auto"/>
                              </w:divBdr>
                            </w:div>
                            <w:div w:id="2101444334">
                              <w:marLeft w:val="0"/>
                              <w:marRight w:val="0"/>
                              <w:marTop w:val="0"/>
                              <w:marBottom w:val="0"/>
                              <w:divBdr>
                                <w:top w:val="none" w:sz="0" w:space="0" w:color="auto"/>
                                <w:left w:val="none" w:sz="0" w:space="0" w:color="auto"/>
                                <w:bottom w:val="none" w:sz="0" w:space="0" w:color="auto"/>
                                <w:right w:val="none" w:sz="0" w:space="0" w:color="auto"/>
                              </w:divBdr>
                            </w:div>
                            <w:div w:id="646545320">
                              <w:marLeft w:val="0"/>
                              <w:marRight w:val="0"/>
                              <w:marTop w:val="0"/>
                              <w:marBottom w:val="0"/>
                              <w:divBdr>
                                <w:top w:val="none" w:sz="0" w:space="0" w:color="auto"/>
                                <w:left w:val="none" w:sz="0" w:space="0" w:color="auto"/>
                                <w:bottom w:val="none" w:sz="0" w:space="0" w:color="auto"/>
                                <w:right w:val="none" w:sz="0" w:space="0" w:color="auto"/>
                              </w:divBdr>
                            </w:div>
                            <w:div w:id="2124692892">
                              <w:marLeft w:val="0"/>
                              <w:marRight w:val="0"/>
                              <w:marTop w:val="0"/>
                              <w:marBottom w:val="0"/>
                              <w:divBdr>
                                <w:top w:val="none" w:sz="0" w:space="0" w:color="auto"/>
                                <w:left w:val="none" w:sz="0" w:space="0" w:color="auto"/>
                                <w:bottom w:val="none" w:sz="0" w:space="0" w:color="auto"/>
                                <w:right w:val="none" w:sz="0" w:space="0" w:color="auto"/>
                              </w:divBdr>
                            </w:div>
                            <w:div w:id="871191191">
                              <w:marLeft w:val="0"/>
                              <w:marRight w:val="0"/>
                              <w:marTop w:val="0"/>
                              <w:marBottom w:val="0"/>
                              <w:divBdr>
                                <w:top w:val="none" w:sz="0" w:space="0" w:color="auto"/>
                                <w:left w:val="none" w:sz="0" w:space="0" w:color="auto"/>
                                <w:bottom w:val="none" w:sz="0" w:space="0" w:color="auto"/>
                                <w:right w:val="none" w:sz="0" w:space="0" w:color="auto"/>
                              </w:divBdr>
                            </w:div>
                            <w:div w:id="446319978">
                              <w:marLeft w:val="0"/>
                              <w:marRight w:val="0"/>
                              <w:marTop w:val="0"/>
                              <w:marBottom w:val="0"/>
                              <w:divBdr>
                                <w:top w:val="none" w:sz="0" w:space="0" w:color="auto"/>
                                <w:left w:val="none" w:sz="0" w:space="0" w:color="auto"/>
                                <w:bottom w:val="none" w:sz="0" w:space="0" w:color="auto"/>
                                <w:right w:val="none" w:sz="0" w:space="0" w:color="auto"/>
                              </w:divBdr>
                            </w:div>
                            <w:div w:id="189951450">
                              <w:marLeft w:val="0"/>
                              <w:marRight w:val="0"/>
                              <w:marTop w:val="0"/>
                              <w:marBottom w:val="0"/>
                              <w:divBdr>
                                <w:top w:val="none" w:sz="0" w:space="0" w:color="auto"/>
                                <w:left w:val="none" w:sz="0" w:space="0" w:color="auto"/>
                                <w:bottom w:val="none" w:sz="0" w:space="0" w:color="auto"/>
                                <w:right w:val="none" w:sz="0" w:space="0" w:color="auto"/>
                              </w:divBdr>
                            </w:div>
                            <w:div w:id="1917937642">
                              <w:marLeft w:val="0"/>
                              <w:marRight w:val="0"/>
                              <w:marTop w:val="0"/>
                              <w:marBottom w:val="0"/>
                              <w:divBdr>
                                <w:top w:val="none" w:sz="0" w:space="0" w:color="auto"/>
                                <w:left w:val="none" w:sz="0" w:space="0" w:color="auto"/>
                                <w:bottom w:val="none" w:sz="0" w:space="0" w:color="auto"/>
                                <w:right w:val="none" w:sz="0" w:space="0" w:color="auto"/>
                              </w:divBdr>
                            </w:div>
                            <w:div w:id="515534389">
                              <w:marLeft w:val="0"/>
                              <w:marRight w:val="0"/>
                              <w:marTop w:val="0"/>
                              <w:marBottom w:val="0"/>
                              <w:divBdr>
                                <w:top w:val="none" w:sz="0" w:space="0" w:color="auto"/>
                                <w:left w:val="none" w:sz="0" w:space="0" w:color="auto"/>
                                <w:bottom w:val="none" w:sz="0" w:space="0" w:color="auto"/>
                                <w:right w:val="none" w:sz="0" w:space="0" w:color="auto"/>
                              </w:divBdr>
                            </w:div>
                            <w:div w:id="439420783">
                              <w:marLeft w:val="0"/>
                              <w:marRight w:val="0"/>
                              <w:marTop w:val="0"/>
                              <w:marBottom w:val="0"/>
                              <w:divBdr>
                                <w:top w:val="none" w:sz="0" w:space="0" w:color="auto"/>
                                <w:left w:val="none" w:sz="0" w:space="0" w:color="auto"/>
                                <w:bottom w:val="none" w:sz="0" w:space="0" w:color="auto"/>
                                <w:right w:val="none" w:sz="0" w:space="0" w:color="auto"/>
                              </w:divBdr>
                            </w:div>
                            <w:div w:id="632446116">
                              <w:marLeft w:val="0"/>
                              <w:marRight w:val="0"/>
                              <w:marTop w:val="0"/>
                              <w:marBottom w:val="0"/>
                              <w:divBdr>
                                <w:top w:val="none" w:sz="0" w:space="0" w:color="auto"/>
                                <w:left w:val="none" w:sz="0" w:space="0" w:color="auto"/>
                                <w:bottom w:val="none" w:sz="0" w:space="0" w:color="auto"/>
                                <w:right w:val="none" w:sz="0" w:space="0" w:color="auto"/>
                              </w:divBdr>
                            </w:div>
                            <w:div w:id="451898387">
                              <w:marLeft w:val="0"/>
                              <w:marRight w:val="0"/>
                              <w:marTop w:val="0"/>
                              <w:marBottom w:val="0"/>
                              <w:divBdr>
                                <w:top w:val="none" w:sz="0" w:space="0" w:color="auto"/>
                                <w:left w:val="none" w:sz="0" w:space="0" w:color="auto"/>
                                <w:bottom w:val="none" w:sz="0" w:space="0" w:color="auto"/>
                                <w:right w:val="none" w:sz="0" w:space="0" w:color="auto"/>
                              </w:divBdr>
                            </w:div>
                            <w:div w:id="1268731745">
                              <w:marLeft w:val="0"/>
                              <w:marRight w:val="0"/>
                              <w:marTop w:val="0"/>
                              <w:marBottom w:val="0"/>
                              <w:divBdr>
                                <w:top w:val="none" w:sz="0" w:space="0" w:color="auto"/>
                                <w:left w:val="none" w:sz="0" w:space="0" w:color="auto"/>
                                <w:bottom w:val="none" w:sz="0" w:space="0" w:color="auto"/>
                                <w:right w:val="none" w:sz="0" w:space="0" w:color="auto"/>
                              </w:divBdr>
                            </w:div>
                            <w:div w:id="1466657341">
                              <w:marLeft w:val="0"/>
                              <w:marRight w:val="0"/>
                              <w:marTop w:val="0"/>
                              <w:marBottom w:val="0"/>
                              <w:divBdr>
                                <w:top w:val="none" w:sz="0" w:space="0" w:color="auto"/>
                                <w:left w:val="none" w:sz="0" w:space="0" w:color="auto"/>
                                <w:bottom w:val="none" w:sz="0" w:space="0" w:color="auto"/>
                                <w:right w:val="none" w:sz="0" w:space="0" w:color="auto"/>
                              </w:divBdr>
                            </w:div>
                            <w:div w:id="1307127259">
                              <w:marLeft w:val="0"/>
                              <w:marRight w:val="0"/>
                              <w:marTop w:val="0"/>
                              <w:marBottom w:val="0"/>
                              <w:divBdr>
                                <w:top w:val="none" w:sz="0" w:space="0" w:color="auto"/>
                                <w:left w:val="none" w:sz="0" w:space="0" w:color="auto"/>
                                <w:bottom w:val="none" w:sz="0" w:space="0" w:color="auto"/>
                                <w:right w:val="none" w:sz="0" w:space="0" w:color="auto"/>
                              </w:divBdr>
                            </w:div>
                            <w:div w:id="946038377">
                              <w:marLeft w:val="0"/>
                              <w:marRight w:val="0"/>
                              <w:marTop w:val="0"/>
                              <w:marBottom w:val="0"/>
                              <w:divBdr>
                                <w:top w:val="none" w:sz="0" w:space="0" w:color="auto"/>
                                <w:left w:val="none" w:sz="0" w:space="0" w:color="auto"/>
                                <w:bottom w:val="none" w:sz="0" w:space="0" w:color="auto"/>
                                <w:right w:val="none" w:sz="0" w:space="0" w:color="auto"/>
                              </w:divBdr>
                            </w:div>
                            <w:div w:id="1639527410">
                              <w:marLeft w:val="0"/>
                              <w:marRight w:val="0"/>
                              <w:marTop w:val="0"/>
                              <w:marBottom w:val="0"/>
                              <w:divBdr>
                                <w:top w:val="none" w:sz="0" w:space="0" w:color="auto"/>
                                <w:left w:val="none" w:sz="0" w:space="0" w:color="auto"/>
                                <w:bottom w:val="none" w:sz="0" w:space="0" w:color="auto"/>
                                <w:right w:val="none" w:sz="0" w:space="0" w:color="auto"/>
                              </w:divBdr>
                            </w:div>
                            <w:div w:id="192756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3704188">
          <w:marLeft w:val="-225"/>
          <w:marRight w:val="-225"/>
          <w:marTop w:val="0"/>
          <w:marBottom w:val="0"/>
          <w:divBdr>
            <w:top w:val="none" w:sz="0" w:space="0" w:color="auto"/>
            <w:left w:val="none" w:sz="0" w:space="0" w:color="auto"/>
            <w:bottom w:val="none" w:sz="0" w:space="0" w:color="auto"/>
            <w:right w:val="none" w:sz="0" w:space="0" w:color="auto"/>
          </w:divBdr>
          <w:divsChild>
            <w:div w:id="1542355628">
              <w:marLeft w:val="0"/>
              <w:marRight w:val="0"/>
              <w:marTop w:val="0"/>
              <w:marBottom w:val="0"/>
              <w:divBdr>
                <w:top w:val="none" w:sz="0" w:space="0" w:color="auto"/>
                <w:left w:val="none" w:sz="0" w:space="0" w:color="auto"/>
                <w:bottom w:val="none" w:sz="0" w:space="0" w:color="auto"/>
                <w:right w:val="none" w:sz="0" w:space="0" w:color="auto"/>
              </w:divBdr>
              <w:divsChild>
                <w:div w:id="116951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875281">
          <w:marLeft w:val="-225"/>
          <w:marRight w:val="-225"/>
          <w:marTop w:val="0"/>
          <w:marBottom w:val="0"/>
          <w:divBdr>
            <w:top w:val="none" w:sz="0" w:space="0" w:color="auto"/>
            <w:left w:val="none" w:sz="0" w:space="0" w:color="auto"/>
            <w:bottom w:val="none" w:sz="0" w:space="0" w:color="auto"/>
            <w:right w:val="none" w:sz="0" w:space="0" w:color="auto"/>
          </w:divBdr>
          <w:divsChild>
            <w:div w:id="2117679006">
              <w:marLeft w:val="0"/>
              <w:marRight w:val="0"/>
              <w:marTop w:val="0"/>
              <w:marBottom w:val="0"/>
              <w:divBdr>
                <w:top w:val="none" w:sz="0" w:space="0" w:color="auto"/>
                <w:left w:val="none" w:sz="0" w:space="0" w:color="auto"/>
                <w:bottom w:val="none" w:sz="0" w:space="0" w:color="auto"/>
                <w:right w:val="none" w:sz="0" w:space="0" w:color="auto"/>
              </w:divBdr>
              <w:divsChild>
                <w:div w:id="734476632">
                  <w:marLeft w:val="0"/>
                  <w:marRight w:val="0"/>
                  <w:marTop w:val="0"/>
                  <w:marBottom w:val="0"/>
                  <w:divBdr>
                    <w:top w:val="none" w:sz="0" w:space="0" w:color="auto"/>
                    <w:left w:val="none" w:sz="0" w:space="0" w:color="auto"/>
                    <w:bottom w:val="none" w:sz="0" w:space="0" w:color="auto"/>
                    <w:right w:val="none" w:sz="0" w:space="0" w:color="auto"/>
                  </w:divBdr>
                  <w:divsChild>
                    <w:div w:id="1749182576">
                      <w:marLeft w:val="0"/>
                      <w:marRight w:val="0"/>
                      <w:marTop w:val="0"/>
                      <w:marBottom w:val="0"/>
                      <w:divBdr>
                        <w:top w:val="none" w:sz="0" w:space="0" w:color="auto"/>
                        <w:left w:val="none" w:sz="0" w:space="0" w:color="auto"/>
                        <w:bottom w:val="none" w:sz="0" w:space="0" w:color="auto"/>
                        <w:right w:val="none" w:sz="0" w:space="0" w:color="auto"/>
                      </w:divBdr>
                      <w:divsChild>
                        <w:div w:id="1263956926">
                          <w:marLeft w:val="0"/>
                          <w:marRight w:val="0"/>
                          <w:marTop w:val="0"/>
                          <w:marBottom w:val="0"/>
                          <w:divBdr>
                            <w:top w:val="none" w:sz="0" w:space="0" w:color="auto"/>
                            <w:left w:val="none" w:sz="0" w:space="0" w:color="auto"/>
                            <w:bottom w:val="none" w:sz="0" w:space="0" w:color="auto"/>
                            <w:right w:val="none" w:sz="0" w:space="0" w:color="auto"/>
                          </w:divBdr>
                          <w:divsChild>
                            <w:div w:id="704015240">
                              <w:marLeft w:val="0"/>
                              <w:marRight w:val="0"/>
                              <w:marTop w:val="0"/>
                              <w:marBottom w:val="0"/>
                              <w:divBdr>
                                <w:top w:val="none" w:sz="0" w:space="0" w:color="auto"/>
                                <w:left w:val="none" w:sz="0" w:space="0" w:color="auto"/>
                                <w:bottom w:val="none" w:sz="0" w:space="0" w:color="auto"/>
                                <w:right w:val="none" w:sz="0" w:space="0" w:color="auto"/>
                              </w:divBdr>
                            </w:div>
                            <w:div w:id="2045933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451644">
          <w:marLeft w:val="-225"/>
          <w:marRight w:val="-225"/>
          <w:marTop w:val="0"/>
          <w:marBottom w:val="0"/>
          <w:divBdr>
            <w:top w:val="none" w:sz="0" w:space="0" w:color="auto"/>
            <w:left w:val="none" w:sz="0" w:space="0" w:color="auto"/>
            <w:bottom w:val="none" w:sz="0" w:space="0" w:color="auto"/>
            <w:right w:val="none" w:sz="0" w:space="0" w:color="auto"/>
          </w:divBdr>
          <w:divsChild>
            <w:div w:id="1884519769">
              <w:marLeft w:val="0"/>
              <w:marRight w:val="0"/>
              <w:marTop w:val="0"/>
              <w:marBottom w:val="0"/>
              <w:divBdr>
                <w:top w:val="none" w:sz="0" w:space="0" w:color="auto"/>
                <w:left w:val="none" w:sz="0" w:space="0" w:color="auto"/>
                <w:bottom w:val="none" w:sz="0" w:space="0" w:color="auto"/>
                <w:right w:val="none" w:sz="0" w:space="0" w:color="auto"/>
              </w:divBdr>
              <w:divsChild>
                <w:div w:id="16379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368081">
          <w:marLeft w:val="-225"/>
          <w:marRight w:val="-225"/>
          <w:marTop w:val="0"/>
          <w:marBottom w:val="0"/>
          <w:divBdr>
            <w:top w:val="none" w:sz="0" w:space="0" w:color="auto"/>
            <w:left w:val="none" w:sz="0" w:space="0" w:color="auto"/>
            <w:bottom w:val="none" w:sz="0" w:space="0" w:color="auto"/>
            <w:right w:val="none" w:sz="0" w:space="0" w:color="auto"/>
          </w:divBdr>
          <w:divsChild>
            <w:div w:id="160632906">
              <w:marLeft w:val="0"/>
              <w:marRight w:val="0"/>
              <w:marTop w:val="0"/>
              <w:marBottom w:val="0"/>
              <w:divBdr>
                <w:top w:val="none" w:sz="0" w:space="0" w:color="auto"/>
                <w:left w:val="none" w:sz="0" w:space="0" w:color="auto"/>
                <w:bottom w:val="none" w:sz="0" w:space="0" w:color="auto"/>
                <w:right w:val="none" w:sz="0" w:space="0" w:color="auto"/>
              </w:divBdr>
              <w:divsChild>
                <w:div w:id="579872801">
                  <w:marLeft w:val="0"/>
                  <w:marRight w:val="0"/>
                  <w:marTop w:val="0"/>
                  <w:marBottom w:val="0"/>
                  <w:divBdr>
                    <w:top w:val="none" w:sz="0" w:space="0" w:color="auto"/>
                    <w:left w:val="none" w:sz="0" w:space="0" w:color="auto"/>
                    <w:bottom w:val="none" w:sz="0" w:space="0" w:color="auto"/>
                    <w:right w:val="none" w:sz="0" w:space="0" w:color="auto"/>
                  </w:divBdr>
                  <w:divsChild>
                    <w:div w:id="1550917825">
                      <w:marLeft w:val="0"/>
                      <w:marRight w:val="0"/>
                      <w:marTop w:val="0"/>
                      <w:marBottom w:val="0"/>
                      <w:divBdr>
                        <w:top w:val="none" w:sz="0" w:space="0" w:color="auto"/>
                        <w:left w:val="none" w:sz="0" w:space="0" w:color="auto"/>
                        <w:bottom w:val="none" w:sz="0" w:space="0" w:color="auto"/>
                        <w:right w:val="none" w:sz="0" w:space="0" w:color="auto"/>
                      </w:divBdr>
                      <w:divsChild>
                        <w:div w:id="129444115">
                          <w:marLeft w:val="0"/>
                          <w:marRight w:val="0"/>
                          <w:marTop w:val="0"/>
                          <w:marBottom w:val="0"/>
                          <w:divBdr>
                            <w:top w:val="none" w:sz="0" w:space="0" w:color="auto"/>
                            <w:left w:val="none" w:sz="0" w:space="0" w:color="auto"/>
                            <w:bottom w:val="none" w:sz="0" w:space="0" w:color="auto"/>
                            <w:right w:val="none" w:sz="0" w:space="0" w:color="auto"/>
                          </w:divBdr>
                          <w:divsChild>
                            <w:div w:id="559287305">
                              <w:marLeft w:val="0"/>
                              <w:marRight w:val="0"/>
                              <w:marTop w:val="0"/>
                              <w:marBottom w:val="0"/>
                              <w:divBdr>
                                <w:top w:val="none" w:sz="0" w:space="0" w:color="auto"/>
                                <w:left w:val="none" w:sz="0" w:space="0" w:color="auto"/>
                                <w:bottom w:val="none" w:sz="0" w:space="0" w:color="auto"/>
                                <w:right w:val="none" w:sz="0" w:space="0" w:color="auto"/>
                              </w:divBdr>
                            </w:div>
                            <w:div w:id="871574014">
                              <w:marLeft w:val="0"/>
                              <w:marRight w:val="0"/>
                              <w:marTop w:val="0"/>
                              <w:marBottom w:val="0"/>
                              <w:divBdr>
                                <w:top w:val="none" w:sz="0" w:space="0" w:color="auto"/>
                                <w:left w:val="none" w:sz="0" w:space="0" w:color="auto"/>
                                <w:bottom w:val="none" w:sz="0" w:space="0" w:color="auto"/>
                                <w:right w:val="none" w:sz="0" w:space="0" w:color="auto"/>
                              </w:divBdr>
                            </w:div>
                            <w:div w:id="471563772">
                              <w:marLeft w:val="0"/>
                              <w:marRight w:val="0"/>
                              <w:marTop w:val="0"/>
                              <w:marBottom w:val="0"/>
                              <w:divBdr>
                                <w:top w:val="none" w:sz="0" w:space="0" w:color="auto"/>
                                <w:left w:val="none" w:sz="0" w:space="0" w:color="auto"/>
                                <w:bottom w:val="none" w:sz="0" w:space="0" w:color="auto"/>
                                <w:right w:val="none" w:sz="0" w:space="0" w:color="auto"/>
                              </w:divBdr>
                            </w:div>
                            <w:div w:id="1809779491">
                              <w:marLeft w:val="0"/>
                              <w:marRight w:val="0"/>
                              <w:marTop w:val="0"/>
                              <w:marBottom w:val="0"/>
                              <w:divBdr>
                                <w:top w:val="none" w:sz="0" w:space="0" w:color="auto"/>
                                <w:left w:val="none" w:sz="0" w:space="0" w:color="auto"/>
                                <w:bottom w:val="none" w:sz="0" w:space="0" w:color="auto"/>
                                <w:right w:val="none" w:sz="0" w:space="0" w:color="auto"/>
                              </w:divBdr>
                            </w:div>
                            <w:div w:id="144607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234610">
          <w:marLeft w:val="-225"/>
          <w:marRight w:val="-225"/>
          <w:marTop w:val="0"/>
          <w:marBottom w:val="0"/>
          <w:divBdr>
            <w:top w:val="none" w:sz="0" w:space="0" w:color="auto"/>
            <w:left w:val="none" w:sz="0" w:space="0" w:color="auto"/>
            <w:bottom w:val="none" w:sz="0" w:space="0" w:color="auto"/>
            <w:right w:val="none" w:sz="0" w:space="0" w:color="auto"/>
          </w:divBdr>
          <w:divsChild>
            <w:div w:id="1913153890">
              <w:marLeft w:val="0"/>
              <w:marRight w:val="0"/>
              <w:marTop w:val="0"/>
              <w:marBottom w:val="0"/>
              <w:divBdr>
                <w:top w:val="none" w:sz="0" w:space="0" w:color="auto"/>
                <w:left w:val="none" w:sz="0" w:space="0" w:color="auto"/>
                <w:bottom w:val="none" w:sz="0" w:space="0" w:color="auto"/>
                <w:right w:val="none" w:sz="0" w:space="0" w:color="auto"/>
              </w:divBdr>
              <w:divsChild>
                <w:div w:id="92630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18261">
          <w:marLeft w:val="-225"/>
          <w:marRight w:val="-225"/>
          <w:marTop w:val="0"/>
          <w:marBottom w:val="0"/>
          <w:divBdr>
            <w:top w:val="none" w:sz="0" w:space="0" w:color="auto"/>
            <w:left w:val="none" w:sz="0" w:space="0" w:color="auto"/>
            <w:bottom w:val="none" w:sz="0" w:space="0" w:color="auto"/>
            <w:right w:val="none" w:sz="0" w:space="0" w:color="auto"/>
          </w:divBdr>
          <w:divsChild>
            <w:div w:id="285081777">
              <w:marLeft w:val="0"/>
              <w:marRight w:val="0"/>
              <w:marTop w:val="0"/>
              <w:marBottom w:val="0"/>
              <w:divBdr>
                <w:top w:val="none" w:sz="0" w:space="0" w:color="auto"/>
                <w:left w:val="none" w:sz="0" w:space="0" w:color="auto"/>
                <w:bottom w:val="none" w:sz="0" w:space="0" w:color="auto"/>
                <w:right w:val="none" w:sz="0" w:space="0" w:color="auto"/>
              </w:divBdr>
              <w:divsChild>
                <w:div w:id="1032144531">
                  <w:marLeft w:val="0"/>
                  <w:marRight w:val="0"/>
                  <w:marTop w:val="0"/>
                  <w:marBottom w:val="0"/>
                  <w:divBdr>
                    <w:top w:val="none" w:sz="0" w:space="0" w:color="auto"/>
                    <w:left w:val="none" w:sz="0" w:space="0" w:color="auto"/>
                    <w:bottom w:val="none" w:sz="0" w:space="0" w:color="auto"/>
                    <w:right w:val="none" w:sz="0" w:space="0" w:color="auto"/>
                  </w:divBdr>
                  <w:divsChild>
                    <w:div w:id="1486436771">
                      <w:marLeft w:val="0"/>
                      <w:marRight w:val="0"/>
                      <w:marTop w:val="0"/>
                      <w:marBottom w:val="0"/>
                      <w:divBdr>
                        <w:top w:val="none" w:sz="0" w:space="0" w:color="auto"/>
                        <w:left w:val="none" w:sz="0" w:space="0" w:color="auto"/>
                        <w:bottom w:val="none" w:sz="0" w:space="0" w:color="auto"/>
                        <w:right w:val="none" w:sz="0" w:space="0" w:color="auto"/>
                      </w:divBdr>
                      <w:divsChild>
                        <w:div w:id="1956056994">
                          <w:marLeft w:val="0"/>
                          <w:marRight w:val="0"/>
                          <w:marTop w:val="0"/>
                          <w:marBottom w:val="0"/>
                          <w:divBdr>
                            <w:top w:val="none" w:sz="0" w:space="0" w:color="auto"/>
                            <w:left w:val="none" w:sz="0" w:space="0" w:color="auto"/>
                            <w:bottom w:val="none" w:sz="0" w:space="0" w:color="auto"/>
                            <w:right w:val="none" w:sz="0" w:space="0" w:color="auto"/>
                          </w:divBdr>
                          <w:divsChild>
                            <w:div w:id="915171788">
                              <w:marLeft w:val="0"/>
                              <w:marRight w:val="0"/>
                              <w:marTop w:val="0"/>
                              <w:marBottom w:val="0"/>
                              <w:divBdr>
                                <w:top w:val="none" w:sz="0" w:space="0" w:color="auto"/>
                                <w:left w:val="none" w:sz="0" w:space="0" w:color="auto"/>
                                <w:bottom w:val="none" w:sz="0" w:space="0" w:color="auto"/>
                                <w:right w:val="none" w:sz="0" w:space="0" w:color="auto"/>
                              </w:divBdr>
                            </w:div>
                            <w:div w:id="1521315485">
                              <w:marLeft w:val="0"/>
                              <w:marRight w:val="0"/>
                              <w:marTop w:val="0"/>
                              <w:marBottom w:val="0"/>
                              <w:divBdr>
                                <w:top w:val="none" w:sz="0" w:space="0" w:color="auto"/>
                                <w:left w:val="none" w:sz="0" w:space="0" w:color="auto"/>
                                <w:bottom w:val="none" w:sz="0" w:space="0" w:color="auto"/>
                                <w:right w:val="none" w:sz="0" w:space="0" w:color="auto"/>
                              </w:divBdr>
                            </w:div>
                            <w:div w:id="691340764">
                              <w:marLeft w:val="0"/>
                              <w:marRight w:val="0"/>
                              <w:marTop w:val="0"/>
                              <w:marBottom w:val="0"/>
                              <w:divBdr>
                                <w:top w:val="none" w:sz="0" w:space="0" w:color="auto"/>
                                <w:left w:val="none" w:sz="0" w:space="0" w:color="auto"/>
                                <w:bottom w:val="none" w:sz="0" w:space="0" w:color="auto"/>
                                <w:right w:val="none" w:sz="0" w:space="0" w:color="auto"/>
                              </w:divBdr>
                            </w:div>
                            <w:div w:id="1211457885">
                              <w:marLeft w:val="0"/>
                              <w:marRight w:val="0"/>
                              <w:marTop w:val="0"/>
                              <w:marBottom w:val="0"/>
                              <w:divBdr>
                                <w:top w:val="none" w:sz="0" w:space="0" w:color="auto"/>
                                <w:left w:val="none" w:sz="0" w:space="0" w:color="auto"/>
                                <w:bottom w:val="none" w:sz="0" w:space="0" w:color="auto"/>
                                <w:right w:val="none" w:sz="0" w:space="0" w:color="auto"/>
                              </w:divBdr>
                            </w:div>
                            <w:div w:id="1260067333">
                              <w:marLeft w:val="0"/>
                              <w:marRight w:val="0"/>
                              <w:marTop w:val="0"/>
                              <w:marBottom w:val="0"/>
                              <w:divBdr>
                                <w:top w:val="none" w:sz="0" w:space="0" w:color="auto"/>
                                <w:left w:val="none" w:sz="0" w:space="0" w:color="auto"/>
                                <w:bottom w:val="none" w:sz="0" w:space="0" w:color="auto"/>
                                <w:right w:val="none" w:sz="0" w:space="0" w:color="auto"/>
                              </w:divBdr>
                            </w:div>
                            <w:div w:id="956914378">
                              <w:marLeft w:val="0"/>
                              <w:marRight w:val="0"/>
                              <w:marTop w:val="0"/>
                              <w:marBottom w:val="0"/>
                              <w:divBdr>
                                <w:top w:val="none" w:sz="0" w:space="0" w:color="auto"/>
                                <w:left w:val="none" w:sz="0" w:space="0" w:color="auto"/>
                                <w:bottom w:val="none" w:sz="0" w:space="0" w:color="auto"/>
                                <w:right w:val="none" w:sz="0" w:space="0" w:color="auto"/>
                              </w:divBdr>
                            </w:div>
                            <w:div w:id="23875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6151415">
          <w:marLeft w:val="-225"/>
          <w:marRight w:val="-225"/>
          <w:marTop w:val="0"/>
          <w:marBottom w:val="0"/>
          <w:divBdr>
            <w:top w:val="none" w:sz="0" w:space="0" w:color="auto"/>
            <w:left w:val="none" w:sz="0" w:space="0" w:color="auto"/>
            <w:bottom w:val="none" w:sz="0" w:space="0" w:color="auto"/>
            <w:right w:val="none" w:sz="0" w:space="0" w:color="auto"/>
          </w:divBdr>
          <w:divsChild>
            <w:div w:id="196742272">
              <w:marLeft w:val="0"/>
              <w:marRight w:val="0"/>
              <w:marTop w:val="0"/>
              <w:marBottom w:val="0"/>
              <w:divBdr>
                <w:top w:val="none" w:sz="0" w:space="0" w:color="auto"/>
                <w:left w:val="none" w:sz="0" w:space="0" w:color="auto"/>
                <w:bottom w:val="none" w:sz="0" w:space="0" w:color="auto"/>
                <w:right w:val="none" w:sz="0" w:space="0" w:color="auto"/>
              </w:divBdr>
              <w:divsChild>
                <w:div w:id="1096680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57885">
          <w:marLeft w:val="-225"/>
          <w:marRight w:val="-225"/>
          <w:marTop w:val="0"/>
          <w:marBottom w:val="0"/>
          <w:divBdr>
            <w:top w:val="none" w:sz="0" w:space="0" w:color="auto"/>
            <w:left w:val="none" w:sz="0" w:space="0" w:color="auto"/>
            <w:bottom w:val="none" w:sz="0" w:space="0" w:color="auto"/>
            <w:right w:val="none" w:sz="0" w:space="0" w:color="auto"/>
          </w:divBdr>
          <w:divsChild>
            <w:div w:id="620108158">
              <w:marLeft w:val="0"/>
              <w:marRight w:val="0"/>
              <w:marTop w:val="0"/>
              <w:marBottom w:val="0"/>
              <w:divBdr>
                <w:top w:val="none" w:sz="0" w:space="0" w:color="auto"/>
                <w:left w:val="none" w:sz="0" w:space="0" w:color="auto"/>
                <w:bottom w:val="none" w:sz="0" w:space="0" w:color="auto"/>
                <w:right w:val="none" w:sz="0" w:space="0" w:color="auto"/>
              </w:divBdr>
              <w:divsChild>
                <w:div w:id="1557811300">
                  <w:marLeft w:val="0"/>
                  <w:marRight w:val="0"/>
                  <w:marTop w:val="0"/>
                  <w:marBottom w:val="0"/>
                  <w:divBdr>
                    <w:top w:val="none" w:sz="0" w:space="0" w:color="auto"/>
                    <w:left w:val="none" w:sz="0" w:space="0" w:color="auto"/>
                    <w:bottom w:val="none" w:sz="0" w:space="0" w:color="auto"/>
                    <w:right w:val="none" w:sz="0" w:space="0" w:color="auto"/>
                  </w:divBdr>
                  <w:divsChild>
                    <w:div w:id="1965572403">
                      <w:marLeft w:val="0"/>
                      <w:marRight w:val="0"/>
                      <w:marTop w:val="0"/>
                      <w:marBottom w:val="0"/>
                      <w:divBdr>
                        <w:top w:val="none" w:sz="0" w:space="0" w:color="auto"/>
                        <w:left w:val="none" w:sz="0" w:space="0" w:color="auto"/>
                        <w:bottom w:val="none" w:sz="0" w:space="0" w:color="auto"/>
                        <w:right w:val="none" w:sz="0" w:space="0" w:color="auto"/>
                      </w:divBdr>
                      <w:divsChild>
                        <w:div w:id="2089496075">
                          <w:marLeft w:val="0"/>
                          <w:marRight w:val="0"/>
                          <w:marTop w:val="0"/>
                          <w:marBottom w:val="0"/>
                          <w:divBdr>
                            <w:top w:val="none" w:sz="0" w:space="0" w:color="auto"/>
                            <w:left w:val="none" w:sz="0" w:space="0" w:color="auto"/>
                            <w:bottom w:val="none" w:sz="0" w:space="0" w:color="auto"/>
                            <w:right w:val="none" w:sz="0" w:space="0" w:color="auto"/>
                          </w:divBdr>
                          <w:divsChild>
                            <w:div w:id="1340278212">
                              <w:marLeft w:val="0"/>
                              <w:marRight w:val="0"/>
                              <w:marTop w:val="0"/>
                              <w:marBottom w:val="0"/>
                              <w:divBdr>
                                <w:top w:val="none" w:sz="0" w:space="0" w:color="auto"/>
                                <w:left w:val="none" w:sz="0" w:space="0" w:color="auto"/>
                                <w:bottom w:val="none" w:sz="0" w:space="0" w:color="auto"/>
                                <w:right w:val="none" w:sz="0" w:space="0" w:color="auto"/>
                              </w:divBdr>
                            </w:div>
                            <w:div w:id="901790364">
                              <w:marLeft w:val="0"/>
                              <w:marRight w:val="0"/>
                              <w:marTop w:val="0"/>
                              <w:marBottom w:val="0"/>
                              <w:divBdr>
                                <w:top w:val="none" w:sz="0" w:space="0" w:color="auto"/>
                                <w:left w:val="none" w:sz="0" w:space="0" w:color="auto"/>
                                <w:bottom w:val="none" w:sz="0" w:space="0" w:color="auto"/>
                                <w:right w:val="none" w:sz="0" w:space="0" w:color="auto"/>
                              </w:divBdr>
                            </w:div>
                            <w:div w:id="456030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252653">
          <w:marLeft w:val="-225"/>
          <w:marRight w:val="-225"/>
          <w:marTop w:val="0"/>
          <w:marBottom w:val="0"/>
          <w:divBdr>
            <w:top w:val="none" w:sz="0" w:space="0" w:color="auto"/>
            <w:left w:val="none" w:sz="0" w:space="0" w:color="auto"/>
            <w:bottom w:val="none" w:sz="0" w:space="0" w:color="auto"/>
            <w:right w:val="none" w:sz="0" w:space="0" w:color="auto"/>
          </w:divBdr>
          <w:divsChild>
            <w:div w:id="370227274">
              <w:marLeft w:val="0"/>
              <w:marRight w:val="0"/>
              <w:marTop w:val="0"/>
              <w:marBottom w:val="0"/>
              <w:divBdr>
                <w:top w:val="none" w:sz="0" w:space="0" w:color="auto"/>
                <w:left w:val="none" w:sz="0" w:space="0" w:color="auto"/>
                <w:bottom w:val="none" w:sz="0" w:space="0" w:color="auto"/>
                <w:right w:val="none" w:sz="0" w:space="0" w:color="auto"/>
              </w:divBdr>
              <w:divsChild>
                <w:div w:id="27879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78401">
          <w:marLeft w:val="-225"/>
          <w:marRight w:val="-225"/>
          <w:marTop w:val="0"/>
          <w:marBottom w:val="0"/>
          <w:divBdr>
            <w:top w:val="none" w:sz="0" w:space="0" w:color="auto"/>
            <w:left w:val="none" w:sz="0" w:space="0" w:color="auto"/>
            <w:bottom w:val="none" w:sz="0" w:space="0" w:color="auto"/>
            <w:right w:val="none" w:sz="0" w:space="0" w:color="auto"/>
          </w:divBdr>
          <w:divsChild>
            <w:div w:id="426578575">
              <w:marLeft w:val="0"/>
              <w:marRight w:val="0"/>
              <w:marTop w:val="0"/>
              <w:marBottom w:val="0"/>
              <w:divBdr>
                <w:top w:val="none" w:sz="0" w:space="0" w:color="auto"/>
                <w:left w:val="none" w:sz="0" w:space="0" w:color="auto"/>
                <w:bottom w:val="none" w:sz="0" w:space="0" w:color="auto"/>
                <w:right w:val="none" w:sz="0" w:space="0" w:color="auto"/>
              </w:divBdr>
              <w:divsChild>
                <w:div w:id="1275676978">
                  <w:marLeft w:val="0"/>
                  <w:marRight w:val="0"/>
                  <w:marTop w:val="0"/>
                  <w:marBottom w:val="0"/>
                  <w:divBdr>
                    <w:top w:val="none" w:sz="0" w:space="0" w:color="auto"/>
                    <w:left w:val="none" w:sz="0" w:space="0" w:color="auto"/>
                    <w:bottom w:val="none" w:sz="0" w:space="0" w:color="auto"/>
                    <w:right w:val="none" w:sz="0" w:space="0" w:color="auto"/>
                  </w:divBdr>
                  <w:divsChild>
                    <w:div w:id="1005789558">
                      <w:marLeft w:val="0"/>
                      <w:marRight w:val="0"/>
                      <w:marTop w:val="0"/>
                      <w:marBottom w:val="0"/>
                      <w:divBdr>
                        <w:top w:val="none" w:sz="0" w:space="0" w:color="auto"/>
                        <w:left w:val="none" w:sz="0" w:space="0" w:color="auto"/>
                        <w:bottom w:val="none" w:sz="0" w:space="0" w:color="auto"/>
                        <w:right w:val="none" w:sz="0" w:space="0" w:color="auto"/>
                      </w:divBdr>
                      <w:divsChild>
                        <w:div w:id="163740609">
                          <w:marLeft w:val="0"/>
                          <w:marRight w:val="0"/>
                          <w:marTop w:val="0"/>
                          <w:marBottom w:val="0"/>
                          <w:divBdr>
                            <w:top w:val="none" w:sz="0" w:space="0" w:color="auto"/>
                            <w:left w:val="none" w:sz="0" w:space="0" w:color="auto"/>
                            <w:bottom w:val="none" w:sz="0" w:space="0" w:color="auto"/>
                            <w:right w:val="none" w:sz="0" w:space="0" w:color="auto"/>
                          </w:divBdr>
                          <w:divsChild>
                            <w:div w:id="693505822">
                              <w:marLeft w:val="0"/>
                              <w:marRight w:val="0"/>
                              <w:marTop w:val="0"/>
                              <w:marBottom w:val="0"/>
                              <w:divBdr>
                                <w:top w:val="none" w:sz="0" w:space="0" w:color="auto"/>
                                <w:left w:val="none" w:sz="0" w:space="0" w:color="auto"/>
                                <w:bottom w:val="none" w:sz="0" w:space="0" w:color="auto"/>
                                <w:right w:val="none" w:sz="0" w:space="0" w:color="auto"/>
                              </w:divBdr>
                            </w:div>
                            <w:div w:id="253125050">
                              <w:marLeft w:val="0"/>
                              <w:marRight w:val="0"/>
                              <w:marTop w:val="0"/>
                              <w:marBottom w:val="0"/>
                              <w:divBdr>
                                <w:top w:val="none" w:sz="0" w:space="0" w:color="auto"/>
                                <w:left w:val="none" w:sz="0" w:space="0" w:color="auto"/>
                                <w:bottom w:val="none" w:sz="0" w:space="0" w:color="auto"/>
                                <w:right w:val="none" w:sz="0" w:space="0" w:color="auto"/>
                              </w:divBdr>
                            </w:div>
                            <w:div w:id="867334687">
                              <w:marLeft w:val="0"/>
                              <w:marRight w:val="0"/>
                              <w:marTop w:val="0"/>
                              <w:marBottom w:val="0"/>
                              <w:divBdr>
                                <w:top w:val="none" w:sz="0" w:space="0" w:color="auto"/>
                                <w:left w:val="none" w:sz="0" w:space="0" w:color="auto"/>
                                <w:bottom w:val="none" w:sz="0" w:space="0" w:color="auto"/>
                                <w:right w:val="none" w:sz="0" w:space="0" w:color="auto"/>
                              </w:divBdr>
                            </w:div>
                            <w:div w:id="812528150">
                              <w:marLeft w:val="0"/>
                              <w:marRight w:val="0"/>
                              <w:marTop w:val="0"/>
                              <w:marBottom w:val="0"/>
                              <w:divBdr>
                                <w:top w:val="none" w:sz="0" w:space="0" w:color="auto"/>
                                <w:left w:val="none" w:sz="0" w:space="0" w:color="auto"/>
                                <w:bottom w:val="none" w:sz="0" w:space="0" w:color="auto"/>
                                <w:right w:val="none" w:sz="0" w:space="0" w:color="auto"/>
                              </w:divBdr>
                            </w:div>
                            <w:div w:id="2112433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0677271">
          <w:marLeft w:val="-225"/>
          <w:marRight w:val="-225"/>
          <w:marTop w:val="0"/>
          <w:marBottom w:val="0"/>
          <w:divBdr>
            <w:top w:val="none" w:sz="0" w:space="0" w:color="auto"/>
            <w:left w:val="none" w:sz="0" w:space="0" w:color="auto"/>
            <w:bottom w:val="none" w:sz="0" w:space="0" w:color="auto"/>
            <w:right w:val="none" w:sz="0" w:space="0" w:color="auto"/>
          </w:divBdr>
          <w:divsChild>
            <w:div w:id="410858401">
              <w:marLeft w:val="0"/>
              <w:marRight w:val="0"/>
              <w:marTop w:val="0"/>
              <w:marBottom w:val="0"/>
              <w:divBdr>
                <w:top w:val="none" w:sz="0" w:space="0" w:color="auto"/>
                <w:left w:val="none" w:sz="0" w:space="0" w:color="auto"/>
                <w:bottom w:val="none" w:sz="0" w:space="0" w:color="auto"/>
                <w:right w:val="none" w:sz="0" w:space="0" w:color="auto"/>
              </w:divBdr>
              <w:divsChild>
                <w:div w:id="13568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919627">
          <w:marLeft w:val="-225"/>
          <w:marRight w:val="-225"/>
          <w:marTop w:val="0"/>
          <w:marBottom w:val="0"/>
          <w:divBdr>
            <w:top w:val="none" w:sz="0" w:space="0" w:color="auto"/>
            <w:left w:val="none" w:sz="0" w:space="0" w:color="auto"/>
            <w:bottom w:val="none" w:sz="0" w:space="0" w:color="auto"/>
            <w:right w:val="none" w:sz="0" w:space="0" w:color="auto"/>
          </w:divBdr>
          <w:divsChild>
            <w:div w:id="1941985599">
              <w:marLeft w:val="0"/>
              <w:marRight w:val="0"/>
              <w:marTop w:val="0"/>
              <w:marBottom w:val="0"/>
              <w:divBdr>
                <w:top w:val="none" w:sz="0" w:space="0" w:color="auto"/>
                <w:left w:val="none" w:sz="0" w:space="0" w:color="auto"/>
                <w:bottom w:val="none" w:sz="0" w:space="0" w:color="auto"/>
                <w:right w:val="none" w:sz="0" w:space="0" w:color="auto"/>
              </w:divBdr>
              <w:divsChild>
                <w:div w:id="946087141">
                  <w:marLeft w:val="0"/>
                  <w:marRight w:val="0"/>
                  <w:marTop w:val="0"/>
                  <w:marBottom w:val="0"/>
                  <w:divBdr>
                    <w:top w:val="none" w:sz="0" w:space="0" w:color="auto"/>
                    <w:left w:val="none" w:sz="0" w:space="0" w:color="auto"/>
                    <w:bottom w:val="none" w:sz="0" w:space="0" w:color="auto"/>
                    <w:right w:val="none" w:sz="0" w:space="0" w:color="auto"/>
                  </w:divBdr>
                  <w:divsChild>
                    <w:div w:id="929387457">
                      <w:marLeft w:val="0"/>
                      <w:marRight w:val="0"/>
                      <w:marTop w:val="0"/>
                      <w:marBottom w:val="0"/>
                      <w:divBdr>
                        <w:top w:val="none" w:sz="0" w:space="0" w:color="auto"/>
                        <w:left w:val="none" w:sz="0" w:space="0" w:color="auto"/>
                        <w:bottom w:val="none" w:sz="0" w:space="0" w:color="auto"/>
                        <w:right w:val="none" w:sz="0" w:space="0" w:color="auto"/>
                      </w:divBdr>
                      <w:divsChild>
                        <w:div w:id="856041179">
                          <w:marLeft w:val="0"/>
                          <w:marRight w:val="0"/>
                          <w:marTop w:val="0"/>
                          <w:marBottom w:val="0"/>
                          <w:divBdr>
                            <w:top w:val="none" w:sz="0" w:space="0" w:color="auto"/>
                            <w:left w:val="none" w:sz="0" w:space="0" w:color="auto"/>
                            <w:bottom w:val="none" w:sz="0" w:space="0" w:color="auto"/>
                            <w:right w:val="none" w:sz="0" w:space="0" w:color="auto"/>
                          </w:divBdr>
                          <w:divsChild>
                            <w:div w:id="1300767810">
                              <w:marLeft w:val="0"/>
                              <w:marRight w:val="0"/>
                              <w:marTop w:val="0"/>
                              <w:marBottom w:val="0"/>
                              <w:divBdr>
                                <w:top w:val="none" w:sz="0" w:space="0" w:color="auto"/>
                                <w:left w:val="none" w:sz="0" w:space="0" w:color="auto"/>
                                <w:bottom w:val="none" w:sz="0" w:space="0" w:color="auto"/>
                                <w:right w:val="none" w:sz="0" w:space="0" w:color="auto"/>
                              </w:divBdr>
                            </w:div>
                            <w:div w:id="317273302">
                              <w:marLeft w:val="0"/>
                              <w:marRight w:val="0"/>
                              <w:marTop w:val="0"/>
                              <w:marBottom w:val="0"/>
                              <w:divBdr>
                                <w:top w:val="none" w:sz="0" w:space="0" w:color="auto"/>
                                <w:left w:val="none" w:sz="0" w:space="0" w:color="auto"/>
                                <w:bottom w:val="none" w:sz="0" w:space="0" w:color="auto"/>
                                <w:right w:val="none" w:sz="0" w:space="0" w:color="auto"/>
                              </w:divBdr>
                            </w:div>
                            <w:div w:id="18313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86030">
          <w:marLeft w:val="-225"/>
          <w:marRight w:val="-225"/>
          <w:marTop w:val="0"/>
          <w:marBottom w:val="0"/>
          <w:divBdr>
            <w:top w:val="none" w:sz="0" w:space="0" w:color="auto"/>
            <w:left w:val="none" w:sz="0" w:space="0" w:color="auto"/>
            <w:bottom w:val="none" w:sz="0" w:space="0" w:color="auto"/>
            <w:right w:val="none" w:sz="0" w:space="0" w:color="auto"/>
          </w:divBdr>
          <w:divsChild>
            <w:div w:id="248462774">
              <w:marLeft w:val="0"/>
              <w:marRight w:val="0"/>
              <w:marTop w:val="0"/>
              <w:marBottom w:val="0"/>
              <w:divBdr>
                <w:top w:val="none" w:sz="0" w:space="0" w:color="auto"/>
                <w:left w:val="none" w:sz="0" w:space="0" w:color="auto"/>
                <w:bottom w:val="none" w:sz="0" w:space="0" w:color="auto"/>
                <w:right w:val="none" w:sz="0" w:space="0" w:color="auto"/>
              </w:divBdr>
              <w:divsChild>
                <w:div w:id="36202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797664">
          <w:marLeft w:val="-225"/>
          <w:marRight w:val="-225"/>
          <w:marTop w:val="0"/>
          <w:marBottom w:val="0"/>
          <w:divBdr>
            <w:top w:val="none" w:sz="0" w:space="0" w:color="auto"/>
            <w:left w:val="none" w:sz="0" w:space="0" w:color="auto"/>
            <w:bottom w:val="none" w:sz="0" w:space="0" w:color="auto"/>
            <w:right w:val="none" w:sz="0" w:space="0" w:color="auto"/>
          </w:divBdr>
          <w:divsChild>
            <w:div w:id="579097341">
              <w:marLeft w:val="0"/>
              <w:marRight w:val="0"/>
              <w:marTop w:val="0"/>
              <w:marBottom w:val="0"/>
              <w:divBdr>
                <w:top w:val="none" w:sz="0" w:space="0" w:color="auto"/>
                <w:left w:val="none" w:sz="0" w:space="0" w:color="auto"/>
                <w:bottom w:val="none" w:sz="0" w:space="0" w:color="auto"/>
                <w:right w:val="none" w:sz="0" w:space="0" w:color="auto"/>
              </w:divBdr>
              <w:divsChild>
                <w:div w:id="354887727">
                  <w:marLeft w:val="0"/>
                  <w:marRight w:val="0"/>
                  <w:marTop w:val="0"/>
                  <w:marBottom w:val="0"/>
                  <w:divBdr>
                    <w:top w:val="none" w:sz="0" w:space="0" w:color="auto"/>
                    <w:left w:val="none" w:sz="0" w:space="0" w:color="auto"/>
                    <w:bottom w:val="none" w:sz="0" w:space="0" w:color="auto"/>
                    <w:right w:val="none" w:sz="0" w:space="0" w:color="auto"/>
                  </w:divBdr>
                  <w:divsChild>
                    <w:div w:id="1206600426">
                      <w:marLeft w:val="0"/>
                      <w:marRight w:val="0"/>
                      <w:marTop w:val="0"/>
                      <w:marBottom w:val="0"/>
                      <w:divBdr>
                        <w:top w:val="none" w:sz="0" w:space="0" w:color="auto"/>
                        <w:left w:val="none" w:sz="0" w:space="0" w:color="auto"/>
                        <w:bottom w:val="none" w:sz="0" w:space="0" w:color="auto"/>
                        <w:right w:val="none" w:sz="0" w:space="0" w:color="auto"/>
                      </w:divBdr>
                      <w:divsChild>
                        <w:div w:id="1030959573">
                          <w:marLeft w:val="0"/>
                          <w:marRight w:val="0"/>
                          <w:marTop w:val="0"/>
                          <w:marBottom w:val="0"/>
                          <w:divBdr>
                            <w:top w:val="none" w:sz="0" w:space="0" w:color="auto"/>
                            <w:left w:val="none" w:sz="0" w:space="0" w:color="auto"/>
                            <w:bottom w:val="none" w:sz="0" w:space="0" w:color="auto"/>
                            <w:right w:val="none" w:sz="0" w:space="0" w:color="auto"/>
                          </w:divBdr>
                          <w:divsChild>
                            <w:div w:id="420102980">
                              <w:marLeft w:val="0"/>
                              <w:marRight w:val="0"/>
                              <w:marTop w:val="0"/>
                              <w:marBottom w:val="0"/>
                              <w:divBdr>
                                <w:top w:val="none" w:sz="0" w:space="0" w:color="auto"/>
                                <w:left w:val="none" w:sz="0" w:space="0" w:color="auto"/>
                                <w:bottom w:val="none" w:sz="0" w:space="0" w:color="auto"/>
                                <w:right w:val="none" w:sz="0" w:space="0" w:color="auto"/>
                              </w:divBdr>
                            </w:div>
                            <w:div w:id="365103445">
                              <w:marLeft w:val="0"/>
                              <w:marRight w:val="0"/>
                              <w:marTop w:val="0"/>
                              <w:marBottom w:val="0"/>
                              <w:divBdr>
                                <w:top w:val="none" w:sz="0" w:space="0" w:color="auto"/>
                                <w:left w:val="none" w:sz="0" w:space="0" w:color="auto"/>
                                <w:bottom w:val="none" w:sz="0" w:space="0" w:color="auto"/>
                                <w:right w:val="none" w:sz="0" w:space="0" w:color="auto"/>
                              </w:divBdr>
                            </w:div>
                            <w:div w:id="310715531">
                              <w:marLeft w:val="0"/>
                              <w:marRight w:val="0"/>
                              <w:marTop w:val="0"/>
                              <w:marBottom w:val="0"/>
                              <w:divBdr>
                                <w:top w:val="none" w:sz="0" w:space="0" w:color="auto"/>
                                <w:left w:val="none" w:sz="0" w:space="0" w:color="auto"/>
                                <w:bottom w:val="none" w:sz="0" w:space="0" w:color="auto"/>
                                <w:right w:val="none" w:sz="0" w:space="0" w:color="auto"/>
                              </w:divBdr>
                            </w:div>
                            <w:div w:id="2041315571">
                              <w:marLeft w:val="0"/>
                              <w:marRight w:val="0"/>
                              <w:marTop w:val="0"/>
                              <w:marBottom w:val="0"/>
                              <w:divBdr>
                                <w:top w:val="none" w:sz="0" w:space="0" w:color="auto"/>
                                <w:left w:val="none" w:sz="0" w:space="0" w:color="auto"/>
                                <w:bottom w:val="none" w:sz="0" w:space="0" w:color="auto"/>
                                <w:right w:val="none" w:sz="0" w:space="0" w:color="auto"/>
                              </w:divBdr>
                            </w:div>
                            <w:div w:id="2229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033606">
          <w:marLeft w:val="-225"/>
          <w:marRight w:val="-225"/>
          <w:marTop w:val="0"/>
          <w:marBottom w:val="0"/>
          <w:divBdr>
            <w:top w:val="none" w:sz="0" w:space="0" w:color="auto"/>
            <w:left w:val="none" w:sz="0" w:space="0" w:color="auto"/>
            <w:bottom w:val="none" w:sz="0" w:space="0" w:color="auto"/>
            <w:right w:val="none" w:sz="0" w:space="0" w:color="auto"/>
          </w:divBdr>
          <w:divsChild>
            <w:div w:id="123232196">
              <w:marLeft w:val="0"/>
              <w:marRight w:val="0"/>
              <w:marTop w:val="0"/>
              <w:marBottom w:val="0"/>
              <w:divBdr>
                <w:top w:val="none" w:sz="0" w:space="0" w:color="auto"/>
                <w:left w:val="none" w:sz="0" w:space="0" w:color="auto"/>
                <w:bottom w:val="none" w:sz="0" w:space="0" w:color="auto"/>
                <w:right w:val="none" w:sz="0" w:space="0" w:color="auto"/>
              </w:divBdr>
              <w:divsChild>
                <w:div w:id="2132357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130142">
          <w:marLeft w:val="-225"/>
          <w:marRight w:val="-225"/>
          <w:marTop w:val="0"/>
          <w:marBottom w:val="0"/>
          <w:divBdr>
            <w:top w:val="none" w:sz="0" w:space="0" w:color="auto"/>
            <w:left w:val="none" w:sz="0" w:space="0" w:color="auto"/>
            <w:bottom w:val="none" w:sz="0" w:space="0" w:color="auto"/>
            <w:right w:val="none" w:sz="0" w:space="0" w:color="auto"/>
          </w:divBdr>
          <w:divsChild>
            <w:div w:id="559633549">
              <w:marLeft w:val="0"/>
              <w:marRight w:val="0"/>
              <w:marTop w:val="0"/>
              <w:marBottom w:val="0"/>
              <w:divBdr>
                <w:top w:val="none" w:sz="0" w:space="0" w:color="auto"/>
                <w:left w:val="none" w:sz="0" w:space="0" w:color="auto"/>
                <w:bottom w:val="none" w:sz="0" w:space="0" w:color="auto"/>
                <w:right w:val="none" w:sz="0" w:space="0" w:color="auto"/>
              </w:divBdr>
              <w:divsChild>
                <w:div w:id="689113306">
                  <w:marLeft w:val="0"/>
                  <w:marRight w:val="0"/>
                  <w:marTop w:val="0"/>
                  <w:marBottom w:val="0"/>
                  <w:divBdr>
                    <w:top w:val="none" w:sz="0" w:space="0" w:color="auto"/>
                    <w:left w:val="none" w:sz="0" w:space="0" w:color="auto"/>
                    <w:bottom w:val="none" w:sz="0" w:space="0" w:color="auto"/>
                    <w:right w:val="none" w:sz="0" w:space="0" w:color="auto"/>
                  </w:divBdr>
                  <w:divsChild>
                    <w:div w:id="2081367584">
                      <w:marLeft w:val="0"/>
                      <w:marRight w:val="0"/>
                      <w:marTop w:val="0"/>
                      <w:marBottom w:val="0"/>
                      <w:divBdr>
                        <w:top w:val="none" w:sz="0" w:space="0" w:color="auto"/>
                        <w:left w:val="none" w:sz="0" w:space="0" w:color="auto"/>
                        <w:bottom w:val="none" w:sz="0" w:space="0" w:color="auto"/>
                        <w:right w:val="none" w:sz="0" w:space="0" w:color="auto"/>
                      </w:divBdr>
                      <w:divsChild>
                        <w:div w:id="2073305030">
                          <w:marLeft w:val="0"/>
                          <w:marRight w:val="0"/>
                          <w:marTop w:val="0"/>
                          <w:marBottom w:val="0"/>
                          <w:divBdr>
                            <w:top w:val="none" w:sz="0" w:space="0" w:color="auto"/>
                            <w:left w:val="none" w:sz="0" w:space="0" w:color="auto"/>
                            <w:bottom w:val="none" w:sz="0" w:space="0" w:color="auto"/>
                            <w:right w:val="none" w:sz="0" w:space="0" w:color="auto"/>
                          </w:divBdr>
                          <w:divsChild>
                            <w:div w:id="1639258134">
                              <w:marLeft w:val="0"/>
                              <w:marRight w:val="0"/>
                              <w:marTop w:val="0"/>
                              <w:marBottom w:val="0"/>
                              <w:divBdr>
                                <w:top w:val="none" w:sz="0" w:space="0" w:color="auto"/>
                                <w:left w:val="none" w:sz="0" w:space="0" w:color="auto"/>
                                <w:bottom w:val="none" w:sz="0" w:space="0" w:color="auto"/>
                                <w:right w:val="none" w:sz="0" w:space="0" w:color="auto"/>
                              </w:divBdr>
                            </w:div>
                            <w:div w:id="396709750">
                              <w:marLeft w:val="0"/>
                              <w:marRight w:val="0"/>
                              <w:marTop w:val="0"/>
                              <w:marBottom w:val="0"/>
                              <w:divBdr>
                                <w:top w:val="none" w:sz="0" w:space="0" w:color="auto"/>
                                <w:left w:val="none" w:sz="0" w:space="0" w:color="auto"/>
                                <w:bottom w:val="none" w:sz="0" w:space="0" w:color="auto"/>
                                <w:right w:val="none" w:sz="0" w:space="0" w:color="auto"/>
                              </w:divBdr>
                            </w:div>
                            <w:div w:id="178127501">
                              <w:marLeft w:val="0"/>
                              <w:marRight w:val="0"/>
                              <w:marTop w:val="0"/>
                              <w:marBottom w:val="0"/>
                              <w:divBdr>
                                <w:top w:val="none" w:sz="0" w:space="0" w:color="auto"/>
                                <w:left w:val="none" w:sz="0" w:space="0" w:color="auto"/>
                                <w:bottom w:val="none" w:sz="0" w:space="0" w:color="auto"/>
                                <w:right w:val="none" w:sz="0" w:space="0" w:color="auto"/>
                              </w:divBdr>
                            </w:div>
                            <w:div w:id="155820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5142321">
          <w:marLeft w:val="-225"/>
          <w:marRight w:val="-225"/>
          <w:marTop w:val="0"/>
          <w:marBottom w:val="0"/>
          <w:divBdr>
            <w:top w:val="none" w:sz="0" w:space="0" w:color="auto"/>
            <w:left w:val="none" w:sz="0" w:space="0" w:color="auto"/>
            <w:bottom w:val="none" w:sz="0" w:space="0" w:color="auto"/>
            <w:right w:val="none" w:sz="0" w:space="0" w:color="auto"/>
          </w:divBdr>
          <w:divsChild>
            <w:div w:id="338505142">
              <w:marLeft w:val="0"/>
              <w:marRight w:val="0"/>
              <w:marTop w:val="0"/>
              <w:marBottom w:val="0"/>
              <w:divBdr>
                <w:top w:val="none" w:sz="0" w:space="0" w:color="auto"/>
                <w:left w:val="none" w:sz="0" w:space="0" w:color="auto"/>
                <w:bottom w:val="none" w:sz="0" w:space="0" w:color="auto"/>
                <w:right w:val="none" w:sz="0" w:space="0" w:color="auto"/>
              </w:divBdr>
              <w:divsChild>
                <w:div w:id="386802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449795">
          <w:marLeft w:val="-225"/>
          <w:marRight w:val="-225"/>
          <w:marTop w:val="0"/>
          <w:marBottom w:val="0"/>
          <w:divBdr>
            <w:top w:val="none" w:sz="0" w:space="0" w:color="auto"/>
            <w:left w:val="none" w:sz="0" w:space="0" w:color="auto"/>
            <w:bottom w:val="none" w:sz="0" w:space="0" w:color="auto"/>
            <w:right w:val="none" w:sz="0" w:space="0" w:color="auto"/>
          </w:divBdr>
          <w:divsChild>
            <w:div w:id="1838417340">
              <w:marLeft w:val="0"/>
              <w:marRight w:val="0"/>
              <w:marTop w:val="0"/>
              <w:marBottom w:val="0"/>
              <w:divBdr>
                <w:top w:val="none" w:sz="0" w:space="0" w:color="auto"/>
                <w:left w:val="none" w:sz="0" w:space="0" w:color="auto"/>
                <w:bottom w:val="none" w:sz="0" w:space="0" w:color="auto"/>
                <w:right w:val="none" w:sz="0" w:space="0" w:color="auto"/>
              </w:divBdr>
              <w:divsChild>
                <w:div w:id="1371227747">
                  <w:marLeft w:val="0"/>
                  <w:marRight w:val="0"/>
                  <w:marTop w:val="0"/>
                  <w:marBottom w:val="0"/>
                  <w:divBdr>
                    <w:top w:val="none" w:sz="0" w:space="0" w:color="auto"/>
                    <w:left w:val="none" w:sz="0" w:space="0" w:color="auto"/>
                    <w:bottom w:val="none" w:sz="0" w:space="0" w:color="auto"/>
                    <w:right w:val="none" w:sz="0" w:space="0" w:color="auto"/>
                  </w:divBdr>
                  <w:divsChild>
                    <w:div w:id="774060131">
                      <w:marLeft w:val="0"/>
                      <w:marRight w:val="0"/>
                      <w:marTop w:val="0"/>
                      <w:marBottom w:val="0"/>
                      <w:divBdr>
                        <w:top w:val="none" w:sz="0" w:space="0" w:color="auto"/>
                        <w:left w:val="none" w:sz="0" w:space="0" w:color="auto"/>
                        <w:bottom w:val="none" w:sz="0" w:space="0" w:color="auto"/>
                        <w:right w:val="none" w:sz="0" w:space="0" w:color="auto"/>
                      </w:divBdr>
                      <w:divsChild>
                        <w:div w:id="775488637">
                          <w:marLeft w:val="0"/>
                          <w:marRight w:val="0"/>
                          <w:marTop w:val="0"/>
                          <w:marBottom w:val="0"/>
                          <w:divBdr>
                            <w:top w:val="none" w:sz="0" w:space="0" w:color="auto"/>
                            <w:left w:val="none" w:sz="0" w:space="0" w:color="auto"/>
                            <w:bottom w:val="none" w:sz="0" w:space="0" w:color="auto"/>
                            <w:right w:val="none" w:sz="0" w:space="0" w:color="auto"/>
                          </w:divBdr>
                          <w:divsChild>
                            <w:div w:id="2088721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9255688">
          <w:marLeft w:val="-225"/>
          <w:marRight w:val="-225"/>
          <w:marTop w:val="0"/>
          <w:marBottom w:val="0"/>
          <w:divBdr>
            <w:top w:val="none" w:sz="0" w:space="0" w:color="auto"/>
            <w:left w:val="none" w:sz="0" w:space="0" w:color="auto"/>
            <w:bottom w:val="none" w:sz="0" w:space="0" w:color="auto"/>
            <w:right w:val="none" w:sz="0" w:space="0" w:color="auto"/>
          </w:divBdr>
          <w:divsChild>
            <w:div w:id="1787505415">
              <w:marLeft w:val="0"/>
              <w:marRight w:val="0"/>
              <w:marTop w:val="0"/>
              <w:marBottom w:val="0"/>
              <w:divBdr>
                <w:top w:val="none" w:sz="0" w:space="0" w:color="auto"/>
                <w:left w:val="none" w:sz="0" w:space="0" w:color="auto"/>
                <w:bottom w:val="none" w:sz="0" w:space="0" w:color="auto"/>
                <w:right w:val="none" w:sz="0" w:space="0" w:color="auto"/>
              </w:divBdr>
              <w:divsChild>
                <w:div w:id="1802381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854011">
          <w:marLeft w:val="-225"/>
          <w:marRight w:val="-225"/>
          <w:marTop w:val="0"/>
          <w:marBottom w:val="0"/>
          <w:divBdr>
            <w:top w:val="none" w:sz="0" w:space="0" w:color="auto"/>
            <w:left w:val="none" w:sz="0" w:space="0" w:color="auto"/>
            <w:bottom w:val="none" w:sz="0" w:space="0" w:color="auto"/>
            <w:right w:val="none" w:sz="0" w:space="0" w:color="auto"/>
          </w:divBdr>
          <w:divsChild>
            <w:div w:id="1707098080">
              <w:marLeft w:val="0"/>
              <w:marRight w:val="0"/>
              <w:marTop w:val="0"/>
              <w:marBottom w:val="0"/>
              <w:divBdr>
                <w:top w:val="none" w:sz="0" w:space="0" w:color="auto"/>
                <w:left w:val="none" w:sz="0" w:space="0" w:color="auto"/>
                <w:bottom w:val="none" w:sz="0" w:space="0" w:color="auto"/>
                <w:right w:val="none" w:sz="0" w:space="0" w:color="auto"/>
              </w:divBdr>
              <w:divsChild>
                <w:div w:id="156193644">
                  <w:marLeft w:val="0"/>
                  <w:marRight w:val="0"/>
                  <w:marTop w:val="0"/>
                  <w:marBottom w:val="0"/>
                  <w:divBdr>
                    <w:top w:val="none" w:sz="0" w:space="0" w:color="auto"/>
                    <w:left w:val="none" w:sz="0" w:space="0" w:color="auto"/>
                    <w:bottom w:val="none" w:sz="0" w:space="0" w:color="auto"/>
                    <w:right w:val="none" w:sz="0" w:space="0" w:color="auto"/>
                  </w:divBdr>
                  <w:divsChild>
                    <w:div w:id="1747993918">
                      <w:marLeft w:val="0"/>
                      <w:marRight w:val="0"/>
                      <w:marTop w:val="0"/>
                      <w:marBottom w:val="0"/>
                      <w:divBdr>
                        <w:top w:val="none" w:sz="0" w:space="0" w:color="auto"/>
                        <w:left w:val="none" w:sz="0" w:space="0" w:color="auto"/>
                        <w:bottom w:val="none" w:sz="0" w:space="0" w:color="auto"/>
                        <w:right w:val="none" w:sz="0" w:space="0" w:color="auto"/>
                      </w:divBdr>
                      <w:divsChild>
                        <w:div w:id="1445535919">
                          <w:marLeft w:val="0"/>
                          <w:marRight w:val="0"/>
                          <w:marTop w:val="0"/>
                          <w:marBottom w:val="0"/>
                          <w:divBdr>
                            <w:top w:val="none" w:sz="0" w:space="0" w:color="auto"/>
                            <w:left w:val="none" w:sz="0" w:space="0" w:color="auto"/>
                            <w:bottom w:val="none" w:sz="0" w:space="0" w:color="auto"/>
                            <w:right w:val="none" w:sz="0" w:space="0" w:color="auto"/>
                          </w:divBdr>
                          <w:divsChild>
                            <w:div w:id="112781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8065169">
          <w:marLeft w:val="-225"/>
          <w:marRight w:val="-225"/>
          <w:marTop w:val="0"/>
          <w:marBottom w:val="0"/>
          <w:divBdr>
            <w:top w:val="none" w:sz="0" w:space="0" w:color="auto"/>
            <w:left w:val="none" w:sz="0" w:space="0" w:color="auto"/>
            <w:bottom w:val="none" w:sz="0" w:space="0" w:color="auto"/>
            <w:right w:val="none" w:sz="0" w:space="0" w:color="auto"/>
          </w:divBdr>
          <w:divsChild>
            <w:div w:id="1495030379">
              <w:marLeft w:val="0"/>
              <w:marRight w:val="0"/>
              <w:marTop w:val="0"/>
              <w:marBottom w:val="0"/>
              <w:divBdr>
                <w:top w:val="none" w:sz="0" w:space="0" w:color="auto"/>
                <w:left w:val="none" w:sz="0" w:space="0" w:color="auto"/>
                <w:bottom w:val="none" w:sz="0" w:space="0" w:color="auto"/>
                <w:right w:val="none" w:sz="0" w:space="0" w:color="auto"/>
              </w:divBdr>
              <w:divsChild>
                <w:div w:id="63884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48053">
          <w:marLeft w:val="-225"/>
          <w:marRight w:val="-225"/>
          <w:marTop w:val="0"/>
          <w:marBottom w:val="0"/>
          <w:divBdr>
            <w:top w:val="none" w:sz="0" w:space="0" w:color="auto"/>
            <w:left w:val="none" w:sz="0" w:space="0" w:color="auto"/>
            <w:bottom w:val="none" w:sz="0" w:space="0" w:color="auto"/>
            <w:right w:val="none" w:sz="0" w:space="0" w:color="auto"/>
          </w:divBdr>
          <w:divsChild>
            <w:div w:id="1385182456">
              <w:marLeft w:val="0"/>
              <w:marRight w:val="0"/>
              <w:marTop w:val="0"/>
              <w:marBottom w:val="0"/>
              <w:divBdr>
                <w:top w:val="none" w:sz="0" w:space="0" w:color="auto"/>
                <w:left w:val="none" w:sz="0" w:space="0" w:color="auto"/>
                <w:bottom w:val="none" w:sz="0" w:space="0" w:color="auto"/>
                <w:right w:val="none" w:sz="0" w:space="0" w:color="auto"/>
              </w:divBdr>
              <w:divsChild>
                <w:div w:id="914054559">
                  <w:marLeft w:val="0"/>
                  <w:marRight w:val="0"/>
                  <w:marTop w:val="0"/>
                  <w:marBottom w:val="0"/>
                  <w:divBdr>
                    <w:top w:val="none" w:sz="0" w:space="0" w:color="auto"/>
                    <w:left w:val="none" w:sz="0" w:space="0" w:color="auto"/>
                    <w:bottom w:val="none" w:sz="0" w:space="0" w:color="auto"/>
                    <w:right w:val="none" w:sz="0" w:space="0" w:color="auto"/>
                  </w:divBdr>
                  <w:divsChild>
                    <w:div w:id="537159592">
                      <w:marLeft w:val="0"/>
                      <w:marRight w:val="0"/>
                      <w:marTop w:val="0"/>
                      <w:marBottom w:val="0"/>
                      <w:divBdr>
                        <w:top w:val="none" w:sz="0" w:space="0" w:color="auto"/>
                        <w:left w:val="none" w:sz="0" w:space="0" w:color="auto"/>
                        <w:bottom w:val="none" w:sz="0" w:space="0" w:color="auto"/>
                        <w:right w:val="none" w:sz="0" w:space="0" w:color="auto"/>
                      </w:divBdr>
                      <w:divsChild>
                        <w:div w:id="1233007700">
                          <w:marLeft w:val="0"/>
                          <w:marRight w:val="0"/>
                          <w:marTop w:val="0"/>
                          <w:marBottom w:val="0"/>
                          <w:divBdr>
                            <w:top w:val="none" w:sz="0" w:space="0" w:color="auto"/>
                            <w:left w:val="none" w:sz="0" w:space="0" w:color="auto"/>
                            <w:bottom w:val="none" w:sz="0" w:space="0" w:color="auto"/>
                            <w:right w:val="none" w:sz="0" w:space="0" w:color="auto"/>
                          </w:divBdr>
                          <w:divsChild>
                            <w:div w:id="801653968">
                              <w:marLeft w:val="0"/>
                              <w:marRight w:val="0"/>
                              <w:marTop w:val="0"/>
                              <w:marBottom w:val="0"/>
                              <w:divBdr>
                                <w:top w:val="none" w:sz="0" w:space="0" w:color="auto"/>
                                <w:left w:val="none" w:sz="0" w:space="0" w:color="auto"/>
                                <w:bottom w:val="none" w:sz="0" w:space="0" w:color="auto"/>
                                <w:right w:val="none" w:sz="0" w:space="0" w:color="auto"/>
                              </w:divBdr>
                            </w:div>
                            <w:div w:id="183831625">
                              <w:marLeft w:val="0"/>
                              <w:marRight w:val="0"/>
                              <w:marTop w:val="0"/>
                              <w:marBottom w:val="0"/>
                              <w:divBdr>
                                <w:top w:val="none" w:sz="0" w:space="0" w:color="auto"/>
                                <w:left w:val="none" w:sz="0" w:space="0" w:color="auto"/>
                                <w:bottom w:val="none" w:sz="0" w:space="0" w:color="auto"/>
                                <w:right w:val="none" w:sz="0" w:space="0" w:color="auto"/>
                              </w:divBdr>
                            </w:div>
                            <w:div w:id="1469467817">
                              <w:marLeft w:val="0"/>
                              <w:marRight w:val="0"/>
                              <w:marTop w:val="0"/>
                              <w:marBottom w:val="0"/>
                              <w:divBdr>
                                <w:top w:val="none" w:sz="0" w:space="0" w:color="auto"/>
                                <w:left w:val="none" w:sz="0" w:space="0" w:color="auto"/>
                                <w:bottom w:val="none" w:sz="0" w:space="0" w:color="auto"/>
                                <w:right w:val="none" w:sz="0" w:space="0" w:color="auto"/>
                              </w:divBdr>
                            </w:div>
                            <w:div w:id="494223716">
                              <w:marLeft w:val="0"/>
                              <w:marRight w:val="0"/>
                              <w:marTop w:val="0"/>
                              <w:marBottom w:val="0"/>
                              <w:divBdr>
                                <w:top w:val="none" w:sz="0" w:space="0" w:color="auto"/>
                                <w:left w:val="none" w:sz="0" w:space="0" w:color="auto"/>
                                <w:bottom w:val="none" w:sz="0" w:space="0" w:color="auto"/>
                                <w:right w:val="none" w:sz="0" w:space="0" w:color="auto"/>
                              </w:divBdr>
                            </w:div>
                            <w:div w:id="112407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3513320">
          <w:marLeft w:val="-225"/>
          <w:marRight w:val="-225"/>
          <w:marTop w:val="0"/>
          <w:marBottom w:val="0"/>
          <w:divBdr>
            <w:top w:val="none" w:sz="0" w:space="0" w:color="auto"/>
            <w:left w:val="none" w:sz="0" w:space="0" w:color="auto"/>
            <w:bottom w:val="none" w:sz="0" w:space="0" w:color="auto"/>
            <w:right w:val="none" w:sz="0" w:space="0" w:color="auto"/>
          </w:divBdr>
          <w:divsChild>
            <w:div w:id="222525895">
              <w:marLeft w:val="0"/>
              <w:marRight w:val="0"/>
              <w:marTop w:val="0"/>
              <w:marBottom w:val="0"/>
              <w:divBdr>
                <w:top w:val="none" w:sz="0" w:space="0" w:color="auto"/>
                <w:left w:val="none" w:sz="0" w:space="0" w:color="auto"/>
                <w:bottom w:val="none" w:sz="0" w:space="0" w:color="auto"/>
                <w:right w:val="none" w:sz="0" w:space="0" w:color="auto"/>
              </w:divBdr>
              <w:divsChild>
                <w:div w:id="106109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732694">
          <w:marLeft w:val="-225"/>
          <w:marRight w:val="-225"/>
          <w:marTop w:val="0"/>
          <w:marBottom w:val="0"/>
          <w:divBdr>
            <w:top w:val="none" w:sz="0" w:space="0" w:color="auto"/>
            <w:left w:val="none" w:sz="0" w:space="0" w:color="auto"/>
            <w:bottom w:val="none" w:sz="0" w:space="0" w:color="auto"/>
            <w:right w:val="none" w:sz="0" w:space="0" w:color="auto"/>
          </w:divBdr>
          <w:divsChild>
            <w:div w:id="2001541384">
              <w:marLeft w:val="0"/>
              <w:marRight w:val="0"/>
              <w:marTop w:val="0"/>
              <w:marBottom w:val="0"/>
              <w:divBdr>
                <w:top w:val="none" w:sz="0" w:space="0" w:color="auto"/>
                <w:left w:val="none" w:sz="0" w:space="0" w:color="auto"/>
                <w:bottom w:val="none" w:sz="0" w:space="0" w:color="auto"/>
                <w:right w:val="none" w:sz="0" w:space="0" w:color="auto"/>
              </w:divBdr>
              <w:divsChild>
                <w:div w:id="968973018">
                  <w:marLeft w:val="0"/>
                  <w:marRight w:val="0"/>
                  <w:marTop w:val="0"/>
                  <w:marBottom w:val="0"/>
                  <w:divBdr>
                    <w:top w:val="none" w:sz="0" w:space="0" w:color="auto"/>
                    <w:left w:val="none" w:sz="0" w:space="0" w:color="auto"/>
                    <w:bottom w:val="none" w:sz="0" w:space="0" w:color="auto"/>
                    <w:right w:val="none" w:sz="0" w:space="0" w:color="auto"/>
                  </w:divBdr>
                  <w:divsChild>
                    <w:div w:id="1446466854">
                      <w:marLeft w:val="0"/>
                      <w:marRight w:val="0"/>
                      <w:marTop w:val="0"/>
                      <w:marBottom w:val="0"/>
                      <w:divBdr>
                        <w:top w:val="none" w:sz="0" w:space="0" w:color="auto"/>
                        <w:left w:val="none" w:sz="0" w:space="0" w:color="auto"/>
                        <w:bottom w:val="none" w:sz="0" w:space="0" w:color="auto"/>
                        <w:right w:val="none" w:sz="0" w:space="0" w:color="auto"/>
                      </w:divBdr>
                      <w:divsChild>
                        <w:div w:id="239216181">
                          <w:marLeft w:val="0"/>
                          <w:marRight w:val="0"/>
                          <w:marTop w:val="0"/>
                          <w:marBottom w:val="0"/>
                          <w:divBdr>
                            <w:top w:val="none" w:sz="0" w:space="0" w:color="auto"/>
                            <w:left w:val="none" w:sz="0" w:space="0" w:color="auto"/>
                            <w:bottom w:val="none" w:sz="0" w:space="0" w:color="auto"/>
                            <w:right w:val="none" w:sz="0" w:space="0" w:color="auto"/>
                          </w:divBdr>
                          <w:divsChild>
                            <w:div w:id="1277982574">
                              <w:marLeft w:val="0"/>
                              <w:marRight w:val="0"/>
                              <w:marTop w:val="0"/>
                              <w:marBottom w:val="0"/>
                              <w:divBdr>
                                <w:top w:val="none" w:sz="0" w:space="0" w:color="auto"/>
                                <w:left w:val="none" w:sz="0" w:space="0" w:color="auto"/>
                                <w:bottom w:val="none" w:sz="0" w:space="0" w:color="auto"/>
                                <w:right w:val="none" w:sz="0" w:space="0" w:color="auto"/>
                              </w:divBdr>
                            </w:div>
                            <w:div w:id="1508785064">
                              <w:marLeft w:val="0"/>
                              <w:marRight w:val="0"/>
                              <w:marTop w:val="0"/>
                              <w:marBottom w:val="0"/>
                              <w:divBdr>
                                <w:top w:val="none" w:sz="0" w:space="0" w:color="auto"/>
                                <w:left w:val="none" w:sz="0" w:space="0" w:color="auto"/>
                                <w:bottom w:val="none" w:sz="0" w:space="0" w:color="auto"/>
                                <w:right w:val="none" w:sz="0" w:space="0" w:color="auto"/>
                              </w:divBdr>
                            </w:div>
                            <w:div w:id="782188195">
                              <w:marLeft w:val="0"/>
                              <w:marRight w:val="0"/>
                              <w:marTop w:val="0"/>
                              <w:marBottom w:val="0"/>
                              <w:divBdr>
                                <w:top w:val="none" w:sz="0" w:space="0" w:color="auto"/>
                                <w:left w:val="none" w:sz="0" w:space="0" w:color="auto"/>
                                <w:bottom w:val="none" w:sz="0" w:space="0" w:color="auto"/>
                                <w:right w:val="none" w:sz="0" w:space="0" w:color="auto"/>
                              </w:divBdr>
                            </w:div>
                            <w:div w:id="452870942">
                              <w:marLeft w:val="0"/>
                              <w:marRight w:val="0"/>
                              <w:marTop w:val="0"/>
                              <w:marBottom w:val="0"/>
                              <w:divBdr>
                                <w:top w:val="none" w:sz="0" w:space="0" w:color="auto"/>
                                <w:left w:val="none" w:sz="0" w:space="0" w:color="auto"/>
                                <w:bottom w:val="none" w:sz="0" w:space="0" w:color="auto"/>
                                <w:right w:val="none" w:sz="0" w:space="0" w:color="auto"/>
                              </w:divBdr>
                            </w:div>
                            <w:div w:id="173068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445943">
          <w:marLeft w:val="-225"/>
          <w:marRight w:val="-225"/>
          <w:marTop w:val="0"/>
          <w:marBottom w:val="0"/>
          <w:divBdr>
            <w:top w:val="none" w:sz="0" w:space="0" w:color="auto"/>
            <w:left w:val="none" w:sz="0" w:space="0" w:color="auto"/>
            <w:bottom w:val="none" w:sz="0" w:space="0" w:color="auto"/>
            <w:right w:val="none" w:sz="0" w:space="0" w:color="auto"/>
          </w:divBdr>
          <w:divsChild>
            <w:div w:id="649677905">
              <w:marLeft w:val="0"/>
              <w:marRight w:val="0"/>
              <w:marTop w:val="0"/>
              <w:marBottom w:val="0"/>
              <w:divBdr>
                <w:top w:val="none" w:sz="0" w:space="0" w:color="auto"/>
                <w:left w:val="none" w:sz="0" w:space="0" w:color="auto"/>
                <w:bottom w:val="none" w:sz="0" w:space="0" w:color="auto"/>
                <w:right w:val="none" w:sz="0" w:space="0" w:color="auto"/>
              </w:divBdr>
              <w:divsChild>
                <w:div w:id="93574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645826">
          <w:marLeft w:val="-225"/>
          <w:marRight w:val="-225"/>
          <w:marTop w:val="0"/>
          <w:marBottom w:val="0"/>
          <w:divBdr>
            <w:top w:val="none" w:sz="0" w:space="0" w:color="auto"/>
            <w:left w:val="none" w:sz="0" w:space="0" w:color="auto"/>
            <w:bottom w:val="none" w:sz="0" w:space="0" w:color="auto"/>
            <w:right w:val="none" w:sz="0" w:space="0" w:color="auto"/>
          </w:divBdr>
          <w:divsChild>
            <w:div w:id="1550141812">
              <w:marLeft w:val="0"/>
              <w:marRight w:val="0"/>
              <w:marTop w:val="0"/>
              <w:marBottom w:val="0"/>
              <w:divBdr>
                <w:top w:val="none" w:sz="0" w:space="0" w:color="auto"/>
                <w:left w:val="none" w:sz="0" w:space="0" w:color="auto"/>
                <w:bottom w:val="none" w:sz="0" w:space="0" w:color="auto"/>
                <w:right w:val="none" w:sz="0" w:space="0" w:color="auto"/>
              </w:divBdr>
              <w:divsChild>
                <w:div w:id="1017730547">
                  <w:marLeft w:val="0"/>
                  <w:marRight w:val="0"/>
                  <w:marTop w:val="0"/>
                  <w:marBottom w:val="0"/>
                  <w:divBdr>
                    <w:top w:val="none" w:sz="0" w:space="0" w:color="auto"/>
                    <w:left w:val="none" w:sz="0" w:space="0" w:color="auto"/>
                    <w:bottom w:val="none" w:sz="0" w:space="0" w:color="auto"/>
                    <w:right w:val="none" w:sz="0" w:space="0" w:color="auto"/>
                  </w:divBdr>
                  <w:divsChild>
                    <w:div w:id="1447888721">
                      <w:marLeft w:val="0"/>
                      <w:marRight w:val="0"/>
                      <w:marTop w:val="0"/>
                      <w:marBottom w:val="0"/>
                      <w:divBdr>
                        <w:top w:val="none" w:sz="0" w:space="0" w:color="auto"/>
                        <w:left w:val="none" w:sz="0" w:space="0" w:color="auto"/>
                        <w:bottom w:val="none" w:sz="0" w:space="0" w:color="auto"/>
                        <w:right w:val="none" w:sz="0" w:space="0" w:color="auto"/>
                      </w:divBdr>
                      <w:divsChild>
                        <w:div w:id="1293093861">
                          <w:marLeft w:val="0"/>
                          <w:marRight w:val="0"/>
                          <w:marTop w:val="0"/>
                          <w:marBottom w:val="0"/>
                          <w:divBdr>
                            <w:top w:val="none" w:sz="0" w:space="0" w:color="auto"/>
                            <w:left w:val="none" w:sz="0" w:space="0" w:color="auto"/>
                            <w:bottom w:val="none" w:sz="0" w:space="0" w:color="auto"/>
                            <w:right w:val="none" w:sz="0" w:space="0" w:color="auto"/>
                          </w:divBdr>
                          <w:divsChild>
                            <w:div w:id="524486701">
                              <w:marLeft w:val="0"/>
                              <w:marRight w:val="0"/>
                              <w:marTop w:val="0"/>
                              <w:marBottom w:val="0"/>
                              <w:divBdr>
                                <w:top w:val="none" w:sz="0" w:space="0" w:color="auto"/>
                                <w:left w:val="none" w:sz="0" w:space="0" w:color="auto"/>
                                <w:bottom w:val="none" w:sz="0" w:space="0" w:color="auto"/>
                                <w:right w:val="none" w:sz="0" w:space="0" w:color="auto"/>
                              </w:divBdr>
                            </w:div>
                            <w:div w:id="763459402">
                              <w:marLeft w:val="0"/>
                              <w:marRight w:val="0"/>
                              <w:marTop w:val="0"/>
                              <w:marBottom w:val="0"/>
                              <w:divBdr>
                                <w:top w:val="none" w:sz="0" w:space="0" w:color="auto"/>
                                <w:left w:val="none" w:sz="0" w:space="0" w:color="auto"/>
                                <w:bottom w:val="none" w:sz="0" w:space="0" w:color="auto"/>
                                <w:right w:val="none" w:sz="0" w:space="0" w:color="auto"/>
                              </w:divBdr>
                            </w:div>
                            <w:div w:id="2001687369">
                              <w:marLeft w:val="0"/>
                              <w:marRight w:val="0"/>
                              <w:marTop w:val="0"/>
                              <w:marBottom w:val="0"/>
                              <w:divBdr>
                                <w:top w:val="none" w:sz="0" w:space="0" w:color="auto"/>
                                <w:left w:val="none" w:sz="0" w:space="0" w:color="auto"/>
                                <w:bottom w:val="none" w:sz="0" w:space="0" w:color="auto"/>
                                <w:right w:val="none" w:sz="0" w:space="0" w:color="auto"/>
                              </w:divBdr>
                            </w:div>
                            <w:div w:id="1257594158">
                              <w:marLeft w:val="0"/>
                              <w:marRight w:val="0"/>
                              <w:marTop w:val="0"/>
                              <w:marBottom w:val="0"/>
                              <w:divBdr>
                                <w:top w:val="none" w:sz="0" w:space="0" w:color="auto"/>
                                <w:left w:val="none" w:sz="0" w:space="0" w:color="auto"/>
                                <w:bottom w:val="none" w:sz="0" w:space="0" w:color="auto"/>
                                <w:right w:val="none" w:sz="0" w:space="0" w:color="auto"/>
                              </w:divBdr>
                            </w:div>
                            <w:div w:id="1461266315">
                              <w:marLeft w:val="0"/>
                              <w:marRight w:val="0"/>
                              <w:marTop w:val="0"/>
                              <w:marBottom w:val="0"/>
                              <w:divBdr>
                                <w:top w:val="none" w:sz="0" w:space="0" w:color="auto"/>
                                <w:left w:val="none" w:sz="0" w:space="0" w:color="auto"/>
                                <w:bottom w:val="none" w:sz="0" w:space="0" w:color="auto"/>
                                <w:right w:val="none" w:sz="0" w:space="0" w:color="auto"/>
                              </w:divBdr>
                            </w:div>
                            <w:div w:id="247231087">
                              <w:marLeft w:val="0"/>
                              <w:marRight w:val="0"/>
                              <w:marTop w:val="0"/>
                              <w:marBottom w:val="0"/>
                              <w:divBdr>
                                <w:top w:val="none" w:sz="0" w:space="0" w:color="auto"/>
                                <w:left w:val="none" w:sz="0" w:space="0" w:color="auto"/>
                                <w:bottom w:val="none" w:sz="0" w:space="0" w:color="auto"/>
                                <w:right w:val="none" w:sz="0" w:space="0" w:color="auto"/>
                              </w:divBdr>
                            </w:div>
                            <w:div w:id="1029988354">
                              <w:marLeft w:val="0"/>
                              <w:marRight w:val="0"/>
                              <w:marTop w:val="0"/>
                              <w:marBottom w:val="0"/>
                              <w:divBdr>
                                <w:top w:val="none" w:sz="0" w:space="0" w:color="auto"/>
                                <w:left w:val="none" w:sz="0" w:space="0" w:color="auto"/>
                                <w:bottom w:val="none" w:sz="0" w:space="0" w:color="auto"/>
                                <w:right w:val="none" w:sz="0" w:space="0" w:color="auto"/>
                              </w:divBdr>
                            </w:div>
                            <w:div w:id="1674264501">
                              <w:marLeft w:val="0"/>
                              <w:marRight w:val="0"/>
                              <w:marTop w:val="0"/>
                              <w:marBottom w:val="0"/>
                              <w:divBdr>
                                <w:top w:val="none" w:sz="0" w:space="0" w:color="auto"/>
                                <w:left w:val="none" w:sz="0" w:space="0" w:color="auto"/>
                                <w:bottom w:val="none" w:sz="0" w:space="0" w:color="auto"/>
                                <w:right w:val="none" w:sz="0" w:space="0" w:color="auto"/>
                              </w:divBdr>
                            </w:div>
                            <w:div w:id="618493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9505573">
          <w:marLeft w:val="-225"/>
          <w:marRight w:val="-225"/>
          <w:marTop w:val="0"/>
          <w:marBottom w:val="0"/>
          <w:divBdr>
            <w:top w:val="none" w:sz="0" w:space="0" w:color="auto"/>
            <w:left w:val="none" w:sz="0" w:space="0" w:color="auto"/>
            <w:bottom w:val="none" w:sz="0" w:space="0" w:color="auto"/>
            <w:right w:val="none" w:sz="0" w:space="0" w:color="auto"/>
          </w:divBdr>
          <w:divsChild>
            <w:div w:id="1437943461">
              <w:marLeft w:val="0"/>
              <w:marRight w:val="0"/>
              <w:marTop w:val="0"/>
              <w:marBottom w:val="0"/>
              <w:divBdr>
                <w:top w:val="none" w:sz="0" w:space="0" w:color="auto"/>
                <w:left w:val="none" w:sz="0" w:space="0" w:color="auto"/>
                <w:bottom w:val="none" w:sz="0" w:space="0" w:color="auto"/>
                <w:right w:val="none" w:sz="0" w:space="0" w:color="auto"/>
              </w:divBdr>
              <w:divsChild>
                <w:div w:id="138675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320280">
          <w:marLeft w:val="-225"/>
          <w:marRight w:val="-225"/>
          <w:marTop w:val="0"/>
          <w:marBottom w:val="0"/>
          <w:divBdr>
            <w:top w:val="none" w:sz="0" w:space="0" w:color="auto"/>
            <w:left w:val="none" w:sz="0" w:space="0" w:color="auto"/>
            <w:bottom w:val="none" w:sz="0" w:space="0" w:color="auto"/>
            <w:right w:val="none" w:sz="0" w:space="0" w:color="auto"/>
          </w:divBdr>
          <w:divsChild>
            <w:div w:id="1119880643">
              <w:marLeft w:val="0"/>
              <w:marRight w:val="0"/>
              <w:marTop w:val="0"/>
              <w:marBottom w:val="0"/>
              <w:divBdr>
                <w:top w:val="none" w:sz="0" w:space="0" w:color="auto"/>
                <w:left w:val="none" w:sz="0" w:space="0" w:color="auto"/>
                <w:bottom w:val="none" w:sz="0" w:space="0" w:color="auto"/>
                <w:right w:val="none" w:sz="0" w:space="0" w:color="auto"/>
              </w:divBdr>
              <w:divsChild>
                <w:div w:id="466514713">
                  <w:marLeft w:val="0"/>
                  <w:marRight w:val="0"/>
                  <w:marTop w:val="0"/>
                  <w:marBottom w:val="0"/>
                  <w:divBdr>
                    <w:top w:val="none" w:sz="0" w:space="0" w:color="auto"/>
                    <w:left w:val="none" w:sz="0" w:space="0" w:color="auto"/>
                    <w:bottom w:val="none" w:sz="0" w:space="0" w:color="auto"/>
                    <w:right w:val="none" w:sz="0" w:space="0" w:color="auto"/>
                  </w:divBdr>
                  <w:divsChild>
                    <w:div w:id="1055735790">
                      <w:marLeft w:val="0"/>
                      <w:marRight w:val="0"/>
                      <w:marTop w:val="0"/>
                      <w:marBottom w:val="0"/>
                      <w:divBdr>
                        <w:top w:val="none" w:sz="0" w:space="0" w:color="auto"/>
                        <w:left w:val="none" w:sz="0" w:space="0" w:color="auto"/>
                        <w:bottom w:val="none" w:sz="0" w:space="0" w:color="auto"/>
                        <w:right w:val="none" w:sz="0" w:space="0" w:color="auto"/>
                      </w:divBdr>
                      <w:divsChild>
                        <w:div w:id="1112867351">
                          <w:marLeft w:val="0"/>
                          <w:marRight w:val="0"/>
                          <w:marTop w:val="0"/>
                          <w:marBottom w:val="0"/>
                          <w:divBdr>
                            <w:top w:val="none" w:sz="0" w:space="0" w:color="auto"/>
                            <w:left w:val="none" w:sz="0" w:space="0" w:color="auto"/>
                            <w:bottom w:val="none" w:sz="0" w:space="0" w:color="auto"/>
                            <w:right w:val="none" w:sz="0" w:space="0" w:color="auto"/>
                          </w:divBdr>
                          <w:divsChild>
                            <w:div w:id="1544252688">
                              <w:marLeft w:val="0"/>
                              <w:marRight w:val="0"/>
                              <w:marTop w:val="0"/>
                              <w:marBottom w:val="0"/>
                              <w:divBdr>
                                <w:top w:val="none" w:sz="0" w:space="0" w:color="auto"/>
                                <w:left w:val="none" w:sz="0" w:space="0" w:color="auto"/>
                                <w:bottom w:val="none" w:sz="0" w:space="0" w:color="auto"/>
                                <w:right w:val="none" w:sz="0" w:space="0" w:color="auto"/>
                              </w:divBdr>
                            </w:div>
                            <w:div w:id="428626400">
                              <w:marLeft w:val="0"/>
                              <w:marRight w:val="0"/>
                              <w:marTop w:val="0"/>
                              <w:marBottom w:val="0"/>
                              <w:divBdr>
                                <w:top w:val="none" w:sz="0" w:space="0" w:color="auto"/>
                                <w:left w:val="none" w:sz="0" w:space="0" w:color="auto"/>
                                <w:bottom w:val="none" w:sz="0" w:space="0" w:color="auto"/>
                                <w:right w:val="none" w:sz="0" w:space="0" w:color="auto"/>
                              </w:divBdr>
                            </w:div>
                            <w:div w:id="613828740">
                              <w:marLeft w:val="0"/>
                              <w:marRight w:val="0"/>
                              <w:marTop w:val="0"/>
                              <w:marBottom w:val="0"/>
                              <w:divBdr>
                                <w:top w:val="none" w:sz="0" w:space="0" w:color="auto"/>
                                <w:left w:val="none" w:sz="0" w:space="0" w:color="auto"/>
                                <w:bottom w:val="none" w:sz="0" w:space="0" w:color="auto"/>
                                <w:right w:val="none" w:sz="0" w:space="0" w:color="auto"/>
                              </w:divBdr>
                            </w:div>
                            <w:div w:id="297757929">
                              <w:marLeft w:val="0"/>
                              <w:marRight w:val="0"/>
                              <w:marTop w:val="0"/>
                              <w:marBottom w:val="0"/>
                              <w:divBdr>
                                <w:top w:val="none" w:sz="0" w:space="0" w:color="auto"/>
                                <w:left w:val="none" w:sz="0" w:space="0" w:color="auto"/>
                                <w:bottom w:val="none" w:sz="0" w:space="0" w:color="auto"/>
                                <w:right w:val="none" w:sz="0" w:space="0" w:color="auto"/>
                              </w:divBdr>
                            </w:div>
                            <w:div w:id="1213928423">
                              <w:marLeft w:val="0"/>
                              <w:marRight w:val="0"/>
                              <w:marTop w:val="0"/>
                              <w:marBottom w:val="0"/>
                              <w:divBdr>
                                <w:top w:val="none" w:sz="0" w:space="0" w:color="auto"/>
                                <w:left w:val="none" w:sz="0" w:space="0" w:color="auto"/>
                                <w:bottom w:val="none" w:sz="0" w:space="0" w:color="auto"/>
                                <w:right w:val="none" w:sz="0" w:space="0" w:color="auto"/>
                              </w:divBdr>
                            </w:div>
                            <w:div w:id="122040855">
                              <w:marLeft w:val="0"/>
                              <w:marRight w:val="0"/>
                              <w:marTop w:val="0"/>
                              <w:marBottom w:val="0"/>
                              <w:divBdr>
                                <w:top w:val="none" w:sz="0" w:space="0" w:color="auto"/>
                                <w:left w:val="none" w:sz="0" w:space="0" w:color="auto"/>
                                <w:bottom w:val="none" w:sz="0" w:space="0" w:color="auto"/>
                                <w:right w:val="none" w:sz="0" w:space="0" w:color="auto"/>
                              </w:divBdr>
                            </w:div>
                            <w:div w:id="815609439">
                              <w:marLeft w:val="0"/>
                              <w:marRight w:val="0"/>
                              <w:marTop w:val="0"/>
                              <w:marBottom w:val="0"/>
                              <w:divBdr>
                                <w:top w:val="none" w:sz="0" w:space="0" w:color="auto"/>
                                <w:left w:val="none" w:sz="0" w:space="0" w:color="auto"/>
                                <w:bottom w:val="none" w:sz="0" w:space="0" w:color="auto"/>
                                <w:right w:val="none" w:sz="0" w:space="0" w:color="auto"/>
                              </w:divBdr>
                            </w:div>
                            <w:div w:id="57361235">
                              <w:marLeft w:val="0"/>
                              <w:marRight w:val="0"/>
                              <w:marTop w:val="0"/>
                              <w:marBottom w:val="0"/>
                              <w:divBdr>
                                <w:top w:val="none" w:sz="0" w:space="0" w:color="auto"/>
                                <w:left w:val="none" w:sz="0" w:space="0" w:color="auto"/>
                                <w:bottom w:val="none" w:sz="0" w:space="0" w:color="auto"/>
                                <w:right w:val="none" w:sz="0" w:space="0" w:color="auto"/>
                              </w:divBdr>
                            </w:div>
                            <w:div w:id="1489516702">
                              <w:marLeft w:val="0"/>
                              <w:marRight w:val="0"/>
                              <w:marTop w:val="0"/>
                              <w:marBottom w:val="0"/>
                              <w:divBdr>
                                <w:top w:val="none" w:sz="0" w:space="0" w:color="auto"/>
                                <w:left w:val="none" w:sz="0" w:space="0" w:color="auto"/>
                                <w:bottom w:val="none" w:sz="0" w:space="0" w:color="auto"/>
                                <w:right w:val="none" w:sz="0" w:space="0" w:color="auto"/>
                              </w:divBdr>
                            </w:div>
                            <w:div w:id="588126777">
                              <w:marLeft w:val="0"/>
                              <w:marRight w:val="0"/>
                              <w:marTop w:val="0"/>
                              <w:marBottom w:val="0"/>
                              <w:divBdr>
                                <w:top w:val="none" w:sz="0" w:space="0" w:color="auto"/>
                                <w:left w:val="none" w:sz="0" w:space="0" w:color="auto"/>
                                <w:bottom w:val="none" w:sz="0" w:space="0" w:color="auto"/>
                                <w:right w:val="none" w:sz="0" w:space="0" w:color="auto"/>
                              </w:divBdr>
                            </w:div>
                            <w:div w:id="2147357383">
                              <w:marLeft w:val="0"/>
                              <w:marRight w:val="0"/>
                              <w:marTop w:val="0"/>
                              <w:marBottom w:val="0"/>
                              <w:divBdr>
                                <w:top w:val="none" w:sz="0" w:space="0" w:color="auto"/>
                                <w:left w:val="none" w:sz="0" w:space="0" w:color="auto"/>
                                <w:bottom w:val="none" w:sz="0" w:space="0" w:color="auto"/>
                                <w:right w:val="none" w:sz="0" w:space="0" w:color="auto"/>
                              </w:divBdr>
                            </w:div>
                            <w:div w:id="1592664076">
                              <w:marLeft w:val="0"/>
                              <w:marRight w:val="0"/>
                              <w:marTop w:val="0"/>
                              <w:marBottom w:val="0"/>
                              <w:divBdr>
                                <w:top w:val="none" w:sz="0" w:space="0" w:color="auto"/>
                                <w:left w:val="none" w:sz="0" w:space="0" w:color="auto"/>
                                <w:bottom w:val="none" w:sz="0" w:space="0" w:color="auto"/>
                                <w:right w:val="none" w:sz="0" w:space="0" w:color="auto"/>
                              </w:divBdr>
                            </w:div>
                            <w:div w:id="265888778">
                              <w:marLeft w:val="0"/>
                              <w:marRight w:val="0"/>
                              <w:marTop w:val="0"/>
                              <w:marBottom w:val="0"/>
                              <w:divBdr>
                                <w:top w:val="none" w:sz="0" w:space="0" w:color="auto"/>
                                <w:left w:val="none" w:sz="0" w:space="0" w:color="auto"/>
                                <w:bottom w:val="none" w:sz="0" w:space="0" w:color="auto"/>
                                <w:right w:val="none" w:sz="0" w:space="0" w:color="auto"/>
                              </w:divBdr>
                            </w:div>
                            <w:div w:id="745303383">
                              <w:marLeft w:val="0"/>
                              <w:marRight w:val="0"/>
                              <w:marTop w:val="0"/>
                              <w:marBottom w:val="0"/>
                              <w:divBdr>
                                <w:top w:val="none" w:sz="0" w:space="0" w:color="auto"/>
                                <w:left w:val="none" w:sz="0" w:space="0" w:color="auto"/>
                                <w:bottom w:val="none" w:sz="0" w:space="0" w:color="auto"/>
                                <w:right w:val="none" w:sz="0" w:space="0" w:color="auto"/>
                              </w:divBdr>
                            </w:div>
                            <w:div w:id="1167599664">
                              <w:marLeft w:val="0"/>
                              <w:marRight w:val="0"/>
                              <w:marTop w:val="0"/>
                              <w:marBottom w:val="0"/>
                              <w:divBdr>
                                <w:top w:val="none" w:sz="0" w:space="0" w:color="auto"/>
                                <w:left w:val="none" w:sz="0" w:space="0" w:color="auto"/>
                                <w:bottom w:val="none" w:sz="0" w:space="0" w:color="auto"/>
                                <w:right w:val="none" w:sz="0" w:space="0" w:color="auto"/>
                              </w:divBdr>
                            </w:div>
                            <w:div w:id="1262880316">
                              <w:marLeft w:val="0"/>
                              <w:marRight w:val="0"/>
                              <w:marTop w:val="0"/>
                              <w:marBottom w:val="0"/>
                              <w:divBdr>
                                <w:top w:val="none" w:sz="0" w:space="0" w:color="auto"/>
                                <w:left w:val="none" w:sz="0" w:space="0" w:color="auto"/>
                                <w:bottom w:val="none" w:sz="0" w:space="0" w:color="auto"/>
                                <w:right w:val="none" w:sz="0" w:space="0" w:color="auto"/>
                              </w:divBdr>
                            </w:div>
                            <w:div w:id="1193303619">
                              <w:marLeft w:val="0"/>
                              <w:marRight w:val="0"/>
                              <w:marTop w:val="0"/>
                              <w:marBottom w:val="0"/>
                              <w:divBdr>
                                <w:top w:val="none" w:sz="0" w:space="0" w:color="auto"/>
                                <w:left w:val="none" w:sz="0" w:space="0" w:color="auto"/>
                                <w:bottom w:val="none" w:sz="0" w:space="0" w:color="auto"/>
                                <w:right w:val="none" w:sz="0" w:space="0" w:color="auto"/>
                              </w:divBdr>
                            </w:div>
                            <w:div w:id="1706372044">
                              <w:marLeft w:val="0"/>
                              <w:marRight w:val="0"/>
                              <w:marTop w:val="0"/>
                              <w:marBottom w:val="0"/>
                              <w:divBdr>
                                <w:top w:val="none" w:sz="0" w:space="0" w:color="auto"/>
                                <w:left w:val="none" w:sz="0" w:space="0" w:color="auto"/>
                                <w:bottom w:val="none" w:sz="0" w:space="0" w:color="auto"/>
                                <w:right w:val="none" w:sz="0" w:space="0" w:color="auto"/>
                              </w:divBdr>
                            </w:div>
                            <w:div w:id="1328166149">
                              <w:marLeft w:val="0"/>
                              <w:marRight w:val="0"/>
                              <w:marTop w:val="0"/>
                              <w:marBottom w:val="0"/>
                              <w:divBdr>
                                <w:top w:val="none" w:sz="0" w:space="0" w:color="auto"/>
                                <w:left w:val="none" w:sz="0" w:space="0" w:color="auto"/>
                                <w:bottom w:val="none" w:sz="0" w:space="0" w:color="auto"/>
                                <w:right w:val="none" w:sz="0" w:space="0" w:color="auto"/>
                              </w:divBdr>
                            </w:div>
                            <w:div w:id="596711540">
                              <w:marLeft w:val="0"/>
                              <w:marRight w:val="0"/>
                              <w:marTop w:val="0"/>
                              <w:marBottom w:val="0"/>
                              <w:divBdr>
                                <w:top w:val="none" w:sz="0" w:space="0" w:color="auto"/>
                                <w:left w:val="none" w:sz="0" w:space="0" w:color="auto"/>
                                <w:bottom w:val="none" w:sz="0" w:space="0" w:color="auto"/>
                                <w:right w:val="none" w:sz="0" w:space="0" w:color="auto"/>
                              </w:divBdr>
                            </w:div>
                            <w:div w:id="90749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3051145">
          <w:marLeft w:val="-225"/>
          <w:marRight w:val="-225"/>
          <w:marTop w:val="0"/>
          <w:marBottom w:val="0"/>
          <w:divBdr>
            <w:top w:val="none" w:sz="0" w:space="0" w:color="auto"/>
            <w:left w:val="none" w:sz="0" w:space="0" w:color="auto"/>
            <w:bottom w:val="none" w:sz="0" w:space="0" w:color="auto"/>
            <w:right w:val="none" w:sz="0" w:space="0" w:color="auto"/>
          </w:divBdr>
          <w:divsChild>
            <w:div w:id="1496452038">
              <w:marLeft w:val="0"/>
              <w:marRight w:val="0"/>
              <w:marTop w:val="0"/>
              <w:marBottom w:val="0"/>
              <w:divBdr>
                <w:top w:val="none" w:sz="0" w:space="0" w:color="auto"/>
                <w:left w:val="none" w:sz="0" w:space="0" w:color="auto"/>
                <w:bottom w:val="none" w:sz="0" w:space="0" w:color="auto"/>
                <w:right w:val="none" w:sz="0" w:space="0" w:color="auto"/>
              </w:divBdr>
              <w:divsChild>
                <w:div w:id="39158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423831">
          <w:marLeft w:val="-225"/>
          <w:marRight w:val="-225"/>
          <w:marTop w:val="0"/>
          <w:marBottom w:val="0"/>
          <w:divBdr>
            <w:top w:val="none" w:sz="0" w:space="0" w:color="auto"/>
            <w:left w:val="none" w:sz="0" w:space="0" w:color="auto"/>
            <w:bottom w:val="none" w:sz="0" w:space="0" w:color="auto"/>
            <w:right w:val="none" w:sz="0" w:space="0" w:color="auto"/>
          </w:divBdr>
          <w:divsChild>
            <w:div w:id="1469005439">
              <w:marLeft w:val="0"/>
              <w:marRight w:val="0"/>
              <w:marTop w:val="0"/>
              <w:marBottom w:val="0"/>
              <w:divBdr>
                <w:top w:val="none" w:sz="0" w:space="0" w:color="auto"/>
                <w:left w:val="none" w:sz="0" w:space="0" w:color="auto"/>
                <w:bottom w:val="none" w:sz="0" w:space="0" w:color="auto"/>
                <w:right w:val="none" w:sz="0" w:space="0" w:color="auto"/>
              </w:divBdr>
              <w:divsChild>
                <w:div w:id="1756319321">
                  <w:marLeft w:val="0"/>
                  <w:marRight w:val="0"/>
                  <w:marTop w:val="0"/>
                  <w:marBottom w:val="0"/>
                  <w:divBdr>
                    <w:top w:val="none" w:sz="0" w:space="0" w:color="auto"/>
                    <w:left w:val="none" w:sz="0" w:space="0" w:color="auto"/>
                    <w:bottom w:val="none" w:sz="0" w:space="0" w:color="auto"/>
                    <w:right w:val="none" w:sz="0" w:space="0" w:color="auto"/>
                  </w:divBdr>
                  <w:divsChild>
                    <w:div w:id="64769285">
                      <w:marLeft w:val="0"/>
                      <w:marRight w:val="0"/>
                      <w:marTop w:val="0"/>
                      <w:marBottom w:val="0"/>
                      <w:divBdr>
                        <w:top w:val="none" w:sz="0" w:space="0" w:color="auto"/>
                        <w:left w:val="none" w:sz="0" w:space="0" w:color="auto"/>
                        <w:bottom w:val="none" w:sz="0" w:space="0" w:color="auto"/>
                        <w:right w:val="none" w:sz="0" w:space="0" w:color="auto"/>
                      </w:divBdr>
                      <w:divsChild>
                        <w:div w:id="988899095">
                          <w:marLeft w:val="0"/>
                          <w:marRight w:val="0"/>
                          <w:marTop w:val="0"/>
                          <w:marBottom w:val="0"/>
                          <w:divBdr>
                            <w:top w:val="none" w:sz="0" w:space="0" w:color="auto"/>
                            <w:left w:val="none" w:sz="0" w:space="0" w:color="auto"/>
                            <w:bottom w:val="none" w:sz="0" w:space="0" w:color="auto"/>
                            <w:right w:val="none" w:sz="0" w:space="0" w:color="auto"/>
                          </w:divBdr>
                          <w:divsChild>
                            <w:div w:id="2012367609">
                              <w:marLeft w:val="0"/>
                              <w:marRight w:val="0"/>
                              <w:marTop w:val="0"/>
                              <w:marBottom w:val="0"/>
                              <w:divBdr>
                                <w:top w:val="none" w:sz="0" w:space="0" w:color="auto"/>
                                <w:left w:val="none" w:sz="0" w:space="0" w:color="auto"/>
                                <w:bottom w:val="none" w:sz="0" w:space="0" w:color="auto"/>
                                <w:right w:val="none" w:sz="0" w:space="0" w:color="auto"/>
                              </w:divBdr>
                            </w:div>
                            <w:div w:id="1421371794">
                              <w:marLeft w:val="0"/>
                              <w:marRight w:val="0"/>
                              <w:marTop w:val="0"/>
                              <w:marBottom w:val="0"/>
                              <w:divBdr>
                                <w:top w:val="none" w:sz="0" w:space="0" w:color="auto"/>
                                <w:left w:val="none" w:sz="0" w:space="0" w:color="auto"/>
                                <w:bottom w:val="none" w:sz="0" w:space="0" w:color="auto"/>
                                <w:right w:val="none" w:sz="0" w:space="0" w:color="auto"/>
                              </w:divBdr>
                            </w:div>
                            <w:div w:id="504054871">
                              <w:marLeft w:val="0"/>
                              <w:marRight w:val="0"/>
                              <w:marTop w:val="0"/>
                              <w:marBottom w:val="0"/>
                              <w:divBdr>
                                <w:top w:val="none" w:sz="0" w:space="0" w:color="auto"/>
                                <w:left w:val="none" w:sz="0" w:space="0" w:color="auto"/>
                                <w:bottom w:val="none" w:sz="0" w:space="0" w:color="auto"/>
                                <w:right w:val="none" w:sz="0" w:space="0" w:color="auto"/>
                              </w:divBdr>
                            </w:div>
                            <w:div w:id="1694110643">
                              <w:marLeft w:val="0"/>
                              <w:marRight w:val="0"/>
                              <w:marTop w:val="0"/>
                              <w:marBottom w:val="0"/>
                              <w:divBdr>
                                <w:top w:val="none" w:sz="0" w:space="0" w:color="auto"/>
                                <w:left w:val="none" w:sz="0" w:space="0" w:color="auto"/>
                                <w:bottom w:val="none" w:sz="0" w:space="0" w:color="auto"/>
                                <w:right w:val="none" w:sz="0" w:space="0" w:color="auto"/>
                              </w:divBdr>
                            </w:div>
                            <w:div w:id="952321085">
                              <w:marLeft w:val="0"/>
                              <w:marRight w:val="0"/>
                              <w:marTop w:val="0"/>
                              <w:marBottom w:val="0"/>
                              <w:divBdr>
                                <w:top w:val="none" w:sz="0" w:space="0" w:color="auto"/>
                                <w:left w:val="none" w:sz="0" w:space="0" w:color="auto"/>
                                <w:bottom w:val="none" w:sz="0" w:space="0" w:color="auto"/>
                                <w:right w:val="none" w:sz="0" w:space="0" w:color="auto"/>
                              </w:divBdr>
                            </w:div>
                            <w:div w:id="112019568">
                              <w:marLeft w:val="0"/>
                              <w:marRight w:val="0"/>
                              <w:marTop w:val="0"/>
                              <w:marBottom w:val="0"/>
                              <w:divBdr>
                                <w:top w:val="none" w:sz="0" w:space="0" w:color="auto"/>
                                <w:left w:val="none" w:sz="0" w:space="0" w:color="auto"/>
                                <w:bottom w:val="none" w:sz="0" w:space="0" w:color="auto"/>
                                <w:right w:val="none" w:sz="0" w:space="0" w:color="auto"/>
                              </w:divBdr>
                            </w:div>
                            <w:div w:id="289671345">
                              <w:marLeft w:val="0"/>
                              <w:marRight w:val="0"/>
                              <w:marTop w:val="0"/>
                              <w:marBottom w:val="0"/>
                              <w:divBdr>
                                <w:top w:val="none" w:sz="0" w:space="0" w:color="auto"/>
                                <w:left w:val="none" w:sz="0" w:space="0" w:color="auto"/>
                                <w:bottom w:val="none" w:sz="0" w:space="0" w:color="auto"/>
                                <w:right w:val="none" w:sz="0" w:space="0" w:color="auto"/>
                              </w:divBdr>
                            </w:div>
                            <w:div w:id="1894073254">
                              <w:marLeft w:val="0"/>
                              <w:marRight w:val="0"/>
                              <w:marTop w:val="0"/>
                              <w:marBottom w:val="0"/>
                              <w:divBdr>
                                <w:top w:val="none" w:sz="0" w:space="0" w:color="auto"/>
                                <w:left w:val="none" w:sz="0" w:space="0" w:color="auto"/>
                                <w:bottom w:val="none" w:sz="0" w:space="0" w:color="auto"/>
                                <w:right w:val="none" w:sz="0" w:space="0" w:color="auto"/>
                              </w:divBdr>
                            </w:div>
                            <w:div w:id="1250774573">
                              <w:marLeft w:val="0"/>
                              <w:marRight w:val="0"/>
                              <w:marTop w:val="0"/>
                              <w:marBottom w:val="0"/>
                              <w:divBdr>
                                <w:top w:val="none" w:sz="0" w:space="0" w:color="auto"/>
                                <w:left w:val="none" w:sz="0" w:space="0" w:color="auto"/>
                                <w:bottom w:val="none" w:sz="0" w:space="0" w:color="auto"/>
                                <w:right w:val="none" w:sz="0" w:space="0" w:color="auto"/>
                              </w:divBdr>
                            </w:div>
                            <w:div w:id="792797178">
                              <w:marLeft w:val="0"/>
                              <w:marRight w:val="0"/>
                              <w:marTop w:val="0"/>
                              <w:marBottom w:val="0"/>
                              <w:divBdr>
                                <w:top w:val="none" w:sz="0" w:space="0" w:color="auto"/>
                                <w:left w:val="none" w:sz="0" w:space="0" w:color="auto"/>
                                <w:bottom w:val="none" w:sz="0" w:space="0" w:color="auto"/>
                                <w:right w:val="none" w:sz="0" w:space="0" w:color="auto"/>
                              </w:divBdr>
                            </w:div>
                            <w:div w:id="1340959814">
                              <w:marLeft w:val="0"/>
                              <w:marRight w:val="0"/>
                              <w:marTop w:val="0"/>
                              <w:marBottom w:val="0"/>
                              <w:divBdr>
                                <w:top w:val="none" w:sz="0" w:space="0" w:color="auto"/>
                                <w:left w:val="none" w:sz="0" w:space="0" w:color="auto"/>
                                <w:bottom w:val="none" w:sz="0" w:space="0" w:color="auto"/>
                                <w:right w:val="none" w:sz="0" w:space="0" w:color="auto"/>
                              </w:divBdr>
                            </w:div>
                            <w:div w:id="1447891207">
                              <w:marLeft w:val="0"/>
                              <w:marRight w:val="0"/>
                              <w:marTop w:val="0"/>
                              <w:marBottom w:val="0"/>
                              <w:divBdr>
                                <w:top w:val="none" w:sz="0" w:space="0" w:color="auto"/>
                                <w:left w:val="none" w:sz="0" w:space="0" w:color="auto"/>
                                <w:bottom w:val="none" w:sz="0" w:space="0" w:color="auto"/>
                                <w:right w:val="none" w:sz="0" w:space="0" w:color="auto"/>
                              </w:divBdr>
                            </w:div>
                            <w:div w:id="1084303902">
                              <w:marLeft w:val="0"/>
                              <w:marRight w:val="0"/>
                              <w:marTop w:val="0"/>
                              <w:marBottom w:val="0"/>
                              <w:divBdr>
                                <w:top w:val="none" w:sz="0" w:space="0" w:color="auto"/>
                                <w:left w:val="none" w:sz="0" w:space="0" w:color="auto"/>
                                <w:bottom w:val="none" w:sz="0" w:space="0" w:color="auto"/>
                                <w:right w:val="none" w:sz="0" w:space="0" w:color="auto"/>
                              </w:divBdr>
                            </w:div>
                            <w:div w:id="1191456986">
                              <w:marLeft w:val="0"/>
                              <w:marRight w:val="0"/>
                              <w:marTop w:val="0"/>
                              <w:marBottom w:val="0"/>
                              <w:divBdr>
                                <w:top w:val="none" w:sz="0" w:space="0" w:color="auto"/>
                                <w:left w:val="none" w:sz="0" w:space="0" w:color="auto"/>
                                <w:bottom w:val="none" w:sz="0" w:space="0" w:color="auto"/>
                                <w:right w:val="none" w:sz="0" w:space="0" w:color="auto"/>
                              </w:divBdr>
                            </w:div>
                            <w:div w:id="99152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80234">
          <w:marLeft w:val="-225"/>
          <w:marRight w:val="-225"/>
          <w:marTop w:val="0"/>
          <w:marBottom w:val="0"/>
          <w:divBdr>
            <w:top w:val="none" w:sz="0" w:space="0" w:color="auto"/>
            <w:left w:val="none" w:sz="0" w:space="0" w:color="auto"/>
            <w:bottom w:val="none" w:sz="0" w:space="0" w:color="auto"/>
            <w:right w:val="none" w:sz="0" w:space="0" w:color="auto"/>
          </w:divBdr>
          <w:divsChild>
            <w:div w:id="1446118994">
              <w:marLeft w:val="0"/>
              <w:marRight w:val="0"/>
              <w:marTop w:val="0"/>
              <w:marBottom w:val="0"/>
              <w:divBdr>
                <w:top w:val="none" w:sz="0" w:space="0" w:color="auto"/>
                <w:left w:val="none" w:sz="0" w:space="0" w:color="auto"/>
                <w:bottom w:val="none" w:sz="0" w:space="0" w:color="auto"/>
                <w:right w:val="none" w:sz="0" w:space="0" w:color="auto"/>
              </w:divBdr>
              <w:divsChild>
                <w:div w:id="181451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889833">
          <w:marLeft w:val="-225"/>
          <w:marRight w:val="-225"/>
          <w:marTop w:val="0"/>
          <w:marBottom w:val="0"/>
          <w:divBdr>
            <w:top w:val="none" w:sz="0" w:space="0" w:color="auto"/>
            <w:left w:val="none" w:sz="0" w:space="0" w:color="auto"/>
            <w:bottom w:val="none" w:sz="0" w:space="0" w:color="auto"/>
            <w:right w:val="none" w:sz="0" w:space="0" w:color="auto"/>
          </w:divBdr>
          <w:divsChild>
            <w:div w:id="1498153066">
              <w:marLeft w:val="0"/>
              <w:marRight w:val="0"/>
              <w:marTop w:val="0"/>
              <w:marBottom w:val="0"/>
              <w:divBdr>
                <w:top w:val="none" w:sz="0" w:space="0" w:color="auto"/>
                <w:left w:val="none" w:sz="0" w:space="0" w:color="auto"/>
                <w:bottom w:val="none" w:sz="0" w:space="0" w:color="auto"/>
                <w:right w:val="none" w:sz="0" w:space="0" w:color="auto"/>
              </w:divBdr>
              <w:divsChild>
                <w:div w:id="2081977054">
                  <w:marLeft w:val="0"/>
                  <w:marRight w:val="0"/>
                  <w:marTop w:val="0"/>
                  <w:marBottom w:val="0"/>
                  <w:divBdr>
                    <w:top w:val="none" w:sz="0" w:space="0" w:color="auto"/>
                    <w:left w:val="none" w:sz="0" w:space="0" w:color="auto"/>
                    <w:bottom w:val="none" w:sz="0" w:space="0" w:color="auto"/>
                    <w:right w:val="none" w:sz="0" w:space="0" w:color="auto"/>
                  </w:divBdr>
                  <w:divsChild>
                    <w:div w:id="1228145994">
                      <w:marLeft w:val="0"/>
                      <w:marRight w:val="0"/>
                      <w:marTop w:val="0"/>
                      <w:marBottom w:val="0"/>
                      <w:divBdr>
                        <w:top w:val="none" w:sz="0" w:space="0" w:color="auto"/>
                        <w:left w:val="none" w:sz="0" w:space="0" w:color="auto"/>
                        <w:bottom w:val="none" w:sz="0" w:space="0" w:color="auto"/>
                        <w:right w:val="none" w:sz="0" w:space="0" w:color="auto"/>
                      </w:divBdr>
                      <w:divsChild>
                        <w:div w:id="1179198555">
                          <w:marLeft w:val="0"/>
                          <w:marRight w:val="0"/>
                          <w:marTop w:val="0"/>
                          <w:marBottom w:val="0"/>
                          <w:divBdr>
                            <w:top w:val="none" w:sz="0" w:space="0" w:color="auto"/>
                            <w:left w:val="none" w:sz="0" w:space="0" w:color="auto"/>
                            <w:bottom w:val="none" w:sz="0" w:space="0" w:color="auto"/>
                            <w:right w:val="none" w:sz="0" w:space="0" w:color="auto"/>
                          </w:divBdr>
                          <w:divsChild>
                            <w:div w:id="124351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1872636">
          <w:marLeft w:val="-225"/>
          <w:marRight w:val="-225"/>
          <w:marTop w:val="0"/>
          <w:marBottom w:val="0"/>
          <w:divBdr>
            <w:top w:val="none" w:sz="0" w:space="0" w:color="auto"/>
            <w:left w:val="none" w:sz="0" w:space="0" w:color="auto"/>
            <w:bottom w:val="none" w:sz="0" w:space="0" w:color="auto"/>
            <w:right w:val="none" w:sz="0" w:space="0" w:color="auto"/>
          </w:divBdr>
          <w:divsChild>
            <w:div w:id="554583620">
              <w:marLeft w:val="0"/>
              <w:marRight w:val="0"/>
              <w:marTop w:val="0"/>
              <w:marBottom w:val="0"/>
              <w:divBdr>
                <w:top w:val="none" w:sz="0" w:space="0" w:color="auto"/>
                <w:left w:val="none" w:sz="0" w:space="0" w:color="auto"/>
                <w:bottom w:val="none" w:sz="0" w:space="0" w:color="auto"/>
                <w:right w:val="none" w:sz="0" w:space="0" w:color="auto"/>
              </w:divBdr>
              <w:divsChild>
                <w:div w:id="75204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478333">
          <w:marLeft w:val="-225"/>
          <w:marRight w:val="-225"/>
          <w:marTop w:val="0"/>
          <w:marBottom w:val="0"/>
          <w:divBdr>
            <w:top w:val="none" w:sz="0" w:space="0" w:color="auto"/>
            <w:left w:val="none" w:sz="0" w:space="0" w:color="auto"/>
            <w:bottom w:val="none" w:sz="0" w:space="0" w:color="auto"/>
            <w:right w:val="none" w:sz="0" w:space="0" w:color="auto"/>
          </w:divBdr>
          <w:divsChild>
            <w:div w:id="31002098">
              <w:marLeft w:val="0"/>
              <w:marRight w:val="0"/>
              <w:marTop w:val="0"/>
              <w:marBottom w:val="0"/>
              <w:divBdr>
                <w:top w:val="none" w:sz="0" w:space="0" w:color="auto"/>
                <w:left w:val="none" w:sz="0" w:space="0" w:color="auto"/>
                <w:bottom w:val="none" w:sz="0" w:space="0" w:color="auto"/>
                <w:right w:val="none" w:sz="0" w:space="0" w:color="auto"/>
              </w:divBdr>
              <w:divsChild>
                <w:div w:id="794064734">
                  <w:marLeft w:val="0"/>
                  <w:marRight w:val="0"/>
                  <w:marTop w:val="0"/>
                  <w:marBottom w:val="0"/>
                  <w:divBdr>
                    <w:top w:val="none" w:sz="0" w:space="0" w:color="auto"/>
                    <w:left w:val="none" w:sz="0" w:space="0" w:color="auto"/>
                    <w:bottom w:val="none" w:sz="0" w:space="0" w:color="auto"/>
                    <w:right w:val="none" w:sz="0" w:space="0" w:color="auto"/>
                  </w:divBdr>
                  <w:divsChild>
                    <w:div w:id="1770195947">
                      <w:marLeft w:val="0"/>
                      <w:marRight w:val="0"/>
                      <w:marTop w:val="0"/>
                      <w:marBottom w:val="0"/>
                      <w:divBdr>
                        <w:top w:val="none" w:sz="0" w:space="0" w:color="auto"/>
                        <w:left w:val="none" w:sz="0" w:space="0" w:color="auto"/>
                        <w:bottom w:val="none" w:sz="0" w:space="0" w:color="auto"/>
                        <w:right w:val="none" w:sz="0" w:space="0" w:color="auto"/>
                      </w:divBdr>
                      <w:divsChild>
                        <w:div w:id="1922837239">
                          <w:marLeft w:val="0"/>
                          <w:marRight w:val="0"/>
                          <w:marTop w:val="0"/>
                          <w:marBottom w:val="0"/>
                          <w:divBdr>
                            <w:top w:val="none" w:sz="0" w:space="0" w:color="auto"/>
                            <w:left w:val="none" w:sz="0" w:space="0" w:color="auto"/>
                            <w:bottom w:val="none" w:sz="0" w:space="0" w:color="auto"/>
                            <w:right w:val="none" w:sz="0" w:space="0" w:color="auto"/>
                          </w:divBdr>
                          <w:divsChild>
                            <w:div w:id="1752577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635046">
          <w:marLeft w:val="-225"/>
          <w:marRight w:val="-225"/>
          <w:marTop w:val="0"/>
          <w:marBottom w:val="0"/>
          <w:divBdr>
            <w:top w:val="none" w:sz="0" w:space="0" w:color="auto"/>
            <w:left w:val="none" w:sz="0" w:space="0" w:color="auto"/>
            <w:bottom w:val="none" w:sz="0" w:space="0" w:color="auto"/>
            <w:right w:val="none" w:sz="0" w:space="0" w:color="auto"/>
          </w:divBdr>
          <w:divsChild>
            <w:div w:id="1387528762">
              <w:marLeft w:val="0"/>
              <w:marRight w:val="0"/>
              <w:marTop w:val="0"/>
              <w:marBottom w:val="0"/>
              <w:divBdr>
                <w:top w:val="none" w:sz="0" w:space="0" w:color="auto"/>
                <w:left w:val="none" w:sz="0" w:space="0" w:color="auto"/>
                <w:bottom w:val="none" w:sz="0" w:space="0" w:color="auto"/>
                <w:right w:val="none" w:sz="0" w:space="0" w:color="auto"/>
              </w:divBdr>
              <w:divsChild>
                <w:div w:id="103411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603839">
          <w:marLeft w:val="-225"/>
          <w:marRight w:val="-225"/>
          <w:marTop w:val="0"/>
          <w:marBottom w:val="0"/>
          <w:divBdr>
            <w:top w:val="none" w:sz="0" w:space="0" w:color="auto"/>
            <w:left w:val="none" w:sz="0" w:space="0" w:color="auto"/>
            <w:bottom w:val="none" w:sz="0" w:space="0" w:color="auto"/>
            <w:right w:val="none" w:sz="0" w:space="0" w:color="auto"/>
          </w:divBdr>
          <w:divsChild>
            <w:div w:id="1925652313">
              <w:marLeft w:val="0"/>
              <w:marRight w:val="0"/>
              <w:marTop w:val="0"/>
              <w:marBottom w:val="0"/>
              <w:divBdr>
                <w:top w:val="none" w:sz="0" w:space="0" w:color="auto"/>
                <w:left w:val="none" w:sz="0" w:space="0" w:color="auto"/>
                <w:bottom w:val="none" w:sz="0" w:space="0" w:color="auto"/>
                <w:right w:val="none" w:sz="0" w:space="0" w:color="auto"/>
              </w:divBdr>
              <w:divsChild>
                <w:div w:id="262735548">
                  <w:marLeft w:val="0"/>
                  <w:marRight w:val="0"/>
                  <w:marTop w:val="0"/>
                  <w:marBottom w:val="0"/>
                  <w:divBdr>
                    <w:top w:val="none" w:sz="0" w:space="0" w:color="auto"/>
                    <w:left w:val="none" w:sz="0" w:space="0" w:color="auto"/>
                    <w:bottom w:val="none" w:sz="0" w:space="0" w:color="auto"/>
                    <w:right w:val="none" w:sz="0" w:space="0" w:color="auto"/>
                  </w:divBdr>
                  <w:divsChild>
                    <w:div w:id="244150927">
                      <w:marLeft w:val="0"/>
                      <w:marRight w:val="0"/>
                      <w:marTop w:val="0"/>
                      <w:marBottom w:val="0"/>
                      <w:divBdr>
                        <w:top w:val="none" w:sz="0" w:space="0" w:color="auto"/>
                        <w:left w:val="none" w:sz="0" w:space="0" w:color="auto"/>
                        <w:bottom w:val="none" w:sz="0" w:space="0" w:color="auto"/>
                        <w:right w:val="none" w:sz="0" w:space="0" w:color="auto"/>
                      </w:divBdr>
                      <w:divsChild>
                        <w:div w:id="552886346">
                          <w:marLeft w:val="0"/>
                          <w:marRight w:val="0"/>
                          <w:marTop w:val="0"/>
                          <w:marBottom w:val="0"/>
                          <w:divBdr>
                            <w:top w:val="none" w:sz="0" w:space="0" w:color="auto"/>
                            <w:left w:val="none" w:sz="0" w:space="0" w:color="auto"/>
                            <w:bottom w:val="none" w:sz="0" w:space="0" w:color="auto"/>
                            <w:right w:val="none" w:sz="0" w:space="0" w:color="auto"/>
                          </w:divBdr>
                          <w:divsChild>
                            <w:div w:id="677541210">
                              <w:marLeft w:val="0"/>
                              <w:marRight w:val="0"/>
                              <w:marTop w:val="0"/>
                              <w:marBottom w:val="0"/>
                              <w:divBdr>
                                <w:top w:val="none" w:sz="0" w:space="0" w:color="auto"/>
                                <w:left w:val="none" w:sz="0" w:space="0" w:color="auto"/>
                                <w:bottom w:val="none" w:sz="0" w:space="0" w:color="auto"/>
                                <w:right w:val="none" w:sz="0" w:space="0" w:color="auto"/>
                              </w:divBdr>
                            </w:div>
                            <w:div w:id="933514833">
                              <w:marLeft w:val="0"/>
                              <w:marRight w:val="0"/>
                              <w:marTop w:val="0"/>
                              <w:marBottom w:val="0"/>
                              <w:divBdr>
                                <w:top w:val="none" w:sz="0" w:space="0" w:color="auto"/>
                                <w:left w:val="none" w:sz="0" w:space="0" w:color="auto"/>
                                <w:bottom w:val="none" w:sz="0" w:space="0" w:color="auto"/>
                                <w:right w:val="none" w:sz="0" w:space="0" w:color="auto"/>
                              </w:divBdr>
                            </w:div>
                            <w:div w:id="626858680">
                              <w:marLeft w:val="0"/>
                              <w:marRight w:val="0"/>
                              <w:marTop w:val="0"/>
                              <w:marBottom w:val="0"/>
                              <w:divBdr>
                                <w:top w:val="none" w:sz="0" w:space="0" w:color="auto"/>
                                <w:left w:val="none" w:sz="0" w:space="0" w:color="auto"/>
                                <w:bottom w:val="none" w:sz="0" w:space="0" w:color="auto"/>
                                <w:right w:val="none" w:sz="0" w:space="0" w:color="auto"/>
                              </w:divBdr>
                            </w:div>
                            <w:div w:id="451898357">
                              <w:marLeft w:val="0"/>
                              <w:marRight w:val="0"/>
                              <w:marTop w:val="0"/>
                              <w:marBottom w:val="0"/>
                              <w:divBdr>
                                <w:top w:val="none" w:sz="0" w:space="0" w:color="auto"/>
                                <w:left w:val="none" w:sz="0" w:space="0" w:color="auto"/>
                                <w:bottom w:val="none" w:sz="0" w:space="0" w:color="auto"/>
                                <w:right w:val="none" w:sz="0" w:space="0" w:color="auto"/>
                              </w:divBdr>
                            </w:div>
                            <w:div w:id="738284919">
                              <w:marLeft w:val="0"/>
                              <w:marRight w:val="0"/>
                              <w:marTop w:val="0"/>
                              <w:marBottom w:val="0"/>
                              <w:divBdr>
                                <w:top w:val="none" w:sz="0" w:space="0" w:color="auto"/>
                                <w:left w:val="none" w:sz="0" w:space="0" w:color="auto"/>
                                <w:bottom w:val="none" w:sz="0" w:space="0" w:color="auto"/>
                                <w:right w:val="none" w:sz="0" w:space="0" w:color="auto"/>
                              </w:divBdr>
                            </w:div>
                            <w:div w:id="1278877012">
                              <w:marLeft w:val="0"/>
                              <w:marRight w:val="0"/>
                              <w:marTop w:val="0"/>
                              <w:marBottom w:val="0"/>
                              <w:divBdr>
                                <w:top w:val="none" w:sz="0" w:space="0" w:color="auto"/>
                                <w:left w:val="none" w:sz="0" w:space="0" w:color="auto"/>
                                <w:bottom w:val="none" w:sz="0" w:space="0" w:color="auto"/>
                                <w:right w:val="none" w:sz="0" w:space="0" w:color="auto"/>
                              </w:divBdr>
                            </w:div>
                            <w:div w:id="842277240">
                              <w:marLeft w:val="0"/>
                              <w:marRight w:val="0"/>
                              <w:marTop w:val="0"/>
                              <w:marBottom w:val="0"/>
                              <w:divBdr>
                                <w:top w:val="none" w:sz="0" w:space="0" w:color="auto"/>
                                <w:left w:val="none" w:sz="0" w:space="0" w:color="auto"/>
                                <w:bottom w:val="none" w:sz="0" w:space="0" w:color="auto"/>
                                <w:right w:val="none" w:sz="0" w:space="0" w:color="auto"/>
                              </w:divBdr>
                            </w:div>
                            <w:div w:id="365107802">
                              <w:marLeft w:val="0"/>
                              <w:marRight w:val="0"/>
                              <w:marTop w:val="0"/>
                              <w:marBottom w:val="0"/>
                              <w:divBdr>
                                <w:top w:val="none" w:sz="0" w:space="0" w:color="auto"/>
                                <w:left w:val="none" w:sz="0" w:space="0" w:color="auto"/>
                                <w:bottom w:val="none" w:sz="0" w:space="0" w:color="auto"/>
                                <w:right w:val="none" w:sz="0" w:space="0" w:color="auto"/>
                              </w:divBdr>
                            </w:div>
                            <w:div w:id="20403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4242956">
          <w:marLeft w:val="-225"/>
          <w:marRight w:val="-225"/>
          <w:marTop w:val="0"/>
          <w:marBottom w:val="0"/>
          <w:divBdr>
            <w:top w:val="none" w:sz="0" w:space="0" w:color="auto"/>
            <w:left w:val="none" w:sz="0" w:space="0" w:color="auto"/>
            <w:bottom w:val="none" w:sz="0" w:space="0" w:color="auto"/>
            <w:right w:val="none" w:sz="0" w:space="0" w:color="auto"/>
          </w:divBdr>
          <w:divsChild>
            <w:div w:id="766581595">
              <w:marLeft w:val="0"/>
              <w:marRight w:val="0"/>
              <w:marTop w:val="0"/>
              <w:marBottom w:val="0"/>
              <w:divBdr>
                <w:top w:val="none" w:sz="0" w:space="0" w:color="auto"/>
                <w:left w:val="none" w:sz="0" w:space="0" w:color="auto"/>
                <w:bottom w:val="none" w:sz="0" w:space="0" w:color="auto"/>
                <w:right w:val="none" w:sz="0" w:space="0" w:color="auto"/>
              </w:divBdr>
              <w:divsChild>
                <w:div w:id="134794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074488">
          <w:marLeft w:val="-225"/>
          <w:marRight w:val="-225"/>
          <w:marTop w:val="0"/>
          <w:marBottom w:val="0"/>
          <w:divBdr>
            <w:top w:val="none" w:sz="0" w:space="0" w:color="auto"/>
            <w:left w:val="none" w:sz="0" w:space="0" w:color="auto"/>
            <w:bottom w:val="none" w:sz="0" w:space="0" w:color="auto"/>
            <w:right w:val="none" w:sz="0" w:space="0" w:color="auto"/>
          </w:divBdr>
          <w:divsChild>
            <w:div w:id="1566523630">
              <w:marLeft w:val="0"/>
              <w:marRight w:val="0"/>
              <w:marTop w:val="0"/>
              <w:marBottom w:val="0"/>
              <w:divBdr>
                <w:top w:val="none" w:sz="0" w:space="0" w:color="auto"/>
                <w:left w:val="none" w:sz="0" w:space="0" w:color="auto"/>
                <w:bottom w:val="none" w:sz="0" w:space="0" w:color="auto"/>
                <w:right w:val="none" w:sz="0" w:space="0" w:color="auto"/>
              </w:divBdr>
              <w:divsChild>
                <w:div w:id="996881901">
                  <w:marLeft w:val="0"/>
                  <w:marRight w:val="0"/>
                  <w:marTop w:val="0"/>
                  <w:marBottom w:val="0"/>
                  <w:divBdr>
                    <w:top w:val="none" w:sz="0" w:space="0" w:color="auto"/>
                    <w:left w:val="none" w:sz="0" w:space="0" w:color="auto"/>
                    <w:bottom w:val="none" w:sz="0" w:space="0" w:color="auto"/>
                    <w:right w:val="none" w:sz="0" w:space="0" w:color="auto"/>
                  </w:divBdr>
                  <w:divsChild>
                    <w:div w:id="693310570">
                      <w:marLeft w:val="0"/>
                      <w:marRight w:val="0"/>
                      <w:marTop w:val="0"/>
                      <w:marBottom w:val="0"/>
                      <w:divBdr>
                        <w:top w:val="none" w:sz="0" w:space="0" w:color="auto"/>
                        <w:left w:val="none" w:sz="0" w:space="0" w:color="auto"/>
                        <w:bottom w:val="none" w:sz="0" w:space="0" w:color="auto"/>
                        <w:right w:val="none" w:sz="0" w:space="0" w:color="auto"/>
                      </w:divBdr>
                      <w:divsChild>
                        <w:div w:id="878275616">
                          <w:marLeft w:val="0"/>
                          <w:marRight w:val="0"/>
                          <w:marTop w:val="0"/>
                          <w:marBottom w:val="0"/>
                          <w:divBdr>
                            <w:top w:val="none" w:sz="0" w:space="0" w:color="auto"/>
                            <w:left w:val="none" w:sz="0" w:space="0" w:color="auto"/>
                            <w:bottom w:val="none" w:sz="0" w:space="0" w:color="auto"/>
                            <w:right w:val="none" w:sz="0" w:space="0" w:color="auto"/>
                          </w:divBdr>
                          <w:divsChild>
                            <w:div w:id="553662240">
                              <w:marLeft w:val="0"/>
                              <w:marRight w:val="0"/>
                              <w:marTop w:val="0"/>
                              <w:marBottom w:val="0"/>
                              <w:divBdr>
                                <w:top w:val="none" w:sz="0" w:space="0" w:color="auto"/>
                                <w:left w:val="none" w:sz="0" w:space="0" w:color="auto"/>
                                <w:bottom w:val="none" w:sz="0" w:space="0" w:color="auto"/>
                                <w:right w:val="none" w:sz="0" w:space="0" w:color="auto"/>
                              </w:divBdr>
                            </w:div>
                            <w:div w:id="1841698231">
                              <w:marLeft w:val="0"/>
                              <w:marRight w:val="0"/>
                              <w:marTop w:val="0"/>
                              <w:marBottom w:val="0"/>
                              <w:divBdr>
                                <w:top w:val="none" w:sz="0" w:space="0" w:color="auto"/>
                                <w:left w:val="none" w:sz="0" w:space="0" w:color="auto"/>
                                <w:bottom w:val="none" w:sz="0" w:space="0" w:color="auto"/>
                                <w:right w:val="none" w:sz="0" w:space="0" w:color="auto"/>
                              </w:divBdr>
                            </w:div>
                            <w:div w:id="382564262">
                              <w:marLeft w:val="0"/>
                              <w:marRight w:val="0"/>
                              <w:marTop w:val="0"/>
                              <w:marBottom w:val="0"/>
                              <w:divBdr>
                                <w:top w:val="none" w:sz="0" w:space="0" w:color="auto"/>
                                <w:left w:val="none" w:sz="0" w:space="0" w:color="auto"/>
                                <w:bottom w:val="none" w:sz="0" w:space="0" w:color="auto"/>
                                <w:right w:val="none" w:sz="0" w:space="0" w:color="auto"/>
                              </w:divBdr>
                            </w:div>
                            <w:div w:id="1356150364">
                              <w:marLeft w:val="0"/>
                              <w:marRight w:val="0"/>
                              <w:marTop w:val="0"/>
                              <w:marBottom w:val="0"/>
                              <w:divBdr>
                                <w:top w:val="none" w:sz="0" w:space="0" w:color="auto"/>
                                <w:left w:val="none" w:sz="0" w:space="0" w:color="auto"/>
                                <w:bottom w:val="none" w:sz="0" w:space="0" w:color="auto"/>
                                <w:right w:val="none" w:sz="0" w:space="0" w:color="auto"/>
                              </w:divBdr>
                            </w:div>
                            <w:div w:id="1951012794">
                              <w:marLeft w:val="0"/>
                              <w:marRight w:val="0"/>
                              <w:marTop w:val="0"/>
                              <w:marBottom w:val="0"/>
                              <w:divBdr>
                                <w:top w:val="none" w:sz="0" w:space="0" w:color="auto"/>
                                <w:left w:val="none" w:sz="0" w:space="0" w:color="auto"/>
                                <w:bottom w:val="none" w:sz="0" w:space="0" w:color="auto"/>
                                <w:right w:val="none" w:sz="0" w:space="0" w:color="auto"/>
                              </w:divBdr>
                            </w:div>
                            <w:div w:id="1511600497">
                              <w:marLeft w:val="0"/>
                              <w:marRight w:val="0"/>
                              <w:marTop w:val="0"/>
                              <w:marBottom w:val="0"/>
                              <w:divBdr>
                                <w:top w:val="none" w:sz="0" w:space="0" w:color="auto"/>
                                <w:left w:val="none" w:sz="0" w:space="0" w:color="auto"/>
                                <w:bottom w:val="none" w:sz="0" w:space="0" w:color="auto"/>
                                <w:right w:val="none" w:sz="0" w:space="0" w:color="auto"/>
                              </w:divBdr>
                            </w:div>
                            <w:div w:id="1425033772">
                              <w:marLeft w:val="0"/>
                              <w:marRight w:val="0"/>
                              <w:marTop w:val="0"/>
                              <w:marBottom w:val="0"/>
                              <w:divBdr>
                                <w:top w:val="none" w:sz="0" w:space="0" w:color="auto"/>
                                <w:left w:val="none" w:sz="0" w:space="0" w:color="auto"/>
                                <w:bottom w:val="none" w:sz="0" w:space="0" w:color="auto"/>
                                <w:right w:val="none" w:sz="0" w:space="0" w:color="auto"/>
                              </w:divBdr>
                            </w:div>
                            <w:div w:id="499465294">
                              <w:marLeft w:val="0"/>
                              <w:marRight w:val="0"/>
                              <w:marTop w:val="0"/>
                              <w:marBottom w:val="0"/>
                              <w:divBdr>
                                <w:top w:val="none" w:sz="0" w:space="0" w:color="auto"/>
                                <w:left w:val="none" w:sz="0" w:space="0" w:color="auto"/>
                                <w:bottom w:val="none" w:sz="0" w:space="0" w:color="auto"/>
                                <w:right w:val="none" w:sz="0" w:space="0" w:color="auto"/>
                              </w:divBdr>
                            </w:div>
                            <w:div w:id="357972208">
                              <w:marLeft w:val="0"/>
                              <w:marRight w:val="0"/>
                              <w:marTop w:val="0"/>
                              <w:marBottom w:val="0"/>
                              <w:divBdr>
                                <w:top w:val="none" w:sz="0" w:space="0" w:color="auto"/>
                                <w:left w:val="none" w:sz="0" w:space="0" w:color="auto"/>
                                <w:bottom w:val="none" w:sz="0" w:space="0" w:color="auto"/>
                                <w:right w:val="none" w:sz="0" w:space="0" w:color="auto"/>
                              </w:divBdr>
                            </w:div>
                            <w:div w:id="169006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0982702">
          <w:marLeft w:val="-225"/>
          <w:marRight w:val="-225"/>
          <w:marTop w:val="0"/>
          <w:marBottom w:val="0"/>
          <w:divBdr>
            <w:top w:val="none" w:sz="0" w:space="0" w:color="auto"/>
            <w:left w:val="none" w:sz="0" w:space="0" w:color="auto"/>
            <w:bottom w:val="none" w:sz="0" w:space="0" w:color="auto"/>
            <w:right w:val="none" w:sz="0" w:space="0" w:color="auto"/>
          </w:divBdr>
          <w:divsChild>
            <w:div w:id="1231699447">
              <w:marLeft w:val="0"/>
              <w:marRight w:val="0"/>
              <w:marTop w:val="0"/>
              <w:marBottom w:val="0"/>
              <w:divBdr>
                <w:top w:val="none" w:sz="0" w:space="0" w:color="auto"/>
                <w:left w:val="none" w:sz="0" w:space="0" w:color="auto"/>
                <w:bottom w:val="none" w:sz="0" w:space="0" w:color="auto"/>
                <w:right w:val="none" w:sz="0" w:space="0" w:color="auto"/>
              </w:divBdr>
              <w:divsChild>
                <w:div w:id="78022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807221">
          <w:marLeft w:val="-225"/>
          <w:marRight w:val="-225"/>
          <w:marTop w:val="0"/>
          <w:marBottom w:val="0"/>
          <w:divBdr>
            <w:top w:val="none" w:sz="0" w:space="0" w:color="auto"/>
            <w:left w:val="none" w:sz="0" w:space="0" w:color="auto"/>
            <w:bottom w:val="none" w:sz="0" w:space="0" w:color="auto"/>
            <w:right w:val="none" w:sz="0" w:space="0" w:color="auto"/>
          </w:divBdr>
          <w:divsChild>
            <w:div w:id="1102532174">
              <w:marLeft w:val="0"/>
              <w:marRight w:val="0"/>
              <w:marTop w:val="0"/>
              <w:marBottom w:val="0"/>
              <w:divBdr>
                <w:top w:val="none" w:sz="0" w:space="0" w:color="auto"/>
                <w:left w:val="none" w:sz="0" w:space="0" w:color="auto"/>
                <w:bottom w:val="none" w:sz="0" w:space="0" w:color="auto"/>
                <w:right w:val="none" w:sz="0" w:space="0" w:color="auto"/>
              </w:divBdr>
              <w:divsChild>
                <w:div w:id="1481118883">
                  <w:marLeft w:val="0"/>
                  <w:marRight w:val="0"/>
                  <w:marTop w:val="0"/>
                  <w:marBottom w:val="0"/>
                  <w:divBdr>
                    <w:top w:val="none" w:sz="0" w:space="0" w:color="auto"/>
                    <w:left w:val="none" w:sz="0" w:space="0" w:color="auto"/>
                    <w:bottom w:val="none" w:sz="0" w:space="0" w:color="auto"/>
                    <w:right w:val="none" w:sz="0" w:space="0" w:color="auto"/>
                  </w:divBdr>
                  <w:divsChild>
                    <w:div w:id="505436168">
                      <w:marLeft w:val="0"/>
                      <w:marRight w:val="0"/>
                      <w:marTop w:val="0"/>
                      <w:marBottom w:val="0"/>
                      <w:divBdr>
                        <w:top w:val="none" w:sz="0" w:space="0" w:color="auto"/>
                        <w:left w:val="none" w:sz="0" w:space="0" w:color="auto"/>
                        <w:bottom w:val="none" w:sz="0" w:space="0" w:color="auto"/>
                        <w:right w:val="none" w:sz="0" w:space="0" w:color="auto"/>
                      </w:divBdr>
                      <w:divsChild>
                        <w:div w:id="1202398682">
                          <w:marLeft w:val="0"/>
                          <w:marRight w:val="0"/>
                          <w:marTop w:val="0"/>
                          <w:marBottom w:val="0"/>
                          <w:divBdr>
                            <w:top w:val="none" w:sz="0" w:space="0" w:color="auto"/>
                            <w:left w:val="none" w:sz="0" w:space="0" w:color="auto"/>
                            <w:bottom w:val="none" w:sz="0" w:space="0" w:color="auto"/>
                            <w:right w:val="none" w:sz="0" w:space="0" w:color="auto"/>
                          </w:divBdr>
                          <w:divsChild>
                            <w:div w:id="1997807359">
                              <w:marLeft w:val="0"/>
                              <w:marRight w:val="0"/>
                              <w:marTop w:val="0"/>
                              <w:marBottom w:val="0"/>
                              <w:divBdr>
                                <w:top w:val="none" w:sz="0" w:space="0" w:color="auto"/>
                                <w:left w:val="none" w:sz="0" w:space="0" w:color="auto"/>
                                <w:bottom w:val="none" w:sz="0" w:space="0" w:color="auto"/>
                                <w:right w:val="none" w:sz="0" w:space="0" w:color="auto"/>
                              </w:divBdr>
                            </w:div>
                            <w:div w:id="685911667">
                              <w:marLeft w:val="0"/>
                              <w:marRight w:val="0"/>
                              <w:marTop w:val="0"/>
                              <w:marBottom w:val="0"/>
                              <w:divBdr>
                                <w:top w:val="none" w:sz="0" w:space="0" w:color="auto"/>
                                <w:left w:val="none" w:sz="0" w:space="0" w:color="auto"/>
                                <w:bottom w:val="none" w:sz="0" w:space="0" w:color="auto"/>
                                <w:right w:val="none" w:sz="0" w:space="0" w:color="auto"/>
                              </w:divBdr>
                            </w:div>
                            <w:div w:id="2103379273">
                              <w:marLeft w:val="0"/>
                              <w:marRight w:val="0"/>
                              <w:marTop w:val="0"/>
                              <w:marBottom w:val="0"/>
                              <w:divBdr>
                                <w:top w:val="none" w:sz="0" w:space="0" w:color="auto"/>
                                <w:left w:val="none" w:sz="0" w:space="0" w:color="auto"/>
                                <w:bottom w:val="none" w:sz="0" w:space="0" w:color="auto"/>
                                <w:right w:val="none" w:sz="0" w:space="0" w:color="auto"/>
                              </w:divBdr>
                            </w:div>
                            <w:div w:id="1253467134">
                              <w:marLeft w:val="0"/>
                              <w:marRight w:val="0"/>
                              <w:marTop w:val="0"/>
                              <w:marBottom w:val="0"/>
                              <w:divBdr>
                                <w:top w:val="none" w:sz="0" w:space="0" w:color="auto"/>
                                <w:left w:val="none" w:sz="0" w:space="0" w:color="auto"/>
                                <w:bottom w:val="none" w:sz="0" w:space="0" w:color="auto"/>
                                <w:right w:val="none" w:sz="0" w:space="0" w:color="auto"/>
                              </w:divBdr>
                            </w:div>
                            <w:div w:id="824666062">
                              <w:marLeft w:val="0"/>
                              <w:marRight w:val="0"/>
                              <w:marTop w:val="0"/>
                              <w:marBottom w:val="0"/>
                              <w:divBdr>
                                <w:top w:val="none" w:sz="0" w:space="0" w:color="auto"/>
                                <w:left w:val="none" w:sz="0" w:space="0" w:color="auto"/>
                                <w:bottom w:val="none" w:sz="0" w:space="0" w:color="auto"/>
                                <w:right w:val="none" w:sz="0" w:space="0" w:color="auto"/>
                              </w:divBdr>
                            </w:div>
                            <w:div w:id="2145346567">
                              <w:marLeft w:val="0"/>
                              <w:marRight w:val="0"/>
                              <w:marTop w:val="0"/>
                              <w:marBottom w:val="0"/>
                              <w:divBdr>
                                <w:top w:val="none" w:sz="0" w:space="0" w:color="auto"/>
                                <w:left w:val="none" w:sz="0" w:space="0" w:color="auto"/>
                                <w:bottom w:val="none" w:sz="0" w:space="0" w:color="auto"/>
                                <w:right w:val="none" w:sz="0" w:space="0" w:color="auto"/>
                              </w:divBdr>
                            </w:div>
                            <w:div w:id="10905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5309605">
          <w:marLeft w:val="-225"/>
          <w:marRight w:val="-225"/>
          <w:marTop w:val="0"/>
          <w:marBottom w:val="0"/>
          <w:divBdr>
            <w:top w:val="none" w:sz="0" w:space="0" w:color="auto"/>
            <w:left w:val="none" w:sz="0" w:space="0" w:color="auto"/>
            <w:bottom w:val="none" w:sz="0" w:space="0" w:color="auto"/>
            <w:right w:val="none" w:sz="0" w:space="0" w:color="auto"/>
          </w:divBdr>
          <w:divsChild>
            <w:div w:id="290522770">
              <w:marLeft w:val="0"/>
              <w:marRight w:val="0"/>
              <w:marTop w:val="0"/>
              <w:marBottom w:val="0"/>
              <w:divBdr>
                <w:top w:val="none" w:sz="0" w:space="0" w:color="auto"/>
                <w:left w:val="none" w:sz="0" w:space="0" w:color="auto"/>
                <w:bottom w:val="none" w:sz="0" w:space="0" w:color="auto"/>
                <w:right w:val="none" w:sz="0" w:space="0" w:color="auto"/>
              </w:divBdr>
              <w:divsChild>
                <w:div w:id="149587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412906">
          <w:marLeft w:val="-225"/>
          <w:marRight w:val="-225"/>
          <w:marTop w:val="0"/>
          <w:marBottom w:val="0"/>
          <w:divBdr>
            <w:top w:val="none" w:sz="0" w:space="0" w:color="auto"/>
            <w:left w:val="none" w:sz="0" w:space="0" w:color="auto"/>
            <w:bottom w:val="none" w:sz="0" w:space="0" w:color="auto"/>
            <w:right w:val="none" w:sz="0" w:space="0" w:color="auto"/>
          </w:divBdr>
          <w:divsChild>
            <w:div w:id="1120101979">
              <w:marLeft w:val="0"/>
              <w:marRight w:val="0"/>
              <w:marTop w:val="0"/>
              <w:marBottom w:val="0"/>
              <w:divBdr>
                <w:top w:val="none" w:sz="0" w:space="0" w:color="auto"/>
                <w:left w:val="none" w:sz="0" w:space="0" w:color="auto"/>
                <w:bottom w:val="none" w:sz="0" w:space="0" w:color="auto"/>
                <w:right w:val="none" w:sz="0" w:space="0" w:color="auto"/>
              </w:divBdr>
              <w:divsChild>
                <w:div w:id="416902904">
                  <w:marLeft w:val="0"/>
                  <w:marRight w:val="0"/>
                  <w:marTop w:val="0"/>
                  <w:marBottom w:val="0"/>
                  <w:divBdr>
                    <w:top w:val="none" w:sz="0" w:space="0" w:color="auto"/>
                    <w:left w:val="none" w:sz="0" w:space="0" w:color="auto"/>
                    <w:bottom w:val="none" w:sz="0" w:space="0" w:color="auto"/>
                    <w:right w:val="none" w:sz="0" w:space="0" w:color="auto"/>
                  </w:divBdr>
                  <w:divsChild>
                    <w:div w:id="371423524">
                      <w:marLeft w:val="0"/>
                      <w:marRight w:val="0"/>
                      <w:marTop w:val="0"/>
                      <w:marBottom w:val="0"/>
                      <w:divBdr>
                        <w:top w:val="none" w:sz="0" w:space="0" w:color="auto"/>
                        <w:left w:val="none" w:sz="0" w:space="0" w:color="auto"/>
                        <w:bottom w:val="none" w:sz="0" w:space="0" w:color="auto"/>
                        <w:right w:val="none" w:sz="0" w:space="0" w:color="auto"/>
                      </w:divBdr>
                      <w:divsChild>
                        <w:div w:id="1990163212">
                          <w:marLeft w:val="0"/>
                          <w:marRight w:val="0"/>
                          <w:marTop w:val="0"/>
                          <w:marBottom w:val="0"/>
                          <w:divBdr>
                            <w:top w:val="none" w:sz="0" w:space="0" w:color="auto"/>
                            <w:left w:val="none" w:sz="0" w:space="0" w:color="auto"/>
                            <w:bottom w:val="none" w:sz="0" w:space="0" w:color="auto"/>
                            <w:right w:val="none" w:sz="0" w:space="0" w:color="auto"/>
                          </w:divBdr>
                          <w:divsChild>
                            <w:div w:id="305204270">
                              <w:marLeft w:val="0"/>
                              <w:marRight w:val="0"/>
                              <w:marTop w:val="0"/>
                              <w:marBottom w:val="0"/>
                              <w:divBdr>
                                <w:top w:val="none" w:sz="0" w:space="0" w:color="auto"/>
                                <w:left w:val="none" w:sz="0" w:space="0" w:color="auto"/>
                                <w:bottom w:val="none" w:sz="0" w:space="0" w:color="auto"/>
                                <w:right w:val="none" w:sz="0" w:space="0" w:color="auto"/>
                              </w:divBdr>
                            </w:div>
                            <w:div w:id="1193763835">
                              <w:marLeft w:val="0"/>
                              <w:marRight w:val="0"/>
                              <w:marTop w:val="0"/>
                              <w:marBottom w:val="0"/>
                              <w:divBdr>
                                <w:top w:val="none" w:sz="0" w:space="0" w:color="auto"/>
                                <w:left w:val="none" w:sz="0" w:space="0" w:color="auto"/>
                                <w:bottom w:val="none" w:sz="0" w:space="0" w:color="auto"/>
                                <w:right w:val="none" w:sz="0" w:space="0" w:color="auto"/>
                              </w:divBdr>
                            </w:div>
                            <w:div w:id="882642117">
                              <w:marLeft w:val="0"/>
                              <w:marRight w:val="0"/>
                              <w:marTop w:val="0"/>
                              <w:marBottom w:val="0"/>
                              <w:divBdr>
                                <w:top w:val="none" w:sz="0" w:space="0" w:color="auto"/>
                                <w:left w:val="none" w:sz="0" w:space="0" w:color="auto"/>
                                <w:bottom w:val="none" w:sz="0" w:space="0" w:color="auto"/>
                                <w:right w:val="none" w:sz="0" w:space="0" w:color="auto"/>
                              </w:divBdr>
                            </w:div>
                            <w:div w:id="1602644999">
                              <w:marLeft w:val="0"/>
                              <w:marRight w:val="0"/>
                              <w:marTop w:val="0"/>
                              <w:marBottom w:val="0"/>
                              <w:divBdr>
                                <w:top w:val="none" w:sz="0" w:space="0" w:color="auto"/>
                                <w:left w:val="none" w:sz="0" w:space="0" w:color="auto"/>
                                <w:bottom w:val="none" w:sz="0" w:space="0" w:color="auto"/>
                                <w:right w:val="none" w:sz="0" w:space="0" w:color="auto"/>
                              </w:divBdr>
                            </w:div>
                            <w:div w:id="207187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7749544">
          <w:marLeft w:val="-225"/>
          <w:marRight w:val="-225"/>
          <w:marTop w:val="0"/>
          <w:marBottom w:val="0"/>
          <w:divBdr>
            <w:top w:val="none" w:sz="0" w:space="0" w:color="auto"/>
            <w:left w:val="none" w:sz="0" w:space="0" w:color="auto"/>
            <w:bottom w:val="none" w:sz="0" w:space="0" w:color="auto"/>
            <w:right w:val="none" w:sz="0" w:space="0" w:color="auto"/>
          </w:divBdr>
          <w:divsChild>
            <w:div w:id="1608849934">
              <w:marLeft w:val="0"/>
              <w:marRight w:val="0"/>
              <w:marTop w:val="0"/>
              <w:marBottom w:val="0"/>
              <w:divBdr>
                <w:top w:val="none" w:sz="0" w:space="0" w:color="auto"/>
                <w:left w:val="none" w:sz="0" w:space="0" w:color="auto"/>
                <w:bottom w:val="none" w:sz="0" w:space="0" w:color="auto"/>
                <w:right w:val="none" w:sz="0" w:space="0" w:color="auto"/>
              </w:divBdr>
              <w:divsChild>
                <w:div w:id="28673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668130">
          <w:marLeft w:val="-225"/>
          <w:marRight w:val="-225"/>
          <w:marTop w:val="0"/>
          <w:marBottom w:val="0"/>
          <w:divBdr>
            <w:top w:val="none" w:sz="0" w:space="0" w:color="auto"/>
            <w:left w:val="none" w:sz="0" w:space="0" w:color="auto"/>
            <w:bottom w:val="none" w:sz="0" w:space="0" w:color="auto"/>
            <w:right w:val="none" w:sz="0" w:space="0" w:color="auto"/>
          </w:divBdr>
          <w:divsChild>
            <w:div w:id="1473710976">
              <w:marLeft w:val="0"/>
              <w:marRight w:val="0"/>
              <w:marTop w:val="0"/>
              <w:marBottom w:val="0"/>
              <w:divBdr>
                <w:top w:val="none" w:sz="0" w:space="0" w:color="auto"/>
                <w:left w:val="none" w:sz="0" w:space="0" w:color="auto"/>
                <w:bottom w:val="none" w:sz="0" w:space="0" w:color="auto"/>
                <w:right w:val="none" w:sz="0" w:space="0" w:color="auto"/>
              </w:divBdr>
              <w:divsChild>
                <w:div w:id="947808706">
                  <w:marLeft w:val="0"/>
                  <w:marRight w:val="0"/>
                  <w:marTop w:val="0"/>
                  <w:marBottom w:val="0"/>
                  <w:divBdr>
                    <w:top w:val="none" w:sz="0" w:space="0" w:color="auto"/>
                    <w:left w:val="none" w:sz="0" w:space="0" w:color="auto"/>
                    <w:bottom w:val="none" w:sz="0" w:space="0" w:color="auto"/>
                    <w:right w:val="none" w:sz="0" w:space="0" w:color="auto"/>
                  </w:divBdr>
                  <w:divsChild>
                    <w:div w:id="1483346233">
                      <w:marLeft w:val="0"/>
                      <w:marRight w:val="0"/>
                      <w:marTop w:val="0"/>
                      <w:marBottom w:val="0"/>
                      <w:divBdr>
                        <w:top w:val="none" w:sz="0" w:space="0" w:color="auto"/>
                        <w:left w:val="none" w:sz="0" w:space="0" w:color="auto"/>
                        <w:bottom w:val="none" w:sz="0" w:space="0" w:color="auto"/>
                        <w:right w:val="none" w:sz="0" w:space="0" w:color="auto"/>
                      </w:divBdr>
                      <w:divsChild>
                        <w:div w:id="621228411">
                          <w:marLeft w:val="0"/>
                          <w:marRight w:val="0"/>
                          <w:marTop w:val="0"/>
                          <w:marBottom w:val="0"/>
                          <w:divBdr>
                            <w:top w:val="none" w:sz="0" w:space="0" w:color="auto"/>
                            <w:left w:val="none" w:sz="0" w:space="0" w:color="auto"/>
                            <w:bottom w:val="none" w:sz="0" w:space="0" w:color="auto"/>
                            <w:right w:val="none" w:sz="0" w:space="0" w:color="auto"/>
                          </w:divBdr>
                          <w:divsChild>
                            <w:div w:id="396170647">
                              <w:marLeft w:val="0"/>
                              <w:marRight w:val="0"/>
                              <w:marTop w:val="0"/>
                              <w:marBottom w:val="0"/>
                              <w:divBdr>
                                <w:top w:val="none" w:sz="0" w:space="0" w:color="auto"/>
                                <w:left w:val="none" w:sz="0" w:space="0" w:color="auto"/>
                                <w:bottom w:val="none" w:sz="0" w:space="0" w:color="auto"/>
                                <w:right w:val="none" w:sz="0" w:space="0" w:color="auto"/>
                              </w:divBdr>
                            </w:div>
                            <w:div w:id="1432966700">
                              <w:marLeft w:val="0"/>
                              <w:marRight w:val="0"/>
                              <w:marTop w:val="0"/>
                              <w:marBottom w:val="0"/>
                              <w:divBdr>
                                <w:top w:val="none" w:sz="0" w:space="0" w:color="auto"/>
                                <w:left w:val="none" w:sz="0" w:space="0" w:color="auto"/>
                                <w:bottom w:val="none" w:sz="0" w:space="0" w:color="auto"/>
                                <w:right w:val="none" w:sz="0" w:space="0" w:color="auto"/>
                              </w:divBdr>
                            </w:div>
                            <w:div w:id="1944141340">
                              <w:marLeft w:val="0"/>
                              <w:marRight w:val="0"/>
                              <w:marTop w:val="0"/>
                              <w:marBottom w:val="0"/>
                              <w:divBdr>
                                <w:top w:val="none" w:sz="0" w:space="0" w:color="auto"/>
                                <w:left w:val="none" w:sz="0" w:space="0" w:color="auto"/>
                                <w:bottom w:val="none" w:sz="0" w:space="0" w:color="auto"/>
                                <w:right w:val="none" w:sz="0" w:space="0" w:color="auto"/>
                              </w:divBdr>
                            </w:div>
                            <w:div w:id="1286275457">
                              <w:marLeft w:val="0"/>
                              <w:marRight w:val="0"/>
                              <w:marTop w:val="0"/>
                              <w:marBottom w:val="0"/>
                              <w:divBdr>
                                <w:top w:val="none" w:sz="0" w:space="0" w:color="auto"/>
                                <w:left w:val="none" w:sz="0" w:space="0" w:color="auto"/>
                                <w:bottom w:val="none" w:sz="0" w:space="0" w:color="auto"/>
                                <w:right w:val="none" w:sz="0" w:space="0" w:color="auto"/>
                              </w:divBdr>
                            </w:div>
                            <w:div w:id="1244334963">
                              <w:marLeft w:val="0"/>
                              <w:marRight w:val="0"/>
                              <w:marTop w:val="0"/>
                              <w:marBottom w:val="0"/>
                              <w:divBdr>
                                <w:top w:val="none" w:sz="0" w:space="0" w:color="auto"/>
                                <w:left w:val="none" w:sz="0" w:space="0" w:color="auto"/>
                                <w:bottom w:val="none" w:sz="0" w:space="0" w:color="auto"/>
                                <w:right w:val="none" w:sz="0" w:space="0" w:color="auto"/>
                              </w:divBdr>
                            </w:div>
                            <w:div w:id="1081440782">
                              <w:marLeft w:val="0"/>
                              <w:marRight w:val="0"/>
                              <w:marTop w:val="0"/>
                              <w:marBottom w:val="0"/>
                              <w:divBdr>
                                <w:top w:val="none" w:sz="0" w:space="0" w:color="auto"/>
                                <w:left w:val="none" w:sz="0" w:space="0" w:color="auto"/>
                                <w:bottom w:val="none" w:sz="0" w:space="0" w:color="auto"/>
                                <w:right w:val="none" w:sz="0" w:space="0" w:color="auto"/>
                              </w:divBdr>
                            </w:div>
                            <w:div w:id="67950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5349638">
          <w:marLeft w:val="-225"/>
          <w:marRight w:val="-225"/>
          <w:marTop w:val="0"/>
          <w:marBottom w:val="0"/>
          <w:divBdr>
            <w:top w:val="none" w:sz="0" w:space="0" w:color="auto"/>
            <w:left w:val="none" w:sz="0" w:space="0" w:color="auto"/>
            <w:bottom w:val="none" w:sz="0" w:space="0" w:color="auto"/>
            <w:right w:val="none" w:sz="0" w:space="0" w:color="auto"/>
          </w:divBdr>
          <w:divsChild>
            <w:div w:id="412163138">
              <w:marLeft w:val="0"/>
              <w:marRight w:val="0"/>
              <w:marTop w:val="0"/>
              <w:marBottom w:val="0"/>
              <w:divBdr>
                <w:top w:val="none" w:sz="0" w:space="0" w:color="auto"/>
                <w:left w:val="none" w:sz="0" w:space="0" w:color="auto"/>
                <w:bottom w:val="none" w:sz="0" w:space="0" w:color="auto"/>
                <w:right w:val="none" w:sz="0" w:space="0" w:color="auto"/>
              </w:divBdr>
              <w:divsChild>
                <w:div w:id="161868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696570">
          <w:marLeft w:val="-225"/>
          <w:marRight w:val="-225"/>
          <w:marTop w:val="0"/>
          <w:marBottom w:val="0"/>
          <w:divBdr>
            <w:top w:val="none" w:sz="0" w:space="0" w:color="auto"/>
            <w:left w:val="none" w:sz="0" w:space="0" w:color="auto"/>
            <w:bottom w:val="none" w:sz="0" w:space="0" w:color="auto"/>
            <w:right w:val="none" w:sz="0" w:space="0" w:color="auto"/>
          </w:divBdr>
          <w:divsChild>
            <w:div w:id="1095974497">
              <w:marLeft w:val="0"/>
              <w:marRight w:val="0"/>
              <w:marTop w:val="0"/>
              <w:marBottom w:val="0"/>
              <w:divBdr>
                <w:top w:val="none" w:sz="0" w:space="0" w:color="auto"/>
                <w:left w:val="none" w:sz="0" w:space="0" w:color="auto"/>
                <w:bottom w:val="none" w:sz="0" w:space="0" w:color="auto"/>
                <w:right w:val="none" w:sz="0" w:space="0" w:color="auto"/>
              </w:divBdr>
              <w:divsChild>
                <w:div w:id="892928779">
                  <w:marLeft w:val="0"/>
                  <w:marRight w:val="0"/>
                  <w:marTop w:val="0"/>
                  <w:marBottom w:val="0"/>
                  <w:divBdr>
                    <w:top w:val="none" w:sz="0" w:space="0" w:color="auto"/>
                    <w:left w:val="none" w:sz="0" w:space="0" w:color="auto"/>
                    <w:bottom w:val="none" w:sz="0" w:space="0" w:color="auto"/>
                    <w:right w:val="none" w:sz="0" w:space="0" w:color="auto"/>
                  </w:divBdr>
                  <w:divsChild>
                    <w:div w:id="1326398366">
                      <w:marLeft w:val="0"/>
                      <w:marRight w:val="0"/>
                      <w:marTop w:val="0"/>
                      <w:marBottom w:val="0"/>
                      <w:divBdr>
                        <w:top w:val="none" w:sz="0" w:space="0" w:color="auto"/>
                        <w:left w:val="none" w:sz="0" w:space="0" w:color="auto"/>
                        <w:bottom w:val="none" w:sz="0" w:space="0" w:color="auto"/>
                        <w:right w:val="none" w:sz="0" w:space="0" w:color="auto"/>
                      </w:divBdr>
                      <w:divsChild>
                        <w:div w:id="1853179304">
                          <w:marLeft w:val="0"/>
                          <w:marRight w:val="0"/>
                          <w:marTop w:val="0"/>
                          <w:marBottom w:val="0"/>
                          <w:divBdr>
                            <w:top w:val="none" w:sz="0" w:space="0" w:color="auto"/>
                            <w:left w:val="none" w:sz="0" w:space="0" w:color="auto"/>
                            <w:bottom w:val="none" w:sz="0" w:space="0" w:color="auto"/>
                            <w:right w:val="none" w:sz="0" w:space="0" w:color="auto"/>
                          </w:divBdr>
                          <w:divsChild>
                            <w:div w:id="1933975866">
                              <w:marLeft w:val="0"/>
                              <w:marRight w:val="0"/>
                              <w:marTop w:val="0"/>
                              <w:marBottom w:val="0"/>
                              <w:divBdr>
                                <w:top w:val="none" w:sz="0" w:space="0" w:color="auto"/>
                                <w:left w:val="none" w:sz="0" w:space="0" w:color="auto"/>
                                <w:bottom w:val="none" w:sz="0" w:space="0" w:color="auto"/>
                                <w:right w:val="none" w:sz="0" w:space="0" w:color="auto"/>
                              </w:divBdr>
                            </w:div>
                            <w:div w:id="850024346">
                              <w:marLeft w:val="0"/>
                              <w:marRight w:val="0"/>
                              <w:marTop w:val="0"/>
                              <w:marBottom w:val="0"/>
                              <w:divBdr>
                                <w:top w:val="none" w:sz="0" w:space="0" w:color="auto"/>
                                <w:left w:val="none" w:sz="0" w:space="0" w:color="auto"/>
                                <w:bottom w:val="none" w:sz="0" w:space="0" w:color="auto"/>
                                <w:right w:val="none" w:sz="0" w:space="0" w:color="auto"/>
                              </w:divBdr>
                            </w:div>
                            <w:div w:id="1237861146">
                              <w:marLeft w:val="0"/>
                              <w:marRight w:val="0"/>
                              <w:marTop w:val="0"/>
                              <w:marBottom w:val="0"/>
                              <w:divBdr>
                                <w:top w:val="none" w:sz="0" w:space="0" w:color="auto"/>
                                <w:left w:val="none" w:sz="0" w:space="0" w:color="auto"/>
                                <w:bottom w:val="none" w:sz="0" w:space="0" w:color="auto"/>
                                <w:right w:val="none" w:sz="0" w:space="0" w:color="auto"/>
                              </w:divBdr>
                            </w:div>
                            <w:div w:id="155492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4611584">
          <w:marLeft w:val="-225"/>
          <w:marRight w:val="-225"/>
          <w:marTop w:val="0"/>
          <w:marBottom w:val="0"/>
          <w:divBdr>
            <w:top w:val="none" w:sz="0" w:space="0" w:color="auto"/>
            <w:left w:val="none" w:sz="0" w:space="0" w:color="auto"/>
            <w:bottom w:val="none" w:sz="0" w:space="0" w:color="auto"/>
            <w:right w:val="none" w:sz="0" w:space="0" w:color="auto"/>
          </w:divBdr>
          <w:divsChild>
            <w:div w:id="2108845673">
              <w:marLeft w:val="0"/>
              <w:marRight w:val="0"/>
              <w:marTop w:val="0"/>
              <w:marBottom w:val="0"/>
              <w:divBdr>
                <w:top w:val="none" w:sz="0" w:space="0" w:color="auto"/>
                <w:left w:val="none" w:sz="0" w:space="0" w:color="auto"/>
                <w:bottom w:val="none" w:sz="0" w:space="0" w:color="auto"/>
                <w:right w:val="none" w:sz="0" w:space="0" w:color="auto"/>
              </w:divBdr>
              <w:divsChild>
                <w:div w:id="907618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423639">
          <w:marLeft w:val="-225"/>
          <w:marRight w:val="-225"/>
          <w:marTop w:val="0"/>
          <w:marBottom w:val="0"/>
          <w:divBdr>
            <w:top w:val="none" w:sz="0" w:space="0" w:color="auto"/>
            <w:left w:val="none" w:sz="0" w:space="0" w:color="auto"/>
            <w:bottom w:val="none" w:sz="0" w:space="0" w:color="auto"/>
            <w:right w:val="none" w:sz="0" w:space="0" w:color="auto"/>
          </w:divBdr>
          <w:divsChild>
            <w:div w:id="530607706">
              <w:marLeft w:val="0"/>
              <w:marRight w:val="0"/>
              <w:marTop w:val="0"/>
              <w:marBottom w:val="0"/>
              <w:divBdr>
                <w:top w:val="none" w:sz="0" w:space="0" w:color="auto"/>
                <w:left w:val="none" w:sz="0" w:space="0" w:color="auto"/>
                <w:bottom w:val="none" w:sz="0" w:space="0" w:color="auto"/>
                <w:right w:val="none" w:sz="0" w:space="0" w:color="auto"/>
              </w:divBdr>
              <w:divsChild>
                <w:div w:id="1391922701">
                  <w:marLeft w:val="0"/>
                  <w:marRight w:val="0"/>
                  <w:marTop w:val="0"/>
                  <w:marBottom w:val="0"/>
                  <w:divBdr>
                    <w:top w:val="none" w:sz="0" w:space="0" w:color="auto"/>
                    <w:left w:val="none" w:sz="0" w:space="0" w:color="auto"/>
                    <w:bottom w:val="none" w:sz="0" w:space="0" w:color="auto"/>
                    <w:right w:val="none" w:sz="0" w:space="0" w:color="auto"/>
                  </w:divBdr>
                  <w:divsChild>
                    <w:div w:id="221059760">
                      <w:marLeft w:val="0"/>
                      <w:marRight w:val="0"/>
                      <w:marTop w:val="0"/>
                      <w:marBottom w:val="0"/>
                      <w:divBdr>
                        <w:top w:val="none" w:sz="0" w:space="0" w:color="auto"/>
                        <w:left w:val="none" w:sz="0" w:space="0" w:color="auto"/>
                        <w:bottom w:val="none" w:sz="0" w:space="0" w:color="auto"/>
                        <w:right w:val="none" w:sz="0" w:space="0" w:color="auto"/>
                      </w:divBdr>
                      <w:divsChild>
                        <w:div w:id="1674525704">
                          <w:marLeft w:val="0"/>
                          <w:marRight w:val="0"/>
                          <w:marTop w:val="0"/>
                          <w:marBottom w:val="0"/>
                          <w:divBdr>
                            <w:top w:val="none" w:sz="0" w:space="0" w:color="auto"/>
                            <w:left w:val="none" w:sz="0" w:space="0" w:color="auto"/>
                            <w:bottom w:val="none" w:sz="0" w:space="0" w:color="auto"/>
                            <w:right w:val="none" w:sz="0" w:space="0" w:color="auto"/>
                          </w:divBdr>
                          <w:divsChild>
                            <w:div w:id="205768">
                              <w:marLeft w:val="0"/>
                              <w:marRight w:val="0"/>
                              <w:marTop w:val="0"/>
                              <w:marBottom w:val="0"/>
                              <w:divBdr>
                                <w:top w:val="none" w:sz="0" w:space="0" w:color="auto"/>
                                <w:left w:val="none" w:sz="0" w:space="0" w:color="auto"/>
                                <w:bottom w:val="none" w:sz="0" w:space="0" w:color="auto"/>
                                <w:right w:val="none" w:sz="0" w:space="0" w:color="auto"/>
                              </w:divBdr>
                            </w:div>
                            <w:div w:id="1125928217">
                              <w:marLeft w:val="0"/>
                              <w:marRight w:val="0"/>
                              <w:marTop w:val="0"/>
                              <w:marBottom w:val="0"/>
                              <w:divBdr>
                                <w:top w:val="none" w:sz="0" w:space="0" w:color="auto"/>
                                <w:left w:val="none" w:sz="0" w:space="0" w:color="auto"/>
                                <w:bottom w:val="none" w:sz="0" w:space="0" w:color="auto"/>
                                <w:right w:val="none" w:sz="0" w:space="0" w:color="auto"/>
                              </w:divBdr>
                            </w:div>
                            <w:div w:id="148400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248143">
          <w:marLeft w:val="-225"/>
          <w:marRight w:val="-225"/>
          <w:marTop w:val="0"/>
          <w:marBottom w:val="0"/>
          <w:divBdr>
            <w:top w:val="none" w:sz="0" w:space="0" w:color="auto"/>
            <w:left w:val="none" w:sz="0" w:space="0" w:color="auto"/>
            <w:bottom w:val="none" w:sz="0" w:space="0" w:color="auto"/>
            <w:right w:val="none" w:sz="0" w:space="0" w:color="auto"/>
          </w:divBdr>
          <w:divsChild>
            <w:div w:id="343552594">
              <w:marLeft w:val="0"/>
              <w:marRight w:val="0"/>
              <w:marTop w:val="0"/>
              <w:marBottom w:val="0"/>
              <w:divBdr>
                <w:top w:val="none" w:sz="0" w:space="0" w:color="auto"/>
                <w:left w:val="none" w:sz="0" w:space="0" w:color="auto"/>
                <w:bottom w:val="none" w:sz="0" w:space="0" w:color="auto"/>
                <w:right w:val="none" w:sz="0" w:space="0" w:color="auto"/>
              </w:divBdr>
              <w:divsChild>
                <w:div w:id="87936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641768">
          <w:marLeft w:val="-225"/>
          <w:marRight w:val="-225"/>
          <w:marTop w:val="0"/>
          <w:marBottom w:val="0"/>
          <w:divBdr>
            <w:top w:val="none" w:sz="0" w:space="0" w:color="auto"/>
            <w:left w:val="none" w:sz="0" w:space="0" w:color="auto"/>
            <w:bottom w:val="none" w:sz="0" w:space="0" w:color="auto"/>
            <w:right w:val="none" w:sz="0" w:space="0" w:color="auto"/>
          </w:divBdr>
          <w:divsChild>
            <w:div w:id="1768689420">
              <w:marLeft w:val="0"/>
              <w:marRight w:val="0"/>
              <w:marTop w:val="0"/>
              <w:marBottom w:val="0"/>
              <w:divBdr>
                <w:top w:val="none" w:sz="0" w:space="0" w:color="auto"/>
                <w:left w:val="none" w:sz="0" w:space="0" w:color="auto"/>
                <w:bottom w:val="none" w:sz="0" w:space="0" w:color="auto"/>
                <w:right w:val="none" w:sz="0" w:space="0" w:color="auto"/>
              </w:divBdr>
              <w:divsChild>
                <w:div w:id="503207658">
                  <w:marLeft w:val="0"/>
                  <w:marRight w:val="0"/>
                  <w:marTop w:val="0"/>
                  <w:marBottom w:val="0"/>
                  <w:divBdr>
                    <w:top w:val="none" w:sz="0" w:space="0" w:color="auto"/>
                    <w:left w:val="none" w:sz="0" w:space="0" w:color="auto"/>
                    <w:bottom w:val="none" w:sz="0" w:space="0" w:color="auto"/>
                    <w:right w:val="none" w:sz="0" w:space="0" w:color="auto"/>
                  </w:divBdr>
                  <w:divsChild>
                    <w:div w:id="1397242054">
                      <w:marLeft w:val="0"/>
                      <w:marRight w:val="0"/>
                      <w:marTop w:val="0"/>
                      <w:marBottom w:val="0"/>
                      <w:divBdr>
                        <w:top w:val="none" w:sz="0" w:space="0" w:color="auto"/>
                        <w:left w:val="none" w:sz="0" w:space="0" w:color="auto"/>
                        <w:bottom w:val="none" w:sz="0" w:space="0" w:color="auto"/>
                        <w:right w:val="none" w:sz="0" w:space="0" w:color="auto"/>
                      </w:divBdr>
                      <w:divsChild>
                        <w:div w:id="1027482195">
                          <w:marLeft w:val="0"/>
                          <w:marRight w:val="0"/>
                          <w:marTop w:val="0"/>
                          <w:marBottom w:val="0"/>
                          <w:divBdr>
                            <w:top w:val="none" w:sz="0" w:space="0" w:color="auto"/>
                            <w:left w:val="none" w:sz="0" w:space="0" w:color="auto"/>
                            <w:bottom w:val="none" w:sz="0" w:space="0" w:color="auto"/>
                            <w:right w:val="none" w:sz="0" w:space="0" w:color="auto"/>
                          </w:divBdr>
                          <w:divsChild>
                            <w:div w:id="1883983336">
                              <w:marLeft w:val="0"/>
                              <w:marRight w:val="0"/>
                              <w:marTop w:val="0"/>
                              <w:marBottom w:val="0"/>
                              <w:divBdr>
                                <w:top w:val="none" w:sz="0" w:space="0" w:color="auto"/>
                                <w:left w:val="none" w:sz="0" w:space="0" w:color="auto"/>
                                <w:bottom w:val="none" w:sz="0" w:space="0" w:color="auto"/>
                                <w:right w:val="none" w:sz="0" w:space="0" w:color="auto"/>
                              </w:divBdr>
                            </w:div>
                            <w:div w:id="1275937747">
                              <w:marLeft w:val="0"/>
                              <w:marRight w:val="0"/>
                              <w:marTop w:val="0"/>
                              <w:marBottom w:val="0"/>
                              <w:divBdr>
                                <w:top w:val="none" w:sz="0" w:space="0" w:color="auto"/>
                                <w:left w:val="none" w:sz="0" w:space="0" w:color="auto"/>
                                <w:bottom w:val="none" w:sz="0" w:space="0" w:color="auto"/>
                                <w:right w:val="none" w:sz="0" w:space="0" w:color="auto"/>
                              </w:divBdr>
                            </w:div>
                            <w:div w:id="42187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6490603">
          <w:marLeft w:val="-225"/>
          <w:marRight w:val="-225"/>
          <w:marTop w:val="0"/>
          <w:marBottom w:val="0"/>
          <w:divBdr>
            <w:top w:val="none" w:sz="0" w:space="0" w:color="auto"/>
            <w:left w:val="none" w:sz="0" w:space="0" w:color="auto"/>
            <w:bottom w:val="none" w:sz="0" w:space="0" w:color="auto"/>
            <w:right w:val="none" w:sz="0" w:space="0" w:color="auto"/>
          </w:divBdr>
          <w:divsChild>
            <w:div w:id="845247644">
              <w:marLeft w:val="0"/>
              <w:marRight w:val="0"/>
              <w:marTop w:val="0"/>
              <w:marBottom w:val="0"/>
              <w:divBdr>
                <w:top w:val="none" w:sz="0" w:space="0" w:color="auto"/>
                <w:left w:val="none" w:sz="0" w:space="0" w:color="auto"/>
                <w:bottom w:val="none" w:sz="0" w:space="0" w:color="auto"/>
                <w:right w:val="none" w:sz="0" w:space="0" w:color="auto"/>
              </w:divBdr>
              <w:divsChild>
                <w:div w:id="659313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921725">
          <w:marLeft w:val="-225"/>
          <w:marRight w:val="-225"/>
          <w:marTop w:val="0"/>
          <w:marBottom w:val="0"/>
          <w:divBdr>
            <w:top w:val="none" w:sz="0" w:space="0" w:color="auto"/>
            <w:left w:val="none" w:sz="0" w:space="0" w:color="auto"/>
            <w:bottom w:val="none" w:sz="0" w:space="0" w:color="auto"/>
            <w:right w:val="none" w:sz="0" w:space="0" w:color="auto"/>
          </w:divBdr>
          <w:divsChild>
            <w:div w:id="1702363165">
              <w:marLeft w:val="0"/>
              <w:marRight w:val="0"/>
              <w:marTop w:val="0"/>
              <w:marBottom w:val="0"/>
              <w:divBdr>
                <w:top w:val="none" w:sz="0" w:space="0" w:color="auto"/>
                <w:left w:val="none" w:sz="0" w:space="0" w:color="auto"/>
                <w:bottom w:val="none" w:sz="0" w:space="0" w:color="auto"/>
                <w:right w:val="none" w:sz="0" w:space="0" w:color="auto"/>
              </w:divBdr>
              <w:divsChild>
                <w:div w:id="40322569">
                  <w:marLeft w:val="0"/>
                  <w:marRight w:val="0"/>
                  <w:marTop w:val="0"/>
                  <w:marBottom w:val="0"/>
                  <w:divBdr>
                    <w:top w:val="none" w:sz="0" w:space="0" w:color="auto"/>
                    <w:left w:val="none" w:sz="0" w:space="0" w:color="auto"/>
                    <w:bottom w:val="none" w:sz="0" w:space="0" w:color="auto"/>
                    <w:right w:val="none" w:sz="0" w:space="0" w:color="auto"/>
                  </w:divBdr>
                  <w:divsChild>
                    <w:div w:id="874730635">
                      <w:marLeft w:val="0"/>
                      <w:marRight w:val="0"/>
                      <w:marTop w:val="0"/>
                      <w:marBottom w:val="0"/>
                      <w:divBdr>
                        <w:top w:val="none" w:sz="0" w:space="0" w:color="auto"/>
                        <w:left w:val="none" w:sz="0" w:space="0" w:color="auto"/>
                        <w:bottom w:val="none" w:sz="0" w:space="0" w:color="auto"/>
                        <w:right w:val="none" w:sz="0" w:space="0" w:color="auto"/>
                      </w:divBdr>
                      <w:divsChild>
                        <w:div w:id="353506196">
                          <w:marLeft w:val="0"/>
                          <w:marRight w:val="0"/>
                          <w:marTop w:val="0"/>
                          <w:marBottom w:val="0"/>
                          <w:divBdr>
                            <w:top w:val="none" w:sz="0" w:space="0" w:color="auto"/>
                            <w:left w:val="none" w:sz="0" w:space="0" w:color="auto"/>
                            <w:bottom w:val="none" w:sz="0" w:space="0" w:color="auto"/>
                            <w:right w:val="none" w:sz="0" w:space="0" w:color="auto"/>
                          </w:divBdr>
                          <w:divsChild>
                            <w:div w:id="624625564">
                              <w:marLeft w:val="0"/>
                              <w:marRight w:val="0"/>
                              <w:marTop w:val="0"/>
                              <w:marBottom w:val="0"/>
                              <w:divBdr>
                                <w:top w:val="none" w:sz="0" w:space="0" w:color="auto"/>
                                <w:left w:val="none" w:sz="0" w:space="0" w:color="auto"/>
                                <w:bottom w:val="none" w:sz="0" w:space="0" w:color="auto"/>
                                <w:right w:val="none" w:sz="0" w:space="0" w:color="auto"/>
                              </w:divBdr>
                            </w:div>
                            <w:div w:id="2141260723">
                              <w:marLeft w:val="0"/>
                              <w:marRight w:val="0"/>
                              <w:marTop w:val="0"/>
                              <w:marBottom w:val="0"/>
                              <w:divBdr>
                                <w:top w:val="none" w:sz="0" w:space="0" w:color="auto"/>
                                <w:left w:val="none" w:sz="0" w:space="0" w:color="auto"/>
                                <w:bottom w:val="none" w:sz="0" w:space="0" w:color="auto"/>
                                <w:right w:val="none" w:sz="0" w:space="0" w:color="auto"/>
                              </w:divBdr>
                            </w:div>
                            <w:div w:id="1742175277">
                              <w:marLeft w:val="0"/>
                              <w:marRight w:val="0"/>
                              <w:marTop w:val="0"/>
                              <w:marBottom w:val="0"/>
                              <w:divBdr>
                                <w:top w:val="none" w:sz="0" w:space="0" w:color="auto"/>
                                <w:left w:val="none" w:sz="0" w:space="0" w:color="auto"/>
                                <w:bottom w:val="none" w:sz="0" w:space="0" w:color="auto"/>
                                <w:right w:val="none" w:sz="0" w:space="0" w:color="auto"/>
                              </w:divBdr>
                            </w:div>
                            <w:div w:id="121462977">
                              <w:marLeft w:val="0"/>
                              <w:marRight w:val="0"/>
                              <w:marTop w:val="0"/>
                              <w:marBottom w:val="0"/>
                              <w:divBdr>
                                <w:top w:val="none" w:sz="0" w:space="0" w:color="auto"/>
                                <w:left w:val="none" w:sz="0" w:space="0" w:color="auto"/>
                                <w:bottom w:val="none" w:sz="0" w:space="0" w:color="auto"/>
                                <w:right w:val="none" w:sz="0" w:space="0" w:color="auto"/>
                              </w:divBdr>
                            </w:div>
                            <w:div w:id="2085643527">
                              <w:marLeft w:val="0"/>
                              <w:marRight w:val="0"/>
                              <w:marTop w:val="0"/>
                              <w:marBottom w:val="0"/>
                              <w:divBdr>
                                <w:top w:val="none" w:sz="0" w:space="0" w:color="auto"/>
                                <w:left w:val="none" w:sz="0" w:space="0" w:color="auto"/>
                                <w:bottom w:val="none" w:sz="0" w:space="0" w:color="auto"/>
                                <w:right w:val="none" w:sz="0" w:space="0" w:color="auto"/>
                              </w:divBdr>
                            </w:div>
                            <w:div w:id="1826511229">
                              <w:marLeft w:val="0"/>
                              <w:marRight w:val="0"/>
                              <w:marTop w:val="0"/>
                              <w:marBottom w:val="0"/>
                              <w:divBdr>
                                <w:top w:val="none" w:sz="0" w:space="0" w:color="auto"/>
                                <w:left w:val="none" w:sz="0" w:space="0" w:color="auto"/>
                                <w:bottom w:val="none" w:sz="0" w:space="0" w:color="auto"/>
                                <w:right w:val="none" w:sz="0" w:space="0" w:color="auto"/>
                              </w:divBdr>
                            </w:div>
                            <w:div w:id="675883547">
                              <w:marLeft w:val="0"/>
                              <w:marRight w:val="0"/>
                              <w:marTop w:val="0"/>
                              <w:marBottom w:val="0"/>
                              <w:divBdr>
                                <w:top w:val="none" w:sz="0" w:space="0" w:color="auto"/>
                                <w:left w:val="none" w:sz="0" w:space="0" w:color="auto"/>
                                <w:bottom w:val="none" w:sz="0" w:space="0" w:color="auto"/>
                                <w:right w:val="none" w:sz="0" w:space="0" w:color="auto"/>
                              </w:divBdr>
                            </w:div>
                            <w:div w:id="133013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081930">
          <w:marLeft w:val="-225"/>
          <w:marRight w:val="-225"/>
          <w:marTop w:val="0"/>
          <w:marBottom w:val="0"/>
          <w:divBdr>
            <w:top w:val="none" w:sz="0" w:space="0" w:color="auto"/>
            <w:left w:val="none" w:sz="0" w:space="0" w:color="auto"/>
            <w:bottom w:val="none" w:sz="0" w:space="0" w:color="auto"/>
            <w:right w:val="none" w:sz="0" w:space="0" w:color="auto"/>
          </w:divBdr>
          <w:divsChild>
            <w:div w:id="253561860">
              <w:marLeft w:val="0"/>
              <w:marRight w:val="0"/>
              <w:marTop w:val="0"/>
              <w:marBottom w:val="0"/>
              <w:divBdr>
                <w:top w:val="none" w:sz="0" w:space="0" w:color="auto"/>
                <w:left w:val="none" w:sz="0" w:space="0" w:color="auto"/>
                <w:bottom w:val="none" w:sz="0" w:space="0" w:color="auto"/>
                <w:right w:val="none" w:sz="0" w:space="0" w:color="auto"/>
              </w:divBdr>
              <w:divsChild>
                <w:div w:id="609051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539142">
          <w:marLeft w:val="-225"/>
          <w:marRight w:val="-225"/>
          <w:marTop w:val="0"/>
          <w:marBottom w:val="0"/>
          <w:divBdr>
            <w:top w:val="none" w:sz="0" w:space="0" w:color="auto"/>
            <w:left w:val="none" w:sz="0" w:space="0" w:color="auto"/>
            <w:bottom w:val="none" w:sz="0" w:space="0" w:color="auto"/>
            <w:right w:val="none" w:sz="0" w:space="0" w:color="auto"/>
          </w:divBdr>
          <w:divsChild>
            <w:div w:id="670646983">
              <w:marLeft w:val="0"/>
              <w:marRight w:val="0"/>
              <w:marTop w:val="0"/>
              <w:marBottom w:val="0"/>
              <w:divBdr>
                <w:top w:val="none" w:sz="0" w:space="0" w:color="auto"/>
                <w:left w:val="none" w:sz="0" w:space="0" w:color="auto"/>
                <w:bottom w:val="none" w:sz="0" w:space="0" w:color="auto"/>
                <w:right w:val="none" w:sz="0" w:space="0" w:color="auto"/>
              </w:divBdr>
              <w:divsChild>
                <w:div w:id="131145688">
                  <w:marLeft w:val="0"/>
                  <w:marRight w:val="0"/>
                  <w:marTop w:val="0"/>
                  <w:marBottom w:val="0"/>
                  <w:divBdr>
                    <w:top w:val="none" w:sz="0" w:space="0" w:color="auto"/>
                    <w:left w:val="none" w:sz="0" w:space="0" w:color="auto"/>
                    <w:bottom w:val="none" w:sz="0" w:space="0" w:color="auto"/>
                    <w:right w:val="none" w:sz="0" w:space="0" w:color="auto"/>
                  </w:divBdr>
                  <w:divsChild>
                    <w:div w:id="1758475568">
                      <w:marLeft w:val="0"/>
                      <w:marRight w:val="0"/>
                      <w:marTop w:val="0"/>
                      <w:marBottom w:val="0"/>
                      <w:divBdr>
                        <w:top w:val="none" w:sz="0" w:space="0" w:color="auto"/>
                        <w:left w:val="none" w:sz="0" w:space="0" w:color="auto"/>
                        <w:bottom w:val="none" w:sz="0" w:space="0" w:color="auto"/>
                        <w:right w:val="none" w:sz="0" w:space="0" w:color="auto"/>
                      </w:divBdr>
                      <w:divsChild>
                        <w:div w:id="1161388502">
                          <w:marLeft w:val="0"/>
                          <w:marRight w:val="0"/>
                          <w:marTop w:val="0"/>
                          <w:marBottom w:val="0"/>
                          <w:divBdr>
                            <w:top w:val="none" w:sz="0" w:space="0" w:color="auto"/>
                            <w:left w:val="none" w:sz="0" w:space="0" w:color="auto"/>
                            <w:bottom w:val="none" w:sz="0" w:space="0" w:color="auto"/>
                            <w:right w:val="none" w:sz="0" w:space="0" w:color="auto"/>
                          </w:divBdr>
                          <w:divsChild>
                            <w:div w:id="70081692">
                              <w:marLeft w:val="0"/>
                              <w:marRight w:val="0"/>
                              <w:marTop w:val="0"/>
                              <w:marBottom w:val="0"/>
                              <w:divBdr>
                                <w:top w:val="none" w:sz="0" w:space="0" w:color="auto"/>
                                <w:left w:val="none" w:sz="0" w:space="0" w:color="auto"/>
                                <w:bottom w:val="none" w:sz="0" w:space="0" w:color="auto"/>
                                <w:right w:val="none" w:sz="0" w:space="0" w:color="auto"/>
                              </w:divBdr>
                            </w:div>
                            <w:div w:id="1611206677">
                              <w:marLeft w:val="0"/>
                              <w:marRight w:val="0"/>
                              <w:marTop w:val="0"/>
                              <w:marBottom w:val="0"/>
                              <w:divBdr>
                                <w:top w:val="none" w:sz="0" w:space="0" w:color="auto"/>
                                <w:left w:val="none" w:sz="0" w:space="0" w:color="auto"/>
                                <w:bottom w:val="none" w:sz="0" w:space="0" w:color="auto"/>
                                <w:right w:val="none" w:sz="0" w:space="0" w:color="auto"/>
                              </w:divBdr>
                            </w:div>
                            <w:div w:id="206235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0451">
          <w:marLeft w:val="-225"/>
          <w:marRight w:val="-225"/>
          <w:marTop w:val="0"/>
          <w:marBottom w:val="0"/>
          <w:divBdr>
            <w:top w:val="none" w:sz="0" w:space="0" w:color="auto"/>
            <w:left w:val="none" w:sz="0" w:space="0" w:color="auto"/>
            <w:bottom w:val="none" w:sz="0" w:space="0" w:color="auto"/>
            <w:right w:val="none" w:sz="0" w:space="0" w:color="auto"/>
          </w:divBdr>
          <w:divsChild>
            <w:div w:id="191916847">
              <w:marLeft w:val="0"/>
              <w:marRight w:val="0"/>
              <w:marTop w:val="0"/>
              <w:marBottom w:val="0"/>
              <w:divBdr>
                <w:top w:val="none" w:sz="0" w:space="0" w:color="auto"/>
                <w:left w:val="none" w:sz="0" w:space="0" w:color="auto"/>
                <w:bottom w:val="none" w:sz="0" w:space="0" w:color="auto"/>
                <w:right w:val="none" w:sz="0" w:space="0" w:color="auto"/>
              </w:divBdr>
              <w:divsChild>
                <w:div w:id="133518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455460">
          <w:marLeft w:val="-225"/>
          <w:marRight w:val="-225"/>
          <w:marTop w:val="0"/>
          <w:marBottom w:val="0"/>
          <w:divBdr>
            <w:top w:val="none" w:sz="0" w:space="0" w:color="auto"/>
            <w:left w:val="none" w:sz="0" w:space="0" w:color="auto"/>
            <w:bottom w:val="none" w:sz="0" w:space="0" w:color="auto"/>
            <w:right w:val="none" w:sz="0" w:space="0" w:color="auto"/>
          </w:divBdr>
          <w:divsChild>
            <w:div w:id="508060839">
              <w:marLeft w:val="0"/>
              <w:marRight w:val="0"/>
              <w:marTop w:val="0"/>
              <w:marBottom w:val="0"/>
              <w:divBdr>
                <w:top w:val="none" w:sz="0" w:space="0" w:color="auto"/>
                <w:left w:val="none" w:sz="0" w:space="0" w:color="auto"/>
                <w:bottom w:val="none" w:sz="0" w:space="0" w:color="auto"/>
                <w:right w:val="none" w:sz="0" w:space="0" w:color="auto"/>
              </w:divBdr>
              <w:divsChild>
                <w:div w:id="1205102256">
                  <w:marLeft w:val="0"/>
                  <w:marRight w:val="0"/>
                  <w:marTop w:val="0"/>
                  <w:marBottom w:val="0"/>
                  <w:divBdr>
                    <w:top w:val="none" w:sz="0" w:space="0" w:color="auto"/>
                    <w:left w:val="none" w:sz="0" w:space="0" w:color="auto"/>
                    <w:bottom w:val="none" w:sz="0" w:space="0" w:color="auto"/>
                    <w:right w:val="none" w:sz="0" w:space="0" w:color="auto"/>
                  </w:divBdr>
                  <w:divsChild>
                    <w:div w:id="317929968">
                      <w:marLeft w:val="0"/>
                      <w:marRight w:val="0"/>
                      <w:marTop w:val="0"/>
                      <w:marBottom w:val="0"/>
                      <w:divBdr>
                        <w:top w:val="none" w:sz="0" w:space="0" w:color="auto"/>
                        <w:left w:val="none" w:sz="0" w:space="0" w:color="auto"/>
                        <w:bottom w:val="none" w:sz="0" w:space="0" w:color="auto"/>
                        <w:right w:val="none" w:sz="0" w:space="0" w:color="auto"/>
                      </w:divBdr>
                      <w:divsChild>
                        <w:div w:id="1074351110">
                          <w:marLeft w:val="0"/>
                          <w:marRight w:val="0"/>
                          <w:marTop w:val="0"/>
                          <w:marBottom w:val="0"/>
                          <w:divBdr>
                            <w:top w:val="none" w:sz="0" w:space="0" w:color="auto"/>
                            <w:left w:val="none" w:sz="0" w:space="0" w:color="auto"/>
                            <w:bottom w:val="none" w:sz="0" w:space="0" w:color="auto"/>
                            <w:right w:val="none" w:sz="0" w:space="0" w:color="auto"/>
                          </w:divBdr>
                          <w:divsChild>
                            <w:div w:id="2058816347">
                              <w:marLeft w:val="0"/>
                              <w:marRight w:val="0"/>
                              <w:marTop w:val="0"/>
                              <w:marBottom w:val="0"/>
                              <w:divBdr>
                                <w:top w:val="none" w:sz="0" w:space="0" w:color="auto"/>
                                <w:left w:val="none" w:sz="0" w:space="0" w:color="auto"/>
                                <w:bottom w:val="none" w:sz="0" w:space="0" w:color="auto"/>
                                <w:right w:val="none" w:sz="0" w:space="0" w:color="auto"/>
                              </w:divBdr>
                            </w:div>
                            <w:div w:id="49723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9691379">
          <w:marLeft w:val="-225"/>
          <w:marRight w:val="-225"/>
          <w:marTop w:val="0"/>
          <w:marBottom w:val="0"/>
          <w:divBdr>
            <w:top w:val="none" w:sz="0" w:space="0" w:color="auto"/>
            <w:left w:val="none" w:sz="0" w:space="0" w:color="auto"/>
            <w:bottom w:val="none" w:sz="0" w:space="0" w:color="auto"/>
            <w:right w:val="none" w:sz="0" w:space="0" w:color="auto"/>
          </w:divBdr>
          <w:divsChild>
            <w:div w:id="881408707">
              <w:marLeft w:val="0"/>
              <w:marRight w:val="0"/>
              <w:marTop w:val="0"/>
              <w:marBottom w:val="0"/>
              <w:divBdr>
                <w:top w:val="none" w:sz="0" w:space="0" w:color="auto"/>
                <w:left w:val="none" w:sz="0" w:space="0" w:color="auto"/>
                <w:bottom w:val="none" w:sz="0" w:space="0" w:color="auto"/>
                <w:right w:val="none" w:sz="0" w:space="0" w:color="auto"/>
              </w:divBdr>
              <w:divsChild>
                <w:div w:id="1309018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89571">
          <w:marLeft w:val="-225"/>
          <w:marRight w:val="-225"/>
          <w:marTop w:val="0"/>
          <w:marBottom w:val="0"/>
          <w:divBdr>
            <w:top w:val="none" w:sz="0" w:space="0" w:color="auto"/>
            <w:left w:val="none" w:sz="0" w:space="0" w:color="auto"/>
            <w:bottom w:val="none" w:sz="0" w:space="0" w:color="auto"/>
            <w:right w:val="none" w:sz="0" w:space="0" w:color="auto"/>
          </w:divBdr>
          <w:divsChild>
            <w:div w:id="214660460">
              <w:marLeft w:val="0"/>
              <w:marRight w:val="0"/>
              <w:marTop w:val="0"/>
              <w:marBottom w:val="0"/>
              <w:divBdr>
                <w:top w:val="none" w:sz="0" w:space="0" w:color="auto"/>
                <w:left w:val="none" w:sz="0" w:space="0" w:color="auto"/>
                <w:bottom w:val="none" w:sz="0" w:space="0" w:color="auto"/>
                <w:right w:val="none" w:sz="0" w:space="0" w:color="auto"/>
              </w:divBdr>
              <w:divsChild>
                <w:div w:id="2117674187">
                  <w:marLeft w:val="0"/>
                  <w:marRight w:val="0"/>
                  <w:marTop w:val="0"/>
                  <w:marBottom w:val="0"/>
                  <w:divBdr>
                    <w:top w:val="none" w:sz="0" w:space="0" w:color="auto"/>
                    <w:left w:val="none" w:sz="0" w:space="0" w:color="auto"/>
                    <w:bottom w:val="none" w:sz="0" w:space="0" w:color="auto"/>
                    <w:right w:val="none" w:sz="0" w:space="0" w:color="auto"/>
                  </w:divBdr>
                  <w:divsChild>
                    <w:div w:id="1605381306">
                      <w:marLeft w:val="0"/>
                      <w:marRight w:val="0"/>
                      <w:marTop w:val="0"/>
                      <w:marBottom w:val="0"/>
                      <w:divBdr>
                        <w:top w:val="none" w:sz="0" w:space="0" w:color="auto"/>
                        <w:left w:val="none" w:sz="0" w:space="0" w:color="auto"/>
                        <w:bottom w:val="none" w:sz="0" w:space="0" w:color="auto"/>
                        <w:right w:val="none" w:sz="0" w:space="0" w:color="auto"/>
                      </w:divBdr>
                      <w:divsChild>
                        <w:div w:id="913734233">
                          <w:marLeft w:val="0"/>
                          <w:marRight w:val="0"/>
                          <w:marTop w:val="0"/>
                          <w:marBottom w:val="0"/>
                          <w:divBdr>
                            <w:top w:val="none" w:sz="0" w:space="0" w:color="auto"/>
                            <w:left w:val="none" w:sz="0" w:space="0" w:color="auto"/>
                            <w:bottom w:val="none" w:sz="0" w:space="0" w:color="auto"/>
                            <w:right w:val="none" w:sz="0" w:space="0" w:color="auto"/>
                          </w:divBdr>
                          <w:divsChild>
                            <w:div w:id="2111392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548301">
          <w:marLeft w:val="-225"/>
          <w:marRight w:val="-225"/>
          <w:marTop w:val="0"/>
          <w:marBottom w:val="0"/>
          <w:divBdr>
            <w:top w:val="none" w:sz="0" w:space="0" w:color="auto"/>
            <w:left w:val="none" w:sz="0" w:space="0" w:color="auto"/>
            <w:bottom w:val="none" w:sz="0" w:space="0" w:color="auto"/>
            <w:right w:val="none" w:sz="0" w:space="0" w:color="auto"/>
          </w:divBdr>
          <w:divsChild>
            <w:div w:id="1246039457">
              <w:marLeft w:val="0"/>
              <w:marRight w:val="0"/>
              <w:marTop w:val="0"/>
              <w:marBottom w:val="0"/>
              <w:divBdr>
                <w:top w:val="none" w:sz="0" w:space="0" w:color="auto"/>
                <w:left w:val="none" w:sz="0" w:space="0" w:color="auto"/>
                <w:bottom w:val="none" w:sz="0" w:space="0" w:color="auto"/>
                <w:right w:val="none" w:sz="0" w:space="0" w:color="auto"/>
              </w:divBdr>
              <w:divsChild>
                <w:div w:id="57030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616901">
          <w:marLeft w:val="-225"/>
          <w:marRight w:val="-225"/>
          <w:marTop w:val="0"/>
          <w:marBottom w:val="0"/>
          <w:divBdr>
            <w:top w:val="none" w:sz="0" w:space="0" w:color="auto"/>
            <w:left w:val="none" w:sz="0" w:space="0" w:color="auto"/>
            <w:bottom w:val="none" w:sz="0" w:space="0" w:color="auto"/>
            <w:right w:val="none" w:sz="0" w:space="0" w:color="auto"/>
          </w:divBdr>
          <w:divsChild>
            <w:div w:id="290747528">
              <w:marLeft w:val="0"/>
              <w:marRight w:val="0"/>
              <w:marTop w:val="0"/>
              <w:marBottom w:val="0"/>
              <w:divBdr>
                <w:top w:val="none" w:sz="0" w:space="0" w:color="auto"/>
                <w:left w:val="none" w:sz="0" w:space="0" w:color="auto"/>
                <w:bottom w:val="none" w:sz="0" w:space="0" w:color="auto"/>
                <w:right w:val="none" w:sz="0" w:space="0" w:color="auto"/>
              </w:divBdr>
              <w:divsChild>
                <w:div w:id="216865304">
                  <w:marLeft w:val="0"/>
                  <w:marRight w:val="0"/>
                  <w:marTop w:val="0"/>
                  <w:marBottom w:val="0"/>
                  <w:divBdr>
                    <w:top w:val="none" w:sz="0" w:space="0" w:color="auto"/>
                    <w:left w:val="none" w:sz="0" w:space="0" w:color="auto"/>
                    <w:bottom w:val="none" w:sz="0" w:space="0" w:color="auto"/>
                    <w:right w:val="none" w:sz="0" w:space="0" w:color="auto"/>
                  </w:divBdr>
                  <w:divsChild>
                    <w:div w:id="80685639">
                      <w:marLeft w:val="0"/>
                      <w:marRight w:val="0"/>
                      <w:marTop w:val="0"/>
                      <w:marBottom w:val="0"/>
                      <w:divBdr>
                        <w:top w:val="none" w:sz="0" w:space="0" w:color="auto"/>
                        <w:left w:val="none" w:sz="0" w:space="0" w:color="auto"/>
                        <w:bottom w:val="none" w:sz="0" w:space="0" w:color="auto"/>
                        <w:right w:val="none" w:sz="0" w:space="0" w:color="auto"/>
                      </w:divBdr>
                      <w:divsChild>
                        <w:div w:id="1351830954">
                          <w:marLeft w:val="0"/>
                          <w:marRight w:val="0"/>
                          <w:marTop w:val="0"/>
                          <w:marBottom w:val="0"/>
                          <w:divBdr>
                            <w:top w:val="none" w:sz="0" w:space="0" w:color="auto"/>
                            <w:left w:val="none" w:sz="0" w:space="0" w:color="auto"/>
                            <w:bottom w:val="none" w:sz="0" w:space="0" w:color="auto"/>
                            <w:right w:val="none" w:sz="0" w:space="0" w:color="auto"/>
                          </w:divBdr>
                          <w:divsChild>
                            <w:div w:id="676463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26076">
          <w:marLeft w:val="-225"/>
          <w:marRight w:val="-225"/>
          <w:marTop w:val="0"/>
          <w:marBottom w:val="0"/>
          <w:divBdr>
            <w:top w:val="none" w:sz="0" w:space="0" w:color="auto"/>
            <w:left w:val="none" w:sz="0" w:space="0" w:color="auto"/>
            <w:bottom w:val="none" w:sz="0" w:space="0" w:color="auto"/>
            <w:right w:val="none" w:sz="0" w:space="0" w:color="auto"/>
          </w:divBdr>
          <w:divsChild>
            <w:div w:id="2086296836">
              <w:marLeft w:val="0"/>
              <w:marRight w:val="0"/>
              <w:marTop w:val="0"/>
              <w:marBottom w:val="0"/>
              <w:divBdr>
                <w:top w:val="none" w:sz="0" w:space="0" w:color="auto"/>
                <w:left w:val="none" w:sz="0" w:space="0" w:color="auto"/>
                <w:bottom w:val="none" w:sz="0" w:space="0" w:color="auto"/>
                <w:right w:val="none" w:sz="0" w:space="0" w:color="auto"/>
              </w:divBdr>
              <w:divsChild>
                <w:div w:id="12119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387793">
          <w:marLeft w:val="-225"/>
          <w:marRight w:val="-225"/>
          <w:marTop w:val="0"/>
          <w:marBottom w:val="0"/>
          <w:divBdr>
            <w:top w:val="none" w:sz="0" w:space="0" w:color="auto"/>
            <w:left w:val="none" w:sz="0" w:space="0" w:color="auto"/>
            <w:bottom w:val="none" w:sz="0" w:space="0" w:color="auto"/>
            <w:right w:val="none" w:sz="0" w:space="0" w:color="auto"/>
          </w:divBdr>
          <w:divsChild>
            <w:div w:id="2093357505">
              <w:marLeft w:val="0"/>
              <w:marRight w:val="0"/>
              <w:marTop w:val="0"/>
              <w:marBottom w:val="0"/>
              <w:divBdr>
                <w:top w:val="none" w:sz="0" w:space="0" w:color="auto"/>
                <w:left w:val="none" w:sz="0" w:space="0" w:color="auto"/>
                <w:bottom w:val="none" w:sz="0" w:space="0" w:color="auto"/>
                <w:right w:val="none" w:sz="0" w:space="0" w:color="auto"/>
              </w:divBdr>
              <w:divsChild>
                <w:div w:id="156192536">
                  <w:marLeft w:val="0"/>
                  <w:marRight w:val="0"/>
                  <w:marTop w:val="0"/>
                  <w:marBottom w:val="0"/>
                  <w:divBdr>
                    <w:top w:val="none" w:sz="0" w:space="0" w:color="auto"/>
                    <w:left w:val="none" w:sz="0" w:space="0" w:color="auto"/>
                    <w:bottom w:val="none" w:sz="0" w:space="0" w:color="auto"/>
                    <w:right w:val="none" w:sz="0" w:space="0" w:color="auto"/>
                  </w:divBdr>
                  <w:divsChild>
                    <w:div w:id="2071419150">
                      <w:marLeft w:val="0"/>
                      <w:marRight w:val="0"/>
                      <w:marTop w:val="0"/>
                      <w:marBottom w:val="0"/>
                      <w:divBdr>
                        <w:top w:val="none" w:sz="0" w:space="0" w:color="auto"/>
                        <w:left w:val="none" w:sz="0" w:space="0" w:color="auto"/>
                        <w:bottom w:val="none" w:sz="0" w:space="0" w:color="auto"/>
                        <w:right w:val="none" w:sz="0" w:space="0" w:color="auto"/>
                      </w:divBdr>
                      <w:divsChild>
                        <w:div w:id="1301882562">
                          <w:marLeft w:val="0"/>
                          <w:marRight w:val="0"/>
                          <w:marTop w:val="0"/>
                          <w:marBottom w:val="0"/>
                          <w:divBdr>
                            <w:top w:val="none" w:sz="0" w:space="0" w:color="auto"/>
                            <w:left w:val="none" w:sz="0" w:space="0" w:color="auto"/>
                            <w:bottom w:val="none" w:sz="0" w:space="0" w:color="auto"/>
                            <w:right w:val="none" w:sz="0" w:space="0" w:color="auto"/>
                          </w:divBdr>
                          <w:divsChild>
                            <w:div w:id="83487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8989766">
          <w:marLeft w:val="-225"/>
          <w:marRight w:val="-225"/>
          <w:marTop w:val="0"/>
          <w:marBottom w:val="0"/>
          <w:divBdr>
            <w:top w:val="none" w:sz="0" w:space="0" w:color="auto"/>
            <w:left w:val="none" w:sz="0" w:space="0" w:color="auto"/>
            <w:bottom w:val="none" w:sz="0" w:space="0" w:color="auto"/>
            <w:right w:val="none" w:sz="0" w:space="0" w:color="auto"/>
          </w:divBdr>
          <w:divsChild>
            <w:div w:id="1027878124">
              <w:marLeft w:val="0"/>
              <w:marRight w:val="0"/>
              <w:marTop w:val="0"/>
              <w:marBottom w:val="0"/>
              <w:divBdr>
                <w:top w:val="none" w:sz="0" w:space="0" w:color="auto"/>
                <w:left w:val="none" w:sz="0" w:space="0" w:color="auto"/>
                <w:bottom w:val="none" w:sz="0" w:space="0" w:color="auto"/>
                <w:right w:val="none" w:sz="0" w:space="0" w:color="auto"/>
              </w:divBdr>
              <w:divsChild>
                <w:div w:id="168266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097721">
          <w:marLeft w:val="-225"/>
          <w:marRight w:val="-225"/>
          <w:marTop w:val="0"/>
          <w:marBottom w:val="0"/>
          <w:divBdr>
            <w:top w:val="none" w:sz="0" w:space="0" w:color="auto"/>
            <w:left w:val="none" w:sz="0" w:space="0" w:color="auto"/>
            <w:bottom w:val="none" w:sz="0" w:space="0" w:color="auto"/>
            <w:right w:val="none" w:sz="0" w:space="0" w:color="auto"/>
          </w:divBdr>
          <w:divsChild>
            <w:div w:id="388117727">
              <w:marLeft w:val="0"/>
              <w:marRight w:val="0"/>
              <w:marTop w:val="0"/>
              <w:marBottom w:val="0"/>
              <w:divBdr>
                <w:top w:val="none" w:sz="0" w:space="0" w:color="auto"/>
                <w:left w:val="none" w:sz="0" w:space="0" w:color="auto"/>
                <w:bottom w:val="none" w:sz="0" w:space="0" w:color="auto"/>
                <w:right w:val="none" w:sz="0" w:space="0" w:color="auto"/>
              </w:divBdr>
              <w:divsChild>
                <w:div w:id="2057846756">
                  <w:marLeft w:val="0"/>
                  <w:marRight w:val="0"/>
                  <w:marTop w:val="0"/>
                  <w:marBottom w:val="0"/>
                  <w:divBdr>
                    <w:top w:val="none" w:sz="0" w:space="0" w:color="auto"/>
                    <w:left w:val="none" w:sz="0" w:space="0" w:color="auto"/>
                    <w:bottom w:val="none" w:sz="0" w:space="0" w:color="auto"/>
                    <w:right w:val="none" w:sz="0" w:space="0" w:color="auto"/>
                  </w:divBdr>
                  <w:divsChild>
                    <w:div w:id="487289670">
                      <w:marLeft w:val="0"/>
                      <w:marRight w:val="0"/>
                      <w:marTop w:val="0"/>
                      <w:marBottom w:val="0"/>
                      <w:divBdr>
                        <w:top w:val="none" w:sz="0" w:space="0" w:color="auto"/>
                        <w:left w:val="none" w:sz="0" w:space="0" w:color="auto"/>
                        <w:bottom w:val="none" w:sz="0" w:space="0" w:color="auto"/>
                        <w:right w:val="none" w:sz="0" w:space="0" w:color="auto"/>
                      </w:divBdr>
                      <w:divsChild>
                        <w:div w:id="68893230">
                          <w:marLeft w:val="0"/>
                          <w:marRight w:val="0"/>
                          <w:marTop w:val="0"/>
                          <w:marBottom w:val="0"/>
                          <w:divBdr>
                            <w:top w:val="none" w:sz="0" w:space="0" w:color="auto"/>
                            <w:left w:val="none" w:sz="0" w:space="0" w:color="auto"/>
                            <w:bottom w:val="none" w:sz="0" w:space="0" w:color="auto"/>
                            <w:right w:val="none" w:sz="0" w:space="0" w:color="auto"/>
                          </w:divBdr>
                          <w:divsChild>
                            <w:div w:id="931551517">
                              <w:marLeft w:val="0"/>
                              <w:marRight w:val="0"/>
                              <w:marTop w:val="0"/>
                              <w:marBottom w:val="0"/>
                              <w:divBdr>
                                <w:top w:val="none" w:sz="0" w:space="0" w:color="auto"/>
                                <w:left w:val="none" w:sz="0" w:space="0" w:color="auto"/>
                                <w:bottom w:val="none" w:sz="0" w:space="0" w:color="auto"/>
                                <w:right w:val="none" w:sz="0" w:space="0" w:color="auto"/>
                              </w:divBdr>
                            </w:div>
                            <w:div w:id="1114010398">
                              <w:marLeft w:val="0"/>
                              <w:marRight w:val="0"/>
                              <w:marTop w:val="0"/>
                              <w:marBottom w:val="0"/>
                              <w:divBdr>
                                <w:top w:val="none" w:sz="0" w:space="0" w:color="auto"/>
                                <w:left w:val="none" w:sz="0" w:space="0" w:color="auto"/>
                                <w:bottom w:val="none" w:sz="0" w:space="0" w:color="auto"/>
                                <w:right w:val="none" w:sz="0" w:space="0" w:color="auto"/>
                              </w:divBdr>
                            </w:div>
                            <w:div w:id="54402018">
                              <w:marLeft w:val="0"/>
                              <w:marRight w:val="0"/>
                              <w:marTop w:val="0"/>
                              <w:marBottom w:val="0"/>
                              <w:divBdr>
                                <w:top w:val="none" w:sz="0" w:space="0" w:color="auto"/>
                                <w:left w:val="none" w:sz="0" w:space="0" w:color="auto"/>
                                <w:bottom w:val="none" w:sz="0" w:space="0" w:color="auto"/>
                                <w:right w:val="none" w:sz="0" w:space="0" w:color="auto"/>
                              </w:divBdr>
                            </w:div>
                            <w:div w:id="1012102554">
                              <w:marLeft w:val="0"/>
                              <w:marRight w:val="0"/>
                              <w:marTop w:val="0"/>
                              <w:marBottom w:val="0"/>
                              <w:divBdr>
                                <w:top w:val="none" w:sz="0" w:space="0" w:color="auto"/>
                                <w:left w:val="none" w:sz="0" w:space="0" w:color="auto"/>
                                <w:bottom w:val="none" w:sz="0" w:space="0" w:color="auto"/>
                                <w:right w:val="none" w:sz="0" w:space="0" w:color="auto"/>
                              </w:divBdr>
                            </w:div>
                            <w:div w:id="1303197897">
                              <w:marLeft w:val="0"/>
                              <w:marRight w:val="0"/>
                              <w:marTop w:val="0"/>
                              <w:marBottom w:val="0"/>
                              <w:divBdr>
                                <w:top w:val="none" w:sz="0" w:space="0" w:color="auto"/>
                                <w:left w:val="none" w:sz="0" w:space="0" w:color="auto"/>
                                <w:bottom w:val="none" w:sz="0" w:space="0" w:color="auto"/>
                                <w:right w:val="none" w:sz="0" w:space="0" w:color="auto"/>
                              </w:divBdr>
                            </w:div>
                            <w:div w:id="294407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289256">
          <w:marLeft w:val="-225"/>
          <w:marRight w:val="-225"/>
          <w:marTop w:val="0"/>
          <w:marBottom w:val="0"/>
          <w:divBdr>
            <w:top w:val="none" w:sz="0" w:space="0" w:color="auto"/>
            <w:left w:val="none" w:sz="0" w:space="0" w:color="auto"/>
            <w:bottom w:val="none" w:sz="0" w:space="0" w:color="auto"/>
            <w:right w:val="none" w:sz="0" w:space="0" w:color="auto"/>
          </w:divBdr>
          <w:divsChild>
            <w:div w:id="842234409">
              <w:marLeft w:val="0"/>
              <w:marRight w:val="0"/>
              <w:marTop w:val="0"/>
              <w:marBottom w:val="0"/>
              <w:divBdr>
                <w:top w:val="none" w:sz="0" w:space="0" w:color="auto"/>
                <w:left w:val="none" w:sz="0" w:space="0" w:color="auto"/>
                <w:bottom w:val="none" w:sz="0" w:space="0" w:color="auto"/>
                <w:right w:val="none" w:sz="0" w:space="0" w:color="auto"/>
              </w:divBdr>
              <w:divsChild>
                <w:div w:id="2090954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06568">
          <w:marLeft w:val="-225"/>
          <w:marRight w:val="-225"/>
          <w:marTop w:val="0"/>
          <w:marBottom w:val="0"/>
          <w:divBdr>
            <w:top w:val="none" w:sz="0" w:space="0" w:color="auto"/>
            <w:left w:val="none" w:sz="0" w:space="0" w:color="auto"/>
            <w:bottom w:val="none" w:sz="0" w:space="0" w:color="auto"/>
            <w:right w:val="none" w:sz="0" w:space="0" w:color="auto"/>
          </w:divBdr>
          <w:divsChild>
            <w:div w:id="158085687">
              <w:marLeft w:val="0"/>
              <w:marRight w:val="0"/>
              <w:marTop w:val="0"/>
              <w:marBottom w:val="0"/>
              <w:divBdr>
                <w:top w:val="none" w:sz="0" w:space="0" w:color="auto"/>
                <w:left w:val="none" w:sz="0" w:space="0" w:color="auto"/>
                <w:bottom w:val="none" w:sz="0" w:space="0" w:color="auto"/>
                <w:right w:val="none" w:sz="0" w:space="0" w:color="auto"/>
              </w:divBdr>
              <w:divsChild>
                <w:div w:id="1122966700">
                  <w:marLeft w:val="0"/>
                  <w:marRight w:val="0"/>
                  <w:marTop w:val="0"/>
                  <w:marBottom w:val="0"/>
                  <w:divBdr>
                    <w:top w:val="none" w:sz="0" w:space="0" w:color="auto"/>
                    <w:left w:val="none" w:sz="0" w:space="0" w:color="auto"/>
                    <w:bottom w:val="none" w:sz="0" w:space="0" w:color="auto"/>
                    <w:right w:val="none" w:sz="0" w:space="0" w:color="auto"/>
                  </w:divBdr>
                  <w:divsChild>
                    <w:div w:id="848641841">
                      <w:marLeft w:val="0"/>
                      <w:marRight w:val="0"/>
                      <w:marTop w:val="0"/>
                      <w:marBottom w:val="0"/>
                      <w:divBdr>
                        <w:top w:val="none" w:sz="0" w:space="0" w:color="auto"/>
                        <w:left w:val="none" w:sz="0" w:space="0" w:color="auto"/>
                        <w:bottom w:val="none" w:sz="0" w:space="0" w:color="auto"/>
                        <w:right w:val="none" w:sz="0" w:space="0" w:color="auto"/>
                      </w:divBdr>
                      <w:divsChild>
                        <w:div w:id="1756977420">
                          <w:marLeft w:val="0"/>
                          <w:marRight w:val="0"/>
                          <w:marTop w:val="0"/>
                          <w:marBottom w:val="0"/>
                          <w:divBdr>
                            <w:top w:val="none" w:sz="0" w:space="0" w:color="auto"/>
                            <w:left w:val="none" w:sz="0" w:space="0" w:color="auto"/>
                            <w:bottom w:val="none" w:sz="0" w:space="0" w:color="auto"/>
                            <w:right w:val="none" w:sz="0" w:space="0" w:color="auto"/>
                          </w:divBdr>
                          <w:divsChild>
                            <w:div w:id="189735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6109982">
          <w:marLeft w:val="-225"/>
          <w:marRight w:val="-225"/>
          <w:marTop w:val="0"/>
          <w:marBottom w:val="0"/>
          <w:divBdr>
            <w:top w:val="none" w:sz="0" w:space="0" w:color="auto"/>
            <w:left w:val="none" w:sz="0" w:space="0" w:color="auto"/>
            <w:bottom w:val="none" w:sz="0" w:space="0" w:color="auto"/>
            <w:right w:val="none" w:sz="0" w:space="0" w:color="auto"/>
          </w:divBdr>
          <w:divsChild>
            <w:div w:id="805314345">
              <w:marLeft w:val="0"/>
              <w:marRight w:val="0"/>
              <w:marTop w:val="0"/>
              <w:marBottom w:val="0"/>
              <w:divBdr>
                <w:top w:val="none" w:sz="0" w:space="0" w:color="auto"/>
                <w:left w:val="none" w:sz="0" w:space="0" w:color="auto"/>
                <w:bottom w:val="none" w:sz="0" w:space="0" w:color="auto"/>
                <w:right w:val="none" w:sz="0" w:space="0" w:color="auto"/>
              </w:divBdr>
              <w:divsChild>
                <w:div w:id="277221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263709">
          <w:marLeft w:val="-225"/>
          <w:marRight w:val="-225"/>
          <w:marTop w:val="0"/>
          <w:marBottom w:val="0"/>
          <w:divBdr>
            <w:top w:val="none" w:sz="0" w:space="0" w:color="auto"/>
            <w:left w:val="none" w:sz="0" w:space="0" w:color="auto"/>
            <w:bottom w:val="none" w:sz="0" w:space="0" w:color="auto"/>
            <w:right w:val="none" w:sz="0" w:space="0" w:color="auto"/>
          </w:divBdr>
          <w:divsChild>
            <w:div w:id="614361302">
              <w:marLeft w:val="0"/>
              <w:marRight w:val="0"/>
              <w:marTop w:val="0"/>
              <w:marBottom w:val="0"/>
              <w:divBdr>
                <w:top w:val="none" w:sz="0" w:space="0" w:color="auto"/>
                <w:left w:val="none" w:sz="0" w:space="0" w:color="auto"/>
                <w:bottom w:val="none" w:sz="0" w:space="0" w:color="auto"/>
                <w:right w:val="none" w:sz="0" w:space="0" w:color="auto"/>
              </w:divBdr>
              <w:divsChild>
                <w:div w:id="1807384559">
                  <w:marLeft w:val="0"/>
                  <w:marRight w:val="0"/>
                  <w:marTop w:val="0"/>
                  <w:marBottom w:val="0"/>
                  <w:divBdr>
                    <w:top w:val="none" w:sz="0" w:space="0" w:color="auto"/>
                    <w:left w:val="none" w:sz="0" w:space="0" w:color="auto"/>
                    <w:bottom w:val="none" w:sz="0" w:space="0" w:color="auto"/>
                    <w:right w:val="none" w:sz="0" w:space="0" w:color="auto"/>
                  </w:divBdr>
                  <w:divsChild>
                    <w:div w:id="812018034">
                      <w:marLeft w:val="0"/>
                      <w:marRight w:val="0"/>
                      <w:marTop w:val="0"/>
                      <w:marBottom w:val="0"/>
                      <w:divBdr>
                        <w:top w:val="none" w:sz="0" w:space="0" w:color="auto"/>
                        <w:left w:val="none" w:sz="0" w:space="0" w:color="auto"/>
                        <w:bottom w:val="none" w:sz="0" w:space="0" w:color="auto"/>
                        <w:right w:val="none" w:sz="0" w:space="0" w:color="auto"/>
                      </w:divBdr>
                      <w:divsChild>
                        <w:div w:id="1383867295">
                          <w:marLeft w:val="0"/>
                          <w:marRight w:val="0"/>
                          <w:marTop w:val="0"/>
                          <w:marBottom w:val="0"/>
                          <w:divBdr>
                            <w:top w:val="none" w:sz="0" w:space="0" w:color="auto"/>
                            <w:left w:val="none" w:sz="0" w:space="0" w:color="auto"/>
                            <w:bottom w:val="none" w:sz="0" w:space="0" w:color="auto"/>
                            <w:right w:val="none" w:sz="0" w:space="0" w:color="auto"/>
                          </w:divBdr>
                          <w:divsChild>
                            <w:div w:id="1340039775">
                              <w:marLeft w:val="0"/>
                              <w:marRight w:val="0"/>
                              <w:marTop w:val="0"/>
                              <w:marBottom w:val="0"/>
                              <w:divBdr>
                                <w:top w:val="none" w:sz="0" w:space="0" w:color="auto"/>
                                <w:left w:val="none" w:sz="0" w:space="0" w:color="auto"/>
                                <w:bottom w:val="none" w:sz="0" w:space="0" w:color="auto"/>
                                <w:right w:val="none" w:sz="0" w:space="0" w:color="auto"/>
                              </w:divBdr>
                            </w:div>
                            <w:div w:id="2102794612">
                              <w:marLeft w:val="0"/>
                              <w:marRight w:val="0"/>
                              <w:marTop w:val="0"/>
                              <w:marBottom w:val="0"/>
                              <w:divBdr>
                                <w:top w:val="none" w:sz="0" w:space="0" w:color="auto"/>
                                <w:left w:val="none" w:sz="0" w:space="0" w:color="auto"/>
                                <w:bottom w:val="none" w:sz="0" w:space="0" w:color="auto"/>
                                <w:right w:val="none" w:sz="0" w:space="0" w:color="auto"/>
                              </w:divBdr>
                            </w:div>
                            <w:div w:id="277029384">
                              <w:marLeft w:val="0"/>
                              <w:marRight w:val="0"/>
                              <w:marTop w:val="0"/>
                              <w:marBottom w:val="0"/>
                              <w:divBdr>
                                <w:top w:val="none" w:sz="0" w:space="0" w:color="auto"/>
                                <w:left w:val="none" w:sz="0" w:space="0" w:color="auto"/>
                                <w:bottom w:val="none" w:sz="0" w:space="0" w:color="auto"/>
                                <w:right w:val="none" w:sz="0" w:space="0" w:color="auto"/>
                              </w:divBdr>
                            </w:div>
                            <w:div w:id="238248669">
                              <w:marLeft w:val="0"/>
                              <w:marRight w:val="0"/>
                              <w:marTop w:val="0"/>
                              <w:marBottom w:val="0"/>
                              <w:divBdr>
                                <w:top w:val="none" w:sz="0" w:space="0" w:color="auto"/>
                                <w:left w:val="none" w:sz="0" w:space="0" w:color="auto"/>
                                <w:bottom w:val="none" w:sz="0" w:space="0" w:color="auto"/>
                                <w:right w:val="none" w:sz="0" w:space="0" w:color="auto"/>
                              </w:divBdr>
                            </w:div>
                            <w:div w:id="1684553544">
                              <w:marLeft w:val="0"/>
                              <w:marRight w:val="0"/>
                              <w:marTop w:val="0"/>
                              <w:marBottom w:val="0"/>
                              <w:divBdr>
                                <w:top w:val="none" w:sz="0" w:space="0" w:color="auto"/>
                                <w:left w:val="none" w:sz="0" w:space="0" w:color="auto"/>
                                <w:bottom w:val="none" w:sz="0" w:space="0" w:color="auto"/>
                                <w:right w:val="none" w:sz="0" w:space="0" w:color="auto"/>
                              </w:divBdr>
                              <w:divsChild>
                                <w:div w:id="1705866356">
                                  <w:marLeft w:val="0"/>
                                  <w:marRight w:val="0"/>
                                  <w:marTop w:val="0"/>
                                  <w:marBottom w:val="0"/>
                                  <w:divBdr>
                                    <w:top w:val="none" w:sz="0" w:space="0" w:color="auto"/>
                                    <w:left w:val="none" w:sz="0" w:space="0" w:color="auto"/>
                                    <w:bottom w:val="none" w:sz="0" w:space="0" w:color="auto"/>
                                    <w:right w:val="none" w:sz="0" w:space="0" w:color="auto"/>
                                  </w:divBdr>
                                </w:div>
                                <w:div w:id="80485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6221152">
          <w:marLeft w:val="-225"/>
          <w:marRight w:val="-225"/>
          <w:marTop w:val="0"/>
          <w:marBottom w:val="0"/>
          <w:divBdr>
            <w:top w:val="none" w:sz="0" w:space="0" w:color="auto"/>
            <w:left w:val="none" w:sz="0" w:space="0" w:color="auto"/>
            <w:bottom w:val="none" w:sz="0" w:space="0" w:color="auto"/>
            <w:right w:val="none" w:sz="0" w:space="0" w:color="auto"/>
          </w:divBdr>
          <w:divsChild>
            <w:div w:id="774327119">
              <w:marLeft w:val="0"/>
              <w:marRight w:val="0"/>
              <w:marTop w:val="0"/>
              <w:marBottom w:val="0"/>
              <w:divBdr>
                <w:top w:val="none" w:sz="0" w:space="0" w:color="auto"/>
                <w:left w:val="none" w:sz="0" w:space="0" w:color="auto"/>
                <w:bottom w:val="none" w:sz="0" w:space="0" w:color="auto"/>
                <w:right w:val="none" w:sz="0" w:space="0" w:color="auto"/>
              </w:divBdr>
              <w:divsChild>
                <w:div w:id="190048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237865">
          <w:marLeft w:val="-225"/>
          <w:marRight w:val="-225"/>
          <w:marTop w:val="0"/>
          <w:marBottom w:val="0"/>
          <w:divBdr>
            <w:top w:val="none" w:sz="0" w:space="0" w:color="auto"/>
            <w:left w:val="none" w:sz="0" w:space="0" w:color="auto"/>
            <w:bottom w:val="none" w:sz="0" w:space="0" w:color="auto"/>
            <w:right w:val="none" w:sz="0" w:space="0" w:color="auto"/>
          </w:divBdr>
          <w:divsChild>
            <w:div w:id="1059668966">
              <w:marLeft w:val="0"/>
              <w:marRight w:val="0"/>
              <w:marTop w:val="0"/>
              <w:marBottom w:val="0"/>
              <w:divBdr>
                <w:top w:val="none" w:sz="0" w:space="0" w:color="auto"/>
                <w:left w:val="none" w:sz="0" w:space="0" w:color="auto"/>
                <w:bottom w:val="none" w:sz="0" w:space="0" w:color="auto"/>
                <w:right w:val="none" w:sz="0" w:space="0" w:color="auto"/>
              </w:divBdr>
              <w:divsChild>
                <w:div w:id="1386028996">
                  <w:marLeft w:val="0"/>
                  <w:marRight w:val="0"/>
                  <w:marTop w:val="0"/>
                  <w:marBottom w:val="0"/>
                  <w:divBdr>
                    <w:top w:val="none" w:sz="0" w:space="0" w:color="auto"/>
                    <w:left w:val="none" w:sz="0" w:space="0" w:color="auto"/>
                    <w:bottom w:val="none" w:sz="0" w:space="0" w:color="auto"/>
                    <w:right w:val="none" w:sz="0" w:space="0" w:color="auto"/>
                  </w:divBdr>
                  <w:divsChild>
                    <w:div w:id="250892446">
                      <w:marLeft w:val="0"/>
                      <w:marRight w:val="0"/>
                      <w:marTop w:val="0"/>
                      <w:marBottom w:val="0"/>
                      <w:divBdr>
                        <w:top w:val="none" w:sz="0" w:space="0" w:color="auto"/>
                        <w:left w:val="none" w:sz="0" w:space="0" w:color="auto"/>
                        <w:bottom w:val="none" w:sz="0" w:space="0" w:color="auto"/>
                        <w:right w:val="none" w:sz="0" w:space="0" w:color="auto"/>
                      </w:divBdr>
                      <w:divsChild>
                        <w:div w:id="645932852">
                          <w:marLeft w:val="0"/>
                          <w:marRight w:val="0"/>
                          <w:marTop w:val="0"/>
                          <w:marBottom w:val="0"/>
                          <w:divBdr>
                            <w:top w:val="none" w:sz="0" w:space="0" w:color="auto"/>
                            <w:left w:val="none" w:sz="0" w:space="0" w:color="auto"/>
                            <w:bottom w:val="none" w:sz="0" w:space="0" w:color="auto"/>
                            <w:right w:val="none" w:sz="0" w:space="0" w:color="auto"/>
                          </w:divBdr>
                          <w:divsChild>
                            <w:div w:id="173570422">
                              <w:marLeft w:val="0"/>
                              <w:marRight w:val="0"/>
                              <w:marTop w:val="0"/>
                              <w:marBottom w:val="0"/>
                              <w:divBdr>
                                <w:top w:val="none" w:sz="0" w:space="0" w:color="auto"/>
                                <w:left w:val="none" w:sz="0" w:space="0" w:color="auto"/>
                                <w:bottom w:val="none" w:sz="0" w:space="0" w:color="auto"/>
                                <w:right w:val="none" w:sz="0" w:space="0" w:color="auto"/>
                              </w:divBdr>
                            </w:div>
                            <w:div w:id="1533570142">
                              <w:marLeft w:val="0"/>
                              <w:marRight w:val="0"/>
                              <w:marTop w:val="0"/>
                              <w:marBottom w:val="0"/>
                              <w:divBdr>
                                <w:top w:val="none" w:sz="0" w:space="0" w:color="auto"/>
                                <w:left w:val="none" w:sz="0" w:space="0" w:color="auto"/>
                                <w:bottom w:val="none" w:sz="0" w:space="0" w:color="auto"/>
                                <w:right w:val="none" w:sz="0" w:space="0" w:color="auto"/>
                              </w:divBdr>
                            </w:div>
                            <w:div w:id="1945065662">
                              <w:marLeft w:val="0"/>
                              <w:marRight w:val="0"/>
                              <w:marTop w:val="0"/>
                              <w:marBottom w:val="0"/>
                              <w:divBdr>
                                <w:top w:val="none" w:sz="0" w:space="0" w:color="auto"/>
                                <w:left w:val="none" w:sz="0" w:space="0" w:color="auto"/>
                                <w:bottom w:val="none" w:sz="0" w:space="0" w:color="auto"/>
                                <w:right w:val="none" w:sz="0" w:space="0" w:color="auto"/>
                              </w:divBdr>
                            </w:div>
                            <w:div w:id="632566270">
                              <w:marLeft w:val="0"/>
                              <w:marRight w:val="0"/>
                              <w:marTop w:val="0"/>
                              <w:marBottom w:val="0"/>
                              <w:divBdr>
                                <w:top w:val="none" w:sz="0" w:space="0" w:color="auto"/>
                                <w:left w:val="none" w:sz="0" w:space="0" w:color="auto"/>
                                <w:bottom w:val="none" w:sz="0" w:space="0" w:color="auto"/>
                                <w:right w:val="none" w:sz="0" w:space="0" w:color="auto"/>
                              </w:divBdr>
                            </w:div>
                            <w:div w:id="98529296">
                              <w:marLeft w:val="0"/>
                              <w:marRight w:val="0"/>
                              <w:marTop w:val="0"/>
                              <w:marBottom w:val="0"/>
                              <w:divBdr>
                                <w:top w:val="none" w:sz="0" w:space="0" w:color="auto"/>
                                <w:left w:val="none" w:sz="0" w:space="0" w:color="auto"/>
                                <w:bottom w:val="none" w:sz="0" w:space="0" w:color="auto"/>
                                <w:right w:val="none" w:sz="0" w:space="0" w:color="auto"/>
                              </w:divBdr>
                            </w:div>
                            <w:div w:id="113274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4069646">
          <w:marLeft w:val="-225"/>
          <w:marRight w:val="-225"/>
          <w:marTop w:val="0"/>
          <w:marBottom w:val="0"/>
          <w:divBdr>
            <w:top w:val="none" w:sz="0" w:space="0" w:color="auto"/>
            <w:left w:val="none" w:sz="0" w:space="0" w:color="auto"/>
            <w:bottom w:val="none" w:sz="0" w:space="0" w:color="auto"/>
            <w:right w:val="none" w:sz="0" w:space="0" w:color="auto"/>
          </w:divBdr>
          <w:divsChild>
            <w:div w:id="494956702">
              <w:marLeft w:val="0"/>
              <w:marRight w:val="0"/>
              <w:marTop w:val="0"/>
              <w:marBottom w:val="0"/>
              <w:divBdr>
                <w:top w:val="none" w:sz="0" w:space="0" w:color="auto"/>
                <w:left w:val="none" w:sz="0" w:space="0" w:color="auto"/>
                <w:bottom w:val="none" w:sz="0" w:space="0" w:color="auto"/>
                <w:right w:val="none" w:sz="0" w:space="0" w:color="auto"/>
              </w:divBdr>
              <w:divsChild>
                <w:div w:id="14158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334371">
          <w:marLeft w:val="-225"/>
          <w:marRight w:val="-225"/>
          <w:marTop w:val="0"/>
          <w:marBottom w:val="0"/>
          <w:divBdr>
            <w:top w:val="none" w:sz="0" w:space="0" w:color="auto"/>
            <w:left w:val="none" w:sz="0" w:space="0" w:color="auto"/>
            <w:bottom w:val="none" w:sz="0" w:space="0" w:color="auto"/>
            <w:right w:val="none" w:sz="0" w:space="0" w:color="auto"/>
          </w:divBdr>
          <w:divsChild>
            <w:div w:id="788277513">
              <w:marLeft w:val="0"/>
              <w:marRight w:val="0"/>
              <w:marTop w:val="0"/>
              <w:marBottom w:val="0"/>
              <w:divBdr>
                <w:top w:val="none" w:sz="0" w:space="0" w:color="auto"/>
                <w:left w:val="none" w:sz="0" w:space="0" w:color="auto"/>
                <w:bottom w:val="none" w:sz="0" w:space="0" w:color="auto"/>
                <w:right w:val="none" w:sz="0" w:space="0" w:color="auto"/>
              </w:divBdr>
              <w:divsChild>
                <w:div w:id="208229973">
                  <w:marLeft w:val="0"/>
                  <w:marRight w:val="0"/>
                  <w:marTop w:val="0"/>
                  <w:marBottom w:val="0"/>
                  <w:divBdr>
                    <w:top w:val="none" w:sz="0" w:space="0" w:color="auto"/>
                    <w:left w:val="none" w:sz="0" w:space="0" w:color="auto"/>
                    <w:bottom w:val="none" w:sz="0" w:space="0" w:color="auto"/>
                    <w:right w:val="none" w:sz="0" w:space="0" w:color="auto"/>
                  </w:divBdr>
                  <w:divsChild>
                    <w:div w:id="2009596952">
                      <w:marLeft w:val="0"/>
                      <w:marRight w:val="0"/>
                      <w:marTop w:val="0"/>
                      <w:marBottom w:val="0"/>
                      <w:divBdr>
                        <w:top w:val="none" w:sz="0" w:space="0" w:color="auto"/>
                        <w:left w:val="none" w:sz="0" w:space="0" w:color="auto"/>
                        <w:bottom w:val="none" w:sz="0" w:space="0" w:color="auto"/>
                        <w:right w:val="none" w:sz="0" w:space="0" w:color="auto"/>
                      </w:divBdr>
                      <w:divsChild>
                        <w:div w:id="1436944831">
                          <w:marLeft w:val="0"/>
                          <w:marRight w:val="0"/>
                          <w:marTop w:val="0"/>
                          <w:marBottom w:val="0"/>
                          <w:divBdr>
                            <w:top w:val="none" w:sz="0" w:space="0" w:color="auto"/>
                            <w:left w:val="none" w:sz="0" w:space="0" w:color="auto"/>
                            <w:bottom w:val="none" w:sz="0" w:space="0" w:color="auto"/>
                            <w:right w:val="none" w:sz="0" w:space="0" w:color="auto"/>
                          </w:divBdr>
                          <w:divsChild>
                            <w:div w:id="72949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016674">
          <w:marLeft w:val="-225"/>
          <w:marRight w:val="-225"/>
          <w:marTop w:val="0"/>
          <w:marBottom w:val="0"/>
          <w:divBdr>
            <w:top w:val="none" w:sz="0" w:space="0" w:color="auto"/>
            <w:left w:val="none" w:sz="0" w:space="0" w:color="auto"/>
            <w:bottom w:val="none" w:sz="0" w:space="0" w:color="auto"/>
            <w:right w:val="none" w:sz="0" w:space="0" w:color="auto"/>
          </w:divBdr>
          <w:divsChild>
            <w:div w:id="749472782">
              <w:marLeft w:val="0"/>
              <w:marRight w:val="0"/>
              <w:marTop w:val="0"/>
              <w:marBottom w:val="0"/>
              <w:divBdr>
                <w:top w:val="none" w:sz="0" w:space="0" w:color="auto"/>
                <w:left w:val="none" w:sz="0" w:space="0" w:color="auto"/>
                <w:bottom w:val="none" w:sz="0" w:space="0" w:color="auto"/>
                <w:right w:val="none" w:sz="0" w:space="0" w:color="auto"/>
              </w:divBdr>
              <w:divsChild>
                <w:div w:id="188325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417543">
          <w:marLeft w:val="-225"/>
          <w:marRight w:val="-225"/>
          <w:marTop w:val="0"/>
          <w:marBottom w:val="0"/>
          <w:divBdr>
            <w:top w:val="none" w:sz="0" w:space="0" w:color="auto"/>
            <w:left w:val="none" w:sz="0" w:space="0" w:color="auto"/>
            <w:bottom w:val="none" w:sz="0" w:space="0" w:color="auto"/>
            <w:right w:val="none" w:sz="0" w:space="0" w:color="auto"/>
          </w:divBdr>
          <w:divsChild>
            <w:div w:id="1423450987">
              <w:marLeft w:val="0"/>
              <w:marRight w:val="0"/>
              <w:marTop w:val="0"/>
              <w:marBottom w:val="0"/>
              <w:divBdr>
                <w:top w:val="none" w:sz="0" w:space="0" w:color="auto"/>
                <w:left w:val="none" w:sz="0" w:space="0" w:color="auto"/>
                <w:bottom w:val="none" w:sz="0" w:space="0" w:color="auto"/>
                <w:right w:val="none" w:sz="0" w:space="0" w:color="auto"/>
              </w:divBdr>
              <w:divsChild>
                <w:div w:id="2132893912">
                  <w:marLeft w:val="0"/>
                  <w:marRight w:val="0"/>
                  <w:marTop w:val="0"/>
                  <w:marBottom w:val="0"/>
                  <w:divBdr>
                    <w:top w:val="none" w:sz="0" w:space="0" w:color="auto"/>
                    <w:left w:val="none" w:sz="0" w:space="0" w:color="auto"/>
                    <w:bottom w:val="none" w:sz="0" w:space="0" w:color="auto"/>
                    <w:right w:val="none" w:sz="0" w:space="0" w:color="auto"/>
                  </w:divBdr>
                  <w:divsChild>
                    <w:div w:id="799222407">
                      <w:marLeft w:val="0"/>
                      <w:marRight w:val="0"/>
                      <w:marTop w:val="0"/>
                      <w:marBottom w:val="0"/>
                      <w:divBdr>
                        <w:top w:val="none" w:sz="0" w:space="0" w:color="auto"/>
                        <w:left w:val="none" w:sz="0" w:space="0" w:color="auto"/>
                        <w:bottom w:val="none" w:sz="0" w:space="0" w:color="auto"/>
                        <w:right w:val="none" w:sz="0" w:space="0" w:color="auto"/>
                      </w:divBdr>
                      <w:divsChild>
                        <w:div w:id="1301956894">
                          <w:marLeft w:val="0"/>
                          <w:marRight w:val="0"/>
                          <w:marTop w:val="0"/>
                          <w:marBottom w:val="0"/>
                          <w:divBdr>
                            <w:top w:val="none" w:sz="0" w:space="0" w:color="auto"/>
                            <w:left w:val="none" w:sz="0" w:space="0" w:color="auto"/>
                            <w:bottom w:val="none" w:sz="0" w:space="0" w:color="auto"/>
                            <w:right w:val="none" w:sz="0" w:space="0" w:color="auto"/>
                          </w:divBdr>
                          <w:divsChild>
                            <w:div w:id="1991901190">
                              <w:marLeft w:val="0"/>
                              <w:marRight w:val="0"/>
                              <w:marTop w:val="0"/>
                              <w:marBottom w:val="0"/>
                              <w:divBdr>
                                <w:top w:val="none" w:sz="0" w:space="0" w:color="auto"/>
                                <w:left w:val="none" w:sz="0" w:space="0" w:color="auto"/>
                                <w:bottom w:val="none" w:sz="0" w:space="0" w:color="auto"/>
                                <w:right w:val="none" w:sz="0" w:space="0" w:color="auto"/>
                              </w:divBdr>
                            </w:div>
                            <w:div w:id="1655259634">
                              <w:marLeft w:val="0"/>
                              <w:marRight w:val="0"/>
                              <w:marTop w:val="0"/>
                              <w:marBottom w:val="0"/>
                              <w:divBdr>
                                <w:top w:val="none" w:sz="0" w:space="0" w:color="auto"/>
                                <w:left w:val="none" w:sz="0" w:space="0" w:color="auto"/>
                                <w:bottom w:val="none" w:sz="0" w:space="0" w:color="auto"/>
                                <w:right w:val="none" w:sz="0" w:space="0" w:color="auto"/>
                              </w:divBdr>
                            </w:div>
                            <w:div w:id="38633434">
                              <w:marLeft w:val="0"/>
                              <w:marRight w:val="0"/>
                              <w:marTop w:val="0"/>
                              <w:marBottom w:val="0"/>
                              <w:divBdr>
                                <w:top w:val="none" w:sz="0" w:space="0" w:color="auto"/>
                                <w:left w:val="none" w:sz="0" w:space="0" w:color="auto"/>
                                <w:bottom w:val="none" w:sz="0" w:space="0" w:color="auto"/>
                                <w:right w:val="none" w:sz="0" w:space="0" w:color="auto"/>
                              </w:divBdr>
                            </w:div>
                            <w:div w:id="6646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9104447">
          <w:marLeft w:val="-225"/>
          <w:marRight w:val="-225"/>
          <w:marTop w:val="0"/>
          <w:marBottom w:val="0"/>
          <w:divBdr>
            <w:top w:val="none" w:sz="0" w:space="0" w:color="auto"/>
            <w:left w:val="none" w:sz="0" w:space="0" w:color="auto"/>
            <w:bottom w:val="none" w:sz="0" w:space="0" w:color="auto"/>
            <w:right w:val="none" w:sz="0" w:space="0" w:color="auto"/>
          </w:divBdr>
          <w:divsChild>
            <w:div w:id="801188542">
              <w:marLeft w:val="0"/>
              <w:marRight w:val="0"/>
              <w:marTop w:val="0"/>
              <w:marBottom w:val="0"/>
              <w:divBdr>
                <w:top w:val="none" w:sz="0" w:space="0" w:color="auto"/>
                <w:left w:val="none" w:sz="0" w:space="0" w:color="auto"/>
                <w:bottom w:val="none" w:sz="0" w:space="0" w:color="auto"/>
                <w:right w:val="none" w:sz="0" w:space="0" w:color="auto"/>
              </w:divBdr>
              <w:divsChild>
                <w:div w:id="148578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668937">
          <w:marLeft w:val="-225"/>
          <w:marRight w:val="-225"/>
          <w:marTop w:val="0"/>
          <w:marBottom w:val="0"/>
          <w:divBdr>
            <w:top w:val="none" w:sz="0" w:space="0" w:color="auto"/>
            <w:left w:val="none" w:sz="0" w:space="0" w:color="auto"/>
            <w:bottom w:val="none" w:sz="0" w:space="0" w:color="auto"/>
            <w:right w:val="none" w:sz="0" w:space="0" w:color="auto"/>
          </w:divBdr>
          <w:divsChild>
            <w:div w:id="1411854429">
              <w:marLeft w:val="0"/>
              <w:marRight w:val="0"/>
              <w:marTop w:val="0"/>
              <w:marBottom w:val="0"/>
              <w:divBdr>
                <w:top w:val="none" w:sz="0" w:space="0" w:color="auto"/>
                <w:left w:val="none" w:sz="0" w:space="0" w:color="auto"/>
                <w:bottom w:val="none" w:sz="0" w:space="0" w:color="auto"/>
                <w:right w:val="none" w:sz="0" w:space="0" w:color="auto"/>
              </w:divBdr>
              <w:divsChild>
                <w:div w:id="1108233814">
                  <w:marLeft w:val="0"/>
                  <w:marRight w:val="0"/>
                  <w:marTop w:val="0"/>
                  <w:marBottom w:val="0"/>
                  <w:divBdr>
                    <w:top w:val="none" w:sz="0" w:space="0" w:color="auto"/>
                    <w:left w:val="none" w:sz="0" w:space="0" w:color="auto"/>
                    <w:bottom w:val="none" w:sz="0" w:space="0" w:color="auto"/>
                    <w:right w:val="none" w:sz="0" w:space="0" w:color="auto"/>
                  </w:divBdr>
                  <w:divsChild>
                    <w:div w:id="152797151">
                      <w:marLeft w:val="0"/>
                      <w:marRight w:val="0"/>
                      <w:marTop w:val="0"/>
                      <w:marBottom w:val="0"/>
                      <w:divBdr>
                        <w:top w:val="none" w:sz="0" w:space="0" w:color="auto"/>
                        <w:left w:val="none" w:sz="0" w:space="0" w:color="auto"/>
                        <w:bottom w:val="none" w:sz="0" w:space="0" w:color="auto"/>
                        <w:right w:val="none" w:sz="0" w:space="0" w:color="auto"/>
                      </w:divBdr>
                      <w:divsChild>
                        <w:div w:id="160512895">
                          <w:marLeft w:val="0"/>
                          <w:marRight w:val="0"/>
                          <w:marTop w:val="0"/>
                          <w:marBottom w:val="0"/>
                          <w:divBdr>
                            <w:top w:val="none" w:sz="0" w:space="0" w:color="auto"/>
                            <w:left w:val="none" w:sz="0" w:space="0" w:color="auto"/>
                            <w:bottom w:val="none" w:sz="0" w:space="0" w:color="auto"/>
                            <w:right w:val="none" w:sz="0" w:space="0" w:color="auto"/>
                          </w:divBdr>
                          <w:divsChild>
                            <w:div w:id="2050959420">
                              <w:marLeft w:val="0"/>
                              <w:marRight w:val="0"/>
                              <w:marTop w:val="0"/>
                              <w:marBottom w:val="0"/>
                              <w:divBdr>
                                <w:top w:val="none" w:sz="0" w:space="0" w:color="auto"/>
                                <w:left w:val="none" w:sz="0" w:space="0" w:color="auto"/>
                                <w:bottom w:val="none" w:sz="0" w:space="0" w:color="auto"/>
                                <w:right w:val="none" w:sz="0" w:space="0" w:color="auto"/>
                              </w:divBdr>
                            </w:div>
                            <w:div w:id="360086520">
                              <w:marLeft w:val="0"/>
                              <w:marRight w:val="0"/>
                              <w:marTop w:val="0"/>
                              <w:marBottom w:val="0"/>
                              <w:divBdr>
                                <w:top w:val="none" w:sz="0" w:space="0" w:color="auto"/>
                                <w:left w:val="none" w:sz="0" w:space="0" w:color="auto"/>
                                <w:bottom w:val="none" w:sz="0" w:space="0" w:color="auto"/>
                                <w:right w:val="none" w:sz="0" w:space="0" w:color="auto"/>
                              </w:divBdr>
                            </w:div>
                            <w:div w:id="40524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1976692">
          <w:marLeft w:val="-225"/>
          <w:marRight w:val="-225"/>
          <w:marTop w:val="0"/>
          <w:marBottom w:val="0"/>
          <w:divBdr>
            <w:top w:val="none" w:sz="0" w:space="0" w:color="auto"/>
            <w:left w:val="none" w:sz="0" w:space="0" w:color="auto"/>
            <w:bottom w:val="none" w:sz="0" w:space="0" w:color="auto"/>
            <w:right w:val="none" w:sz="0" w:space="0" w:color="auto"/>
          </w:divBdr>
          <w:divsChild>
            <w:div w:id="1846897020">
              <w:marLeft w:val="0"/>
              <w:marRight w:val="0"/>
              <w:marTop w:val="0"/>
              <w:marBottom w:val="0"/>
              <w:divBdr>
                <w:top w:val="none" w:sz="0" w:space="0" w:color="auto"/>
                <w:left w:val="none" w:sz="0" w:space="0" w:color="auto"/>
                <w:bottom w:val="none" w:sz="0" w:space="0" w:color="auto"/>
                <w:right w:val="none" w:sz="0" w:space="0" w:color="auto"/>
              </w:divBdr>
              <w:divsChild>
                <w:div w:id="860315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543935">
          <w:marLeft w:val="-225"/>
          <w:marRight w:val="-225"/>
          <w:marTop w:val="0"/>
          <w:marBottom w:val="0"/>
          <w:divBdr>
            <w:top w:val="none" w:sz="0" w:space="0" w:color="auto"/>
            <w:left w:val="none" w:sz="0" w:space="0" w:color="auto"/>
            <w:bottom w:val="none" w:sz="0" w:space="0" w:color="auto"/>
            <w:right w:val="none" w:sz="0" w:space="0" w:color="auto"/>
          </w:divBdr>
          <w:divsChild>
            <w:div w:id="1041711545">
              <w:marLeft w:val="0"/>
              <w:marRight w:val="0"/>
              <w:marTop w:val="0"/>
              <w:marBottom w:val="0"/>
              <w:divBdr>
                <w:top w:val="none" w:sz="0" w:space="0" w:color="auto"/>
                <w:left w:val="none" w:sz="0" w:space="0" w:color="auto"/>
                <w:bottom w:val="none" w:sz="0" w:space="0" w:color="auto"/>
                <w:right w:val="none" w:sz="0" w:space="0" w:color="auto"/>
              </w:divBdr>
              <w:divsChild>
                <w:div w:id="2105494898">
                  <w:marLeft w:val="0"/>
                  <w:marRight w:val="0"/>
                  <w:marTop w:val="0"/>
                  <w:marBottom w:val="0"/>
                  <w:divBdr>
                    <w:top w:val="none" w:sz="0" w:space="0" w:color="auto"/>
                    <w:left w:val="none" w:sz="0" w:space="0" w:color="auto"/>
                    <w:bottom w:val="none" w:sz="0" w:space="0" w:color="auto"/>
                    <w:right w:val="none" w:sz="0" w:space="0" w:color="auto"/>
                  </w:divBdr>
                  <w:divsChild>
                    <w:div w:id="1576434319">
                      <w:marLeft w:val="0"/>
                      <w:marRight w:val="0"/>
                      <w:marTop w:val="0"/>
                      <w:marBottom w:val="0"/>
                      <w:divBdr>
                        <w:top w:val="none" w:sz="0" w:space="0" w:color="auto"/>
                        <w:left w:val="none" w:sz="0" w:space="0" w:color="auto"/>
                        <w:bottom w:val="none" w:sz="0" w:space="0" w:color="auto"/>
                        <w:right w:val="none" w:sz="0" w:space="0" w:color="auto"/>
                      </w:divBdr>
                      <w:divsChild>
                        <w:div w:id="1293904536">
                          <w:marLeft w:val="0"/>
                          <w:marRight w:val="0"/>
                          <w:marTop w:val="0"/>
                          <w:marBottom w:val="0"/>
                          <w:divBdr>
                            <w:top w:val="none" w:sz="0" w:space="0" w:color="auto"/>
                            <w:left w:val="none" w:sz="0" w:space="0" w:color="auto"/>
                            <w:bottom w:val="none" w:sz="0" w:space="0" w:color="auto"/>
                            <w:right w:val="none" w:sz="0" w:space="0" w:color="auto"/>
                          </w:divBdr>
                          <w:divsChild>
                            <w:div w:id="1608537428">
                              <w:marLeft w:val="0"/>
                              <w:marRight w:val="0"/>
                              <w:marTop w:val="0"/>
                              <w:marBottom w:val="0"/>
                              <w:divBdr>
                                <w:top w:val="none" w:sz="0" w:space="0" w:color="auto"/>
                                <w:left w:val="none" w:sz="0" w:space="0" w:color="auto"/>
                                <w:bottom w:val="none" w:sz="0" w:space="0" w:color="auto"/>
                                <w:right w:val="none" w:sz="0" w:space="0" w:color="auto"/>
                              </w:divBdr>
                            </w:div>
                            <w:div w:id="381253478">
                              <w:marLeft w:val="0"/>
                              <w:marRight w:val="0"/>
                              <w:marTop w:val="0"/>
                              <w:marBottom w:val="0"/>
                              <w:divBdr>
                                <w:top w:val="none" w:sz="0" w:space="0" w:color="auto"/>
                                <w:left w:val="none" w:sz="0" w:space="0" w:color="auto"/>
                                <w:bottom w:val="none" w:sz="0" w:space="0" w:color="auto"/>
                                <w:right w:val="none" w:sz="0" w:space="0" w:color="auto"/>
                              </w:divBdr>
                            </w:div>
                            <w:div w:id="832600773">
                              <w:marLeft w:val="0"/>
                              <w:marRight w:val="0"/>
                              <w:marTop w:val="0"/>
                              <w:marBottom w:val="0"/>
                              <w:divBdr>
                                <w:top w:val="none" w:sz="0" w:space="0" w:color="auto"/>
                                <w:left w:val="none" w:sz="0" w:space="0" w:color="auto"/>
                                <w:bottom w:val="none" w:sz="0" w:space="0" w:color="auto"/>
                                <w:right w:val="none" w:sz="0" w:space="0" w:color="auto"/>
                              </w:divBdr>
                            </w:div>
                            <w:div w:id="2124226550">
                              <w:marLeft w:val="0"/>
                              <w:marRight w:val="0"/>
                              <w:marTop w:val="0"/>
                              <w:marBottom w:val="0"/>
                              <w:divBdr>
                                <w:top w:val="none" w:sz="0" w:space="0" w:color="auto"/>
                                <w:left w:val="none" w:sz="0" w:space="0" w:color="auto"/>
                                <w:bottom w:val="none" w:sz="0" w:space="0" w:color="auto"/>
                                <w:right w:val="none" w:sz="0" w:space="0" w:color="auto"/>
                              </w:divBdr>
                            </w:div>
                            <w:div w:id="637999512">
                              <w:marLeft w:val="0"/>
                              <w:marRight w:val="0"/>
                              <w:marTop w:val="0"/>
                              <w:marBottom w:val="0"/>
                              <w:divBdr>
                                <w:top w:val="none" w:sz="0" w:space="0" w:color="auto"/>
                                <w:left w:val="none" w:sz="0" w:space="0" w:color="auto"/>
                                <w:bottom w:val="none" w:sz="0" w:space="0" w:color="auto"/>
                                <w:right w:val="none" w:sz="0" w:space="0" w:color="auto"/>
                              </w:divBdr>
                            </w:div>
                            <w:div w:id="2028948576">
                              <w:marLeft w:val="0"/>
                              <w:marRight w:val="0"/>
                              <w:marTop w:val="0"/>
                              <w:marBottom w:val="0"/>
                              <w:divBdr>
                                <w:top w:val="none" w:sz="0" w:space="0" w:color="auto"/>
                                <w:left w:val="none" w:sz="0" w:space="0" w:color="auto"/>
                                <w:bottom w:val="none" w:sz="0" w:space="0" w:color="auto"/>
                                <w:right w:val="none" w:sz="0" w:space="0" w:color="auto"/>
                              </w:divBdr>
                            </w:div>
                            <w:div w:id="645428716">
                              <w:marLeft w:val="0"/>
                              <w:marRight w:val="0"/>
                              <w:marTop w:val="0"/>
                              <w:marBottom w:val="0"/>
                              <w:divBdr>
                                <w:top w:val="none" w:sz="0" w:space="0" w:color="auto"/>
                                <w:left w:val="none" w:sz="0" w:space="0" w:color="auto"/>
                                <w:bottom w:val="none" w:sz="0" w:space="0" w:color="auto"/>
                                <w:right w:val="none" w:sz="0" w:space="0" w:color="auto"/>
                              </w:divBdr>
                            </w:div>
                            <w:div w:id="323364447">
                              <w:marLeft w:val="0"/>
                              <w:marRight w:val="0"/>
                              <w:marTop w:val="0"/>
                              <w:marBottom w:val="0"/>
                              <w:divBdr>
                                <w:top w:val="none" w:sz="0" w:space="0" w:color="auto"/>
                                <w:left w:val="none" w:sz="0" w:space="0" w:color="auto"/>
                                <w:bottom w:val="none" w:sz="0" w:space="0" w:color="auto"/>
                                <w:right w:val="none" w:sz="0" w:space="0" w:color="auto"/>
                              </w:divBdr>
                            </w:div>
                            <w:div w:id="304552217">
                              <w:marLeft w:val="0"/>
                              <w:marRight w:val="0"/>
                              <w:marTop w:val="0"/>
                              <w:marBottom w:val="0"/>
                              <w:divBdr>
                                <w:top w:val="none" w:sz="0" w:space="0" w:color="auto"/>
                                <w:left w:val="none" w:sz="0" w:space="0" w:color="auto"/>
                                <w:bottom w:val="none" w:sz="0" w:space="0" w:color="auto"/>
                                <w:right w:val="none" w:sz="0" w:space="0" w:color="auto"/>
                              </w:divBdr>
                            </w:div>
                            <w:div w:id="1674146324">
                              <w:marLeft w:val="0"/>
                              <w:marRight w:val="0"/>
                              <w:marTop w:val="0"/>
                              <w:marBottom w:val="0"/>
                              <w:divBdr>
                                <w:top w:val="none" w:sz="0" w:space="0" w:color="auto"/>
                                <w:left w:val="none" w:sz="0" w:space="0" w:color="auto"/>
                                <w:bottom w:val="none" w:sz="0" w:space="0" w:color="auto"/>
                                <w:right w:val="none" w:sz="0" w:space="0" w:color="auto"/>
                              </w:divBdr>
                            </w:div>
                            <w:div w:id="284432799">
                              <w:marLeft w:val="0"/>
                              <w:marRight w:val="0"/>
                              <w:marTop w:val="0"/>
                              <w:marBottom w:val="0"/>
                              <w:divBdr>
                                <w:top w:val="none" w:sz="0" w:space="0" w:color="auto"/>
                                <w:left w:val="none" w:sz="0" w:space="0" w:color="auto"/>
                                <w:bottom w:val="none" w:sz="0" w:space="0" w:color="auto"/>
                                <w:right w:val="none" w:sz="0" w:space="0" w:color="auto"/>
                              </w:divBdr>
                            </w:div>
                            <w:div w:id="93865161">
                              <w:marLeft w:val="0"/>
                              <w:marRight w:val="0"/>
                              <w:marTop w:val="0"/>
                              <w:marBottom w:val="0"/>
                              <w:divBdr>
                                <w:top w:val="none" w:sz="0" w:space="0" w:color="auto"/>
                                <w:left w:val="none" w:sz="0" w:space="0" w:color="auto"/>
                                <w:bottom w:val="none" w:sz="0" w:space="0" w:color="auto"/>
                                <w:right w:val="none" w:sz="0" w:space="0" w:color="auto"/>
                              </w:divBdr>
                            </w:div>
                            <w:div w:id="177964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5477780">
          <w:marLeft w:val="-225"/>
          <w:marRight w:val="-225"/>
          <w:marTop w:val="0"/>
          <w:marBottom w:val="0"/>
          <w:divBdr>
            <w:top w:val="none" w:sz="0" w:space="0" w:color="auto"/>
            <w:left w:val="none" w:sz="0" w:space="0" w:color="auto"/>
            <w:bottom w:val="none" w:sz="0" w:space="0" w:color="auto"/>
            <w:right w:val="none" w:sz="0" w:space="0" w:color="auto"/>
          </w:divBdr>
          <w:divsChild>
            <w:div w:id="913513030">
              <w:marLeft w:val="0"/>
              <w:marRight w:val="0"/>
              <w:marTop w:val="0"/>
              <w:marBottom w:val="0"/>
              <w:divBdr>
                <w:top w:val="none" w:sz="0" w:space="0" w:color="auto"/>
                <w:left w:val="none" w:sz="0" w:space="0" w:color="auto"/>
                <w:bottom w:val="none" w:sz="0" w:space="0" w:color="auto"/>
                <w:right w:val="none" w:sz="0" w:space="0" w:color="auto"/>
              </w:divBdr>
              <w:divsChild>
                <w:div w:id="30651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213626">
          <w:marLeft w:val="-225"/>
          <w:marRight w:val="-225"/>
          <w:marTop w:val="0"/>
          <w:marBottom w:val="0"/>
          <w:divBdr>
            <w:top w:val="none" w:sz="0" w:space="0" w:color="auto"/>
            <w:left w:val="none" w:sz="0" w:space="0" w:color="auto"/>
            <w:bottom w:val="none" w:sz="0" w:space="0" w:color="auto"/>
            <w:right w:val="none" w:sz="0" w:space="0" w:color="auto"/>
          </w:divBdr>
          <w:divsChild>
            <w:div w:id="371149859">
              <w:marLeft w:val="0"/>
              <w:marRight w:val="0"/>
              <w:marTop w:val="0"/>
              <w:marBottom w:val="0"/>
              <w:divBdr>
                <w:top w:val="none" w:sz="0" w:space="0" w:color="auto"/>
                <w:left w:val="none" w:sz="0" w:space="0" w:color="auto"/>
                <w:bottom w:val="none" w:sz="0" w:space="0" w:color="auto"/>
                <w:right w:val="none" w:sz="0" w:space="0" w:color="auto"/>
              </w:divBdr>
              <w:divsChild>
                <w:div w:id="687758066">
                  <w:marLeft w:val="0"/>
                  <w:marRight w:val="0"/>
                  <w:marTop w:val="0"/>
                  <w:marBottom w:val="0"/>
                  <w:divBdr>
                    <w:top w:val="none" w:sz="0" w:space="0" w:color="auto"/>
                    <w:left w:val="none" w:sz="0" w:space="0" w:color="auto"/>
                    <w:bottom w:val="none" w:sz="0" w:space="0" w:color="auto"/>
                    <w:right w:val="none" w:sz="0" w:space="0" w:color="auto"/>
                  </w:divBdr>
                  <w:divsChild>
                    <w:div w:id="1559318004">
                      <w:marLeft w:val="0"/>
                      <w:marRight w:val="0"/>
                      <w:marTop w:val="0"/>
                      <w:marBottom w:val="0"/>
                      <w:divBdr>
                        <w:top w:val="none" w:sz="0" w:space="0" w:color="auto"/>
                        <w:left w:val="none" w:sz="0" w:space="0" w:color="auto"/>
                        <w:bottom w:val="none" w:sz="0" w:space="0" w:color="auto"/>
                        <w:right w:val="none" w:sz="0" w:space="0" w:color="auto"/>
                      </w:divBdr>
                      <w:divsChild>
                        <w:div w:id="1530752313">
                          <w:marLeft w:val="0"/>
                          <w:marRight w:val="0"/>
                          <w:marTop w:val="0"/>
                          <w:marBottom w:val="0"/>
                          <w:divBdr>
                            <w:top w:val="none" w:sz="0" w:space="0" w:color="auto"/>
                            <w:left w:val="none" w:sz="0" w:space="0" w:color="auto"/>
                            <w:bottom w:val="none" w:sz="0" w:space="0" w:color="auto"/>
                            <w:right w:val="none" w:sz="0" w:space="0" w:color="auto"/>
                          </w:divBdr>
                          <w:divsChild>
                            <w:div w:id="1575824006">
                              <w:marLeft w:val="0"/>
                              <w:marRight w:val="0"/>
                              <w:marTop w:val="0"/>
                              <w:marBottom w:val="0"/>
                              <w:divBdr>
                                <w:top w:val="none" w:sz="0" w:space="0" w:color="auto"/>
                                <w:left w:val="none" w:sz="0" w:space="0" w:color="auto"/>
                                <w:bottom w:val="none" w:sz="0" w:space="0" w:color="auto"/>
                                <w:right w:val="none" w:sz="0" w:space="0" w:color="auto"/>
                              </w:divBdr>
                            </w:div>
                            <w:div w:id="1830098550">
                              <w:marLeft w:val="0"/>
                              <w:marRight w:val="0"/>
                              <w:marTop w:val="0"/>
                              <w:marBottom w:val="0"/>
                              <w:divBdr>
                                <w:top w:val="none" w:sz="0" w:space="0" w:color="auto"/>
                                <w:left w:val="none" w:sz="0" w:space="0" w:color="auto"/>
                                <w:bottom w:val="none" w:sz="0" w:space="0" w:color="auto"/>
                                <w:right w:val="none" w:sz="0" w:space="0" w:color="auto"/>
                              </w:divBdr>
                            </w:div>
                            <w:div w:id="1085999670">
                              <w:marLeft w:val="0"/>
                              <w:marRight w:val="0"/>
                              <w:marTop w:val="0"/>
                              <w:marBottom w:val="0"/>
                              <w:divBdr>
                                <w:top w:val="none" w:sz="0" w:space="0" w:color="auto"/>
                                <w:left w:val="none" w:sz="0" w:space="0" w:color="auto"/>
                                <w:bottom w:val="none" w:sz="0" w:space="0" w:color="auto"/>
                                <w:right w:val="none" w:sz="0" w:space="0" w:color="auto"/>
                              </w:divBdr>
                            </w:div>
                            <w:div w:id="834496257">
                              <w:marLeft w:val="0"/>
                              <w:marRight w:val="0"/>
                              <w:marTop w:val="0"/>
                              <w:marBottom w:val="0"/>
                              <w:divBdr>
                                <w:top w:val="none" w:sz="0" w:space="0" w:color="auto"/>
                                <w:left w:val="none" w:sz="0" w:space="0" w:color="auto"/>
                                <w:bottom w:val="none" w:sz="0" w:space="0" w:color="auto"/>
                                <w:right w:val="none" w:sz="0" w:space="0" w:color="auto"/>
                              </w:divBdr>
                            </w:div>
                            <w:div w:id="1208568255">
                              <w:marLeft w:val="0"/>
                              <w:marRight w:val="0"/>
                              <w:marTop w:val="0"/>
                              <w:marBottom w:val="0"/>
                              <w:divBdr>
                                <w:top w:val="none" w:sz="0" w:space="0" w:color="auto"/>
                                <w:left w:val="none" w:sz="0" w:space="0" w:color="auto"/>
                                <w:bottom w:val="none" w:sz="0" w:space="0" w:color="auto"/>
                                <w:right w:val="none" w:sz="0" w:space="0" w:color="auto"/>
                              </w:divBdr>
                            </w:div>
                            <w:div w:id="1100485641">
                              <w:marLeft w:val="0"/>
                              <w:marRight w:val="0"/>
                              <w:marTop w:val="0"/>
                              <w:marBottom w:val="0"/>
                              <w:divBdr>
                                <w:top w:val="none" w:sz="0" w:space="0" w:color="auto"/>
                                <w:left w:val="none" w:sz="0" w:space="0" w:color="auto"/>
                                <w:bottom w:val="none" w:sz="0" w:space="0" w:color="auto"/>
                                <w:right w:val="none" w:sz="0" w:space="0" w:color="auto"/>
                              </w:divBdr>
                            </w:div>
                            <w:div w:id="738408006">
                              <w:marLeft w:val="0"/>
                              <w:marRight w:val="0"/>
                              <w:marTop w:val="0"/>
                              <w:marBottom w:val="0"/>
                              <w:divBdr>
                                <w:top w:val="none" w:sz="0" w:space="0" w:color="auto"/>
                                <w:left w:val="none" w:sz="0" w:space="0" w:color="auto"/>
                                <w:bottom w:val="none" w:sz="0" w:space="0" w:color="auto"/>
                                <w:right w:val="none" w:sz="0" w:space="0" w:color="auto"/>
                              </w:divBdr>
                            </w:div>
                            <w:div w:id="745764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2065178">
          <w:marLeft w:val="-225"/>
          <w:marRight w:val="-225"/>
          <w:marTop w:val="0"/>
          <w:marBottom w:val="0"/>
          <w:divBdr>
            <w:top w:val="none" w:sz="0" w:space="0" w:color="auto"/>
            <w:left w:val="none" w:sz="0" w:space="0" w:color="auto"/>
            <w:bottom w:val="none" w:sz="0" w:space="0" w:color="auto"/>
            <w:right w:val="none" w:sz="0" w:space="0" w:color="auto"/>
          </w:divBdr>
          <w:divsChild>
            <w:div w:id="539509584">
              <w:marLeft w:val="0"/>
              <w:marRight w:val="0"/>
              <w:marTop w:val="0"/>
              <w:marBottom w:val="0"/>
              <w:divBdr>
                <w:top w:val="none" w:sz="0" w:space="0" w:color="auto"/>
                <w:left w:val="none" w:sz="0" w:space="0" w:color="auto"/>
                <w:bottom w:val="none" w:sz="0" w:space="0" w:color="auto"/>
                <w:right w:val="none" w:sz="0" w:space="0" w:color="auto"/>
              </w:divBdr>
              <w:divsChild>
                <w:div w:id="69647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244010">
          <w:marLeft w:val="-225"/>
          <w:marRight w:val="-225"/>
          <w:marTop w:val="0"/>
          <w:marBottom w:val="0"/>
          <w:divBdr>
            <w:top w:val="none" w:sz="0" w:space="0" w:color="auto"/>
            <w:left w:val="none" w:sz="0" w:space="0" w:color="auto"/>
            <w:bottom w:val="none" w:sz="0" w:space="0" w:color="auto"/>
            <w:right w:val="none" w:sz="0" w:space="0" w:color="auto"/>
          </w:divBdr>
          <w:divsChild>
            <w:div w:id="959995923">
              <w:marLeft w:val="0"/>
              <w:marRight w:val="0"/>
              <w:marTop w:val="0"/>
              <w:marBottom w:val="0"/>
              <w:divBdr>
                <w:top w:val="none" w:sz="0" w:space="0" w:color="auto"/>
                <w:left w:val="none" w:sz="0" w:space="0" w:color="auto"/>
                <w:bottom w:val="none" w:sz="0" w:space="0" w:color="auto"/>
                <w:right w:val="none" w:sz="0" w:space="0" w:color="auto"/>
              </w:divBdr>
              <w:divsChild>
                <w:div w:id="482084185">
                  <w:marLeft w:val="0"/>
                  <w:marRight w:val="0"/>
                  <w:marTop w:val="0"/>
                  <w:marBottom w:val="0"/>
                  <w:divBdr>
                    <w:top w:val="none" w:sz="0" w:space="0" w:color="auto"/>
                    <w:left w:val="none" w:sz="0" w:space="0" w:color="auto"/>
                    <w:bottom w:val="none" w:sz="0" w:space="0" w:color="auto"/>
                    <w:right w:val="none" w:sz="0" w:space="0" w:color="auto"/>
                  </w:divBdr>
                  <w:divsChild>
                    <w:div w:id="1561281204">
                      <w:marLeft w:val="0"/>
                      <w:marRight w:val="0"/>
                      <w:marTop w:val="0"/>
                      <w:marBottom w:val="0"/>
                      <w:divBdr>
                        <w:top w:val="none" w:sz="0" w:space="0" w:color="auto"/>
                        <w:left w:val="none" w:sz="0" w:space="0" w:color="auto"/>
                        <w:bottom w:val="none" w:sz="0" w:space="0" w:color="auto"/>
                        <w:right w:val="none" w:sz="0" w:space="0" w:color="auto"/>
                      </w:divBdr>
                      <w:divsChild>
                        <w:div w:id="838034982">
                          <w:marLeft w:val="0"/>
                          <w:marRight w:val="0"/>
                          <w:marTop w:val="0"/>
                          <w:marBottom w:val="0"/>
                          <w:divBdr>
                            <w:top w:val="none" w:sz="0" w:space="0" w:color="auto"/>
                            <w:left w:val="none" w:sz="0" w:space="0" w:color="auto"/>
                            <w:bottom w:val="none" w:sz="0" w:space="0" w:color="auto"/>
                            <w:right w:val="none" w:sz="0" w:space="0" w:color="auto"/>
                          </w:divBdr>
                          <w:divsChild>
                            <w:div w:id="782847408">
                              <w:marLeft w:val="0"/>
                              <w:marRight w:val="0"/>
                              <w:marTop w:val="0"/>
                              <w:marBottom w:val="0"/>
                              <w:divBdr>
                                <w:top w:val="none" w:sz="0" w:space="0" w:color="auto"/>
                                <w:left w:val="none" w:sz="0" w:space="0" w:color="auto"/>
                                <w:bottom w:val="none" w:sz="0" w:space="0" w:color="auto"/>
                                <w:right w:val="none" w:sz="0" w:space="0" w:color="auto"/>
                              </w:divBdr>
                            </w:div>
                            <w:div w:id="47920485">
                              <w:marLeft w:val="0"/>
                              <w:marRight w:val="0"/>
                              <w:marTop w:val="0"/>
                              <w:marBottom w:val="0"/>
                              <w:divBdr>
                                <w:top w:val="none" w:sz="0" w:space="0" w:color="auto"/>
                                <w:left w:val="none" w:sz="0" w:space="0" w:color="auto"/>
                                <w:bottom w:val="none" w:sz="0" w:space="0" w:color="auto"/>
                                <w:right w:val="none" w:sz="0" w:space="0" w:color="auto"/>
                              </w:divBdr>
                            </w:div>
                            <w:div w:id="2084176306">
                              <w:marLeft w:val="0"/>
                              <w:marRight w:val="0"/>
                              <w:marTop w:val="0"/>
                              <w:marBottom w:val="0"/>
                              <w:divBdr>
                                <w:top w:val="none" w:sz="0" w:space="0" w:color="auto"/>
                                <w:left w:val="none" w:sz="0" w:space="0" w:color="auto"/>
                                <w:bottom w:val="none" w:sz="0" w:space="0" w:color="auto"/>
                                <w:right w:val="none" w:sz="0" w:space="0" w:color="auto"/>
                              </w:divBdr>
                            </w:div>
                            <w:div w:id="132217660">
                              <w:marLeft w:val="0"/>
                              <w:marRight w:val="0"/>
                              <w:marTop w:val="0"/>
                              <w:marBottom w:val="0"/>
                              <w:divBdr>
                                <w:top w:val="none" w:sz="0" w:space="0" w:color="auto"/>
                                <w:left w:val="none" w:sz="0" w:space="0" w:color="auto"/>
                                <w:bottom w:val="none" w:sz="0" w:space="0" w:color="auto"/>
                                <w:right w:val="none" w:sz="0" w:space="0" w:color="auto"/>
                              </w:divBdr>
                            </w:div>
                            <w:div w:id="126040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4977435">
          <w:marLeft w:val="-225"/>
          <w:marRight w:val="-225"/>
          <w:marTop w:val="0"/>
          <w:marBottom w:val="0"/>
          <w:divBdr>
            <w:top w:val="none" w:sz="0" w:space="0" w:color="auto"/>
            <w:left w:val="none" w:sz="0" w:space="0" w:color="auto"/>
            <w:bottom w:val="none" w:sz="0" w:space="0" w:color="auto"/>
            <w:right w:val="none" w:sz="0" w:space="0" w:color="auto"/>
          </w:divBdr>
          <w:divsChild>
            <w:div w:id="1854614713">
              <w:marLeft w:val="0"/>
              <w:marRight w:val="0"/>
              <w:marTop w:val="0"/>
              <w:marBottom w:val="0"/>
              <w:divBdr>
                <w:top w:val="none" w:sz="0" w:space="0" w:color="auto"/>
                <w:left w:val="none" w:sz="0" w:space="0" w:color="auto"/>
                <w:bottom w:val="none" w:sz="0" w:space="0" w:color="auto"/>
                <w:right w:val="none" w:sz="0" w:space="0" w:color="auto"/>
              </w:divBdr>
              <w:divsChild>
                <w:div w:id="71273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532387">
          <w:marLeft w:val="-225"/>
          <w:marRight w:val="-225"/>
          <w:marTop w:val="0"/>
          <w:marBottom w:val="0"/>
          <w:divBdr>
            <w:top w:val="none" w:sz="0" w:space="0" w:color="auto"/>
            <w:left w:val="none" w:sz="0" w:space="0" w:color="auto"/>
            <w:bottom w:val="none" w:sz="0" w:space="0" w:color="auto"/>
            <w:right w:val="none" w:sz="0" w:space="0" w:color="auto"/>
          </w:divBdr>
          <w:divsChild>
            <w:div w:id="1757239885">
              <w:marLeft w:val="0"/>
              <w:marRight w:val="0"/>
              <w:marTop w:val="0"/>
              <w:marBottom w:val="0"/>
              <w:divBdr>
                <w:top w:val="none" w:sz="0" w:space="0" w:color="auto"/>
                <w:left w:val="none" w:sz="0" w:space="0" w:color="auto"/>
                <w:bottom w:val="none" w:sz="0" w:space="0" w:color="auto"/>
                <w:right w:val="none" w:sz="0" w:space="0" w:color="auto"/>
              </w:divBdr>
              <w:divsChild>
                <w:div w:id="994993592">
                  <w:marLeft w:val="0"/>
                  <w:marRight w:val="0"/>
                  <w:marTop w:val="0"/>
                  <w:marBottom w:val="0"/>
                  <w:divBdr>
                    <w:top w:val="none" w:sz="0" w:space="0" w:color="auto"/>
                    <w:left w:val="none" w:sz="0" w:space="0" w:color="auto"/>
                    <w:bottom w:val="none" w:sz="0" w:space="0" w:color="auto"/>
                    <w:right w:val="none" w:sz="0" w:space="0" w:color="auto"/>
                  </w:divBdr>
                  <w:divsChild>
                    <w:div w:id="92938227">
                      <w:marLeft w:val="0"/>
                      <w:marRight w:val="0"/>
                      <w:marTop w:val="0"/>
                      <w:marBottom w:val="0"/>
                      <w:divBdr>
                        <w:top w:val="none" w:sz="0" w:space="0" w:color="auto"/>
                        <w:left w:val="none" w:sz="0" w:space="0" w:color="auto"/>
                        <w:bottom w:val="none" w:sz="0" w:space="0" w:color="auto"/>
                        <w:right w:val="none" w:sz="0" w:space="0" w:color="auto"/>
                      </w:divBdr>
                      <w:divsChild>
                        <w:div w:id="967903970">
                          <w:marLeft w:val="0"/>
                          <w:marRight w:val="0"/>
                          <w:marTop w:val="0"/>
                          <w:marBottom w:val="0"/>
                          <w:divBdr>
                            <w:top w:val="none" w:sz="0" w:space="0" w:color="auto"/>
                            <w:left w:val="none" w:sz="0" w:space="0" w:color="auto"/>
                            <w:bottom w:val="none" w:sz="0" w:space="0" w:color="auto"/>
                            <w:right w:val="none" w:sz="0" w:space="0" w:color="auto"/>
                          </w:divBdr>
                          <w:divsChild>
                            <w:div w:id="1848061993">
                              <w:marLeft w:val="0"/>
                              <w:marRight w:val="0"/>
                              <w:marTop w:val="0"/>
                              <w:marBottom w:val="0"/>
                              <w:divBdr>
                                <w:top w:val="none" w:sz="0" w:space="0" w:color="auto"/>
                                <w:left w:val="none" w:sz="0" w:space="0" w:color="auto"/>
                                <w:bottom w:val="none" w:sz="0" w:space="0" w:color="auto"/>
                                <w:right w:val="none" w:sz="0" w:space="0" w:color="auto"/>
                              </w:divBdr>
                            </w:div>
                            <w:div w:id="563373512">
                              <w:marLeft w:val="0"/>
                              <w:marRight w:val="0"/>
                              <w:marTop w:val="0"/>
                              <w:marBottom w:val="0"/>
                              <w:divBdr>
                                <w:top w:val="none" w:sz="0" w:space="0" w:color="auto"/>
                                <w:left w:val="none" w:sz="0" w:space="0" w:color="auto"/>
                                <w:bottom w:val="none" w:sz="0" w:space="0" w:color="auto"/>
                                <w:right w:val="none" w:sz="0" w:space="0" w:color="auto"/>
                              </w:divBdr>
                            </w:div>
                            <w:div w:id="1078985451">
                              <w:marLeft w:val="0"/>
                              <w:marRight w:val="0"/>
                              <w:marTop w:val="0"/>
                              <w:marBottom w:val="0"/>
                              <w:divBdr>
                                <w:top w:val="none" w:sz="0" w:space="0" w:color="auto"/>
                                <w:left w:val="none" w:sz="0" w:space="0" w:color="auto"/>
                                <w:bottom w:val="none" w:sz="0" w:space="0" w:color="auto"/>
                                <w:right w:val="none" w:sz="0" w:space="0" w:color="auto"/>
                              </w:divBdr>
                            </w:div>
                            <w:div w:id="3632971">
                              <w:marLeft w:val="0"/>
                              <w:marRight w:val="0"/>
                              <w:marTop w:val="0"/>
                              <w:marBottom w:val="0"/>
                              <w:divBdr>
                                <w:top w:val="none" w:sz="0" w:space="0" w:color="auto"/>
                                <w:left w:val="none" w:sz="0" w:space="0" w:color="auto"/>
                                <w:bottom w:val="none" w:sz="0" w:space="0" w:color="auto"/>
                                <w:right w:val="none" w:sz="0" w:space="0" w:color="auto"/>
                              </w:divBdr>
                            </w:div>
                            <w:div w:id="949437720">
                              <w:marLeft w:val="0"/>
                              <w:marRight w:val="0"/>
                              <w:marTop w:val="0"/>
                              <w:marBottom w:val="0"/>
                              <w:divBdr>
                                <w:top w:val="none" w:sz="0" w:space="0" w:color="auto"/>
                                <w:left w:val="none" w:sz="0" w:space="0" w:color="auto"/>
                                <w:bottom w:val="none" w:sz="0" w:space="0" w:color="auto"/>
                                <w:right w:val="none" w:sz="0" w:space="0" w:color="auto"/>
                              </w:divBdr>
                            </w:div>
                            <w:div w:id="1153527838">
                              <w:marLeft w:val="0"/>
                              <w:marRight w:val="0"/>
                              <w:marTop w:val="0"/>
                              <w:marBottom w:val="0"/>
                              <w:divBdr>
                                <w:top w:val="none" w:sz="0" w:space="0" w:color="auto"/>
                                <w:left w:val="none" w:sz="0" w:space="0" w:color="auto"/>
                                <w:bottom w:val="none" w:sz="0" w:space="0" w:color="auto"/>
                                <w:right w:val="none" w:sz="0" w:space="0" w:color="auto"/>
                              </w:divBdr>
                            </w:div>
                            <w:div w:id="1407605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4740612">
          <w:marLeft w:val="-225"/>
          <w:marRight w:val="-225"/>
          <w:marTop w:val="0"/>
          <w:marBottom w:val="0"/>
          <w:divBdr>
            <w:top w:val="none" w:sz="0" w:space="0" w:color="auto"/>
            <w:left w:val="none" w:sz="0" w:space="0" w:color="auto"/>
            <w:bottom w:val="none" w:sz="0" w:space="0" w:color="auto"/>
            <w:right w:val="none" w:sz="0" w:space="0" w:color="auto"/>
          </w:divBdr>
          <w:divsChild>
            <w:div w:id="1307004529">
              <w:marLeft w:val="0"/>
              <w:marRight w:val="0"/>
              <w:marTop w:val="0"/>
              <w:marBottom w:val="0"/>
              <w:divBdr>
                <w:top w:val="none" w:sz="0" w:space="0" w:color="auto"/>
                <w:left w:val="none" w:sz="0" w:space="0" w:color="auto"/>
                <w:bottom w:val="none" w:sz="0" w:space="0" w:color="auto"/>
                <w:right w:val="none" w:sz="0" w:space="0" w:color="auto"/>
              </w:divBdr>
              <w:divsChild>
                <w:div w:id="54403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379725">
          <w:marLeft w:val="-225"/>
          <w:marRight w:val="-225"/>
          <w:marTop w:val="0"/>
          <w:marBottom w:val="0"/>
          <w:divBdr>
            <w:top w:val="none" w:sz="0" w:space="0" w:color="auto"/>
            <w:left w:val="none" w:sz="0" w:space="0" w:color="auto"/>
            <w:bottom w:val="none" w:sz="0" w:space="0" w:color="auto"/>
            <w:right w:val="none" w:sz="0" w:space="0" w:color="auto"/>
          </w:divBdr>
          <w:divsChild>
            <w:div w:id="1047293301">
              <w:marLeft w:val="0"/>
              <w:marRight w:val="0"/>
              <w:marTop w:val="0"/>
              <w:marBottom w:val="0"/>
              <w:divBdr>
                <w:top w:val="none" w:sz="0" w:space="0" w:color="auto"/>
                <w:left w:val="none" w:sz="0" w:space="0" w:color="auto"/>
                <w:bottom w:val="none" w:sz="0" w:space="0" w:color="auto"/>
                <w:right w:val="none" w:sz="0" w:space="0" w:color="auto"/>
              </w:divBdr>
              <w:divsChild>
                <w:div w:id="1669557077">
                  <w:marLeft w:val="0"/>
                  <w:marRight w:val="0"/>
                  <w:marTop w:val="0"/>
                  <w:marBottom w:val="0"/>
                  <w:divBdr>
                    <w:top w:val="none" w:sz="0" w:space="0" w:color="auto"/>
                    <w:left w:val="none" w:sz="0" w:space="0" w:color="auto"/>
                    <w:bottom w:val="none" w:sz="0" w:space="0" w:color="auto"/>
                    <w:right w:val="none" w:sz="0" w:space="0" w:color="auto"/>
                  </w:divBdr>
                  <w:divsChild>
                    <w:div w:id="614289926">
                      <w:marLeft w:val="0"/>
                      <w:marRight w:val="0"/>
                      <w:marTop w:val="0"/>
                      <w:marBottom w:val="0"/>
                      <w:divBdr>
                        <w:top w:val="none" w:sz="0" w:space="0" w:color="auto"/>
                        <w:left w:val="none" w:sz="0" w:space="0" w:color="auto"/>
                        <w:bottom w:val="none" w:sz="0" w:space="0" w:color="auto"/>
                        <w:right w:val="none" w:sz="0" w:space="0" w:color="auto"/>
                      </w:divBdr>
                      <w:divsChild>
                        <w:div w:id="1351026022">
                          <w:marLeft w:val="0"/>
                          <w:marRight w:val="0"/>
                          <w:marTop w:val="0"/>
                          <w:marBottom w:val="0"/>
                          <w:divBdr>
                            <w:top w:val="none" w:sz="0" w:space="0" w:color="auto"/>
                            <w:left w:val="none" w:sz="0" w:space="0" w:color="auto"/>
                            <w:bottom w:val="none" w:sz="0" w:space="0" w:color="auto"/>
                            <w:right w:val="none" w:sz="0" w:space="0" w:color="auto"/>
                          </w:divBdr>
                          <w:divsChild>
                            <w:div w:id="471676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5712216">
          <w:marLeft w:val="-225"/>
          <w:marRight w:val="-225"/>
          <w:marTop w:val="0"/>
          <w:marBottom w:val="0"/>
          <w:divBdr>
            <w:top w:val="none" w:sz="0" w:space="0" w:color="auto"/>
            <w:left w:val="none" w:sz="0" w:space="0" w:color="auto"/>
            <w:bottom w:val="none" w:sz="0" w:space="0" w:color="auto"/>
            <w:right w:val="none" w:sz="0" w:space="0" w:color="auto"/>
          </w:divBdr>
          <w:divsChild>
            <w:div w:id="17463516">
              <w:marLeft w:val="0"/>
              <w:marRight w:val="0"/>
              <w:marTop w:val="0"/>
              <w:marBottom w:val="0"/>
              <w:divBdr>
                <w:top w:val="none" w:sz="0" w:space="0" w:color="auto"/>
                <w:left w:val="none" w:sz="0" w:space="0" w:color="auto"/>
                <w:bottom w:val="none" w:sz="0" w:space="0" w:color="auto"/>
                <w:right w:val="none" w:sz="0" w:space="0" w:color="auto"/>
              </w:divBdr>
              <w:divsChild>
                <w:div w:id="323709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993268">
          <w:marLeft w:val="-225"/>
          <w:marRight w:val="-225"/>
          <w:marTop w:val="0"/>
          <w:marBottom w:val="0"/>
          <w:divBdr>
            <w:top w:val="none" w:sz="0" w:space="0" w:color="auto"/>
            <w:left w:val="none" w:sz="0" w:space="0" w:color="auto"/>
            <w:bottom w:val="none" w:sz="0" w:space="0" w:color="auto"/>
            <w:right w:val="none" w:sz="0" w:space="0" w:color="auto"/>
          </w:divBdr>
          <w:divsChild>
            <w:div w:id="724183618">
              <w:marLeft w:val="0"/>
              <w:marRight w:val="0"/>
              <w:marTop w:val="0"/>
              <w:marBottom w:val="0"/>
              <w:divBdr>
                <w:top w:val="none" w:sz="0" w:space="0" w:color="auto"/>
                <w:left w:val="none" w:sz="0" w:space="0" w:color="auto"/>
                <w:bottom w:val="none" w:sz="0" w:space="0" w:color="auto"/>
                <w:right w:val="none" w:sz="0" w:space="0" w:color="auto"/>
              </w:divBdr>
              <w:divsChild>
                <w:div w:id="1561404977">
                  <w:marLeft w:val="0"/>
                  <w:marRight w:val="0"/>
                  <w:marTop w:val="0"/>
                  <w:marBottom w:val="0"/>
                  <w:divBdr>
                    <w:top w:val="none" w:sz="0" w:space="0" w:color="auto"/>
                    <w:left w:val="none" w:sz="0" w:space="0" w:color="auto"/>
                    <w:bottom w:val="none" w:sz="0" w:space="0" w:color="auto"/>
                    <w:right w:val="none" w:sz="0" w:space="0" w:color="auto"/>
                  </w:divBdr>
                  <w:divsChild>
                    <w:div w:id="336544114">
                      <w:marLeft w:val="0"/>
                      <w:marRight w:val="0"/>
                      <w:marTop w:val="0"/>
                      <w:marBottom w:val="0"/>
                      <w:divBdr>
                        <w:top w:val="none" w:sz="0" w:space="0" w:color="auto"/>
                        <w:left w:val="none" w:sz="0" w:space="0" w:color="auto"/>
                        <w:bottom w:val="none" w:sz="0" w:space="0" w:color="auto"/>
                        <w:right w:val="none" w:sz="0" w:space="0" w:color="auto"/>
                      </w:divBdr>
                      <w:divsChild>
                        <w:div w:id="1104959821">
                          <w:marLeft w:val="0"/>
                          <w:marRight w:val="0"/>
                          <w:marTop w:val="0"/>
                          <w:marBottom w:val="0"/>
                          <w:divBdr>
                            <w:top w:val="none" w:sz="0" w:space="0" w:color="auto"/>
                            <w:left w:val="none" w:sz="0" w:space="0" w:color="auto"/>
                            <w:bottom w:val="none" w:sz="0" w:space="0" w:color="auto"/>
                            <w:right w:val="none" w:sz="0" w:space="0" w:color="auto"/>
                          </w:divBdr>
                          <w:divsChild>
                            <w:div w:id="1521312906">
                              <w:marLeft w:val="0"/>
                              <w:marRight w:val="0"/>
                              <w:marTop w:val="0"/>
                              <w:marBottom w:val="0"/>
                              <w:divBdr>
                                <w:top w:val="none" w:sz="0" w:space="0" w:color="auto"/>
                                <w:left w:val="none" w:sz="0" w:space="0" w:color="auto"/>
                                <w:bottom w:val="none" w:sz="0" w:space="0" w:color="auto"/>
                                <w:right w:val="none" w:sz="0" w:space="0" w:color="auto"/>
                              </w:divBdr>
                            </w:div>
                            <w:div w:id="414861716">
                              <w:marLeft w:val="0"/>
                              <w:marRight w:val="0"/>
                              <w:marTop w:val="0"/>
                              <w:marBottom w:val="0"/>
                              <w:divBdr>
                                <w:top w:val="none" w:sz="0" w:space="0" w:color="auto"/>
                                <w:left w:val="none" w:sz="0" w:space="0" w:color="auto"/>
                                <w:bottom w:val="none" w:sz="0" w:space="0" w:color="auto"/>
                                <w:right w:val="none" w:sz="0" w:space="0" w:color="auto"/>
                              </w:divBdr>
                            </w:div>
                            <w:div w:id="1508667409">
                              <w:marLeft w:val="0"/>
                              <w:marRight w:val="0"/>
                              <w:marTop w:val="0"/>
                              <w:marBottom w:val="0"/>
                              <w:divBdr>
                                <w:top w:val="none" w:sz="0" w:space="0" w:color="auto"/>
                                <w:left w:val="none" w:sz="0" w:space="0" w:color="auto"/>
                                <w:bottom w:val="none" w:sz="0" w:space="0" w:color="auto"/>
                                <w:right w:val="none" w:sz="0" w:space="0" w:color="auto"/>
                              </w:divBdr>
                            </w:div>
                            <w:div w:id="1679649780">
                              <w:marLeft w:val="0"/>
                              <w:marRight w:val="0"/>
                              <w:marTop w:val="0"/>
                              <w:marBottom w:val="0"/>
                              <w:divBdr>
                                <w:top w:val="none" w:sz="0" w:space="0" w:color="auto"/>
                                <w:left w:val="none" w:sz="0" w:space="0" w:color="auto"/>
                                <w:bottom w:val="none" w:sz="0" w:space="0" w:color="auto"/>
                                <w:right w:val="none" w:sz="0" w:space="0" w:color="auto"/>
                              </w:divBdr>
                            </w:div>
                            <w:div w:id="689725779">
                              <w:marLeft w:val="0"/>
                              <w:marRight w:val="0"/>
                              <w:marTop w:val="0"/>
                              <w:marBottom w:val="0"/>
                              <w:divBdr>
                                <w:top w:val="none" w:sz="0" w:space="0" w:color="auto"/>
                                <w:left w:val="none" w:sz="0" w:space="0" w:color="auto"/>
                                <w:bottom w:val="none" w:sz="0" w:space="0" w:color="auto"/>
                                <w:right w:val="none" w:sz="0" w:space="0" w:color="auto"/>
                              </w:divBdr>
                            </w:div>
                            <w:div w:id="1078601805">
                              <w:marLeft w:val="0"/>
                              <w:marRight w:val="0"/>
                              <w:marTop w:val="0"/>
                              <w:marBottom w:val="0"/>
                              <w:divBdr>
                                <w:top w:val="none" w:sz="0" w:space="0" w:color="auto"/>
                                <w:left w:val="none" w:sz="0" w:space="0" w:color="auto"/>
                                <w:bottom w:val="none" w:sz="0" w:space="0" w:color="auto"/>
                                <w:right w:val="none" w:sz="0" w:space="0" w:color="auto"/>
                              </w:divBdr>
                            </w:div>
                            <w:div w:id="857237580">
                              <w:marLeft w:val="0"/>
                              <w:marRight w:val="0"/>
                              <w:marTop w:val="0"/>
                              <w:marBottom w:val="0"/>
                              <w:divBdr>
                                <w:top w:val="none" w:sz="0" w:space="0" w:color="auto"/>
                                <w:left w:val="none" w:sz="0" w:space="0" w:color="auto"/>
                                <w:bottom w:val="none" w:sz="0" w:space="0" w:color="auto"/>
                                <w:right w:val="none" w:sz="0" w:space="0" w:color="auto"/>
                              </w:divBdr>
                            </w:div>
                            <w:div w:id="134173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8778480">
          <w:marLeft w:val="-225"/>
          <w:marRight w:val="-225"/>
          <w:marTop w:val="0"/>
          <w:marBottom w:val="0"/>
          <w:divBdr>
            <w:top w:val="none" w:sz="0" w:space="0" w:color="auto"/>
            <w:left w:val="none" w:sz="0" w:space="0" w:color="auto"/>
            <w:bottom w:val="none" w:sz="0" w:space="0" w:color="auto"/>
            <w:right w:val="none" w:sz="0" w:space="0" w:color="auto"/>
          </w:divBdr>
          <w:divsChild>
            <w:div w:id="2006396036">
              <w:marLeft w:val="0"/>
              <w:marRight w:val="0"/>
              <w:marTop w:val="0"/>
              <w:marBottom w:val="0"/>
              <w:divBdr>
                <w:top w:val="none" w:sz="0" w:space="0" w:color="auto"/>
                <w:left w:val="none" w:sz="0" w:space="0" w:color="auto"/>
                <w:bottom w:val="none" w:sz="0" w:space="0" w:color="auto"/>
                <w:right w:val="none" w:sz="0" w:space="0" w:color="auto"/>
              </w:divBdr>
              <w:divsChild>
                <w:div w:id="1483501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372703">
          <w:marLeft w:val="-225"/>
          <w:marRight w:val="-225"/>
          <w:marTop w:val="0"/>
          <w:marBottom w:val="0"/>
          <w:divBdr>
            <w:top w:val="none" w:sz="0" w:space="0" w:color="auto"/>
            <w:left w:val="none" w:sz="0" w:space="0" w:color="auto"/>
            <w:bottom w:val="none" w:sz="0" w:space="0" w:color="auto"/>
            <w:right w:val="none" w:sz="0" w:space="0" w:color="auto"/>
          </w:divBdr>
          <w:divsChild>
            <w:div w:id="2070688569">
              <w:marLeft w:val="0"/>
              <w:marRight w:val="0"/>
              <w:marTop w:val="0"/>
              <w:marBottom w:val="0"/>
              <w:divBdr>
                <w:top w:val="none" w:sz="0" w:space="0" w:color="auto"/>
                <w:left w:val="none" w:sz="0" w:space="0" w:color="auto"/>
                <w:bottom w:val="none" w:sz="0" w:space="0" w:color="auto"/>
                <w:right w:val="none" w:sz="0" w:space="0" w:color="auto"/>
              </w:divBdr>
              <w:divsChild>
                <w:div w:id="992681305">
                  <w:marLeft w:val="0"/>
                  <w:marRight w:val="0"/>
                  <w:marTop w:val="0"/>
                  <w:marBottom w:val="0"/>
                  <w:divBdr>
                    <w:top w:val="none" w:sz="0" w:space="0" w:color="auto"/>
                    <w:left w:val="none" w:sz="0" w:space="0" w:color="auto"/>
                    <w:bottom w:val="none" w:sz="0" w:space="0" w:color="auto"/>
                    <w:right w:val="none" w:sz="0" w:space="0" w:color="auto"/>
                  </w:divBdr>
                  <w:divsChild>
                    <w:div w:id="911432628">
                      <w:marLeft w:val="0"/>
                      <w:marRight w:val="0"/>
                      <w:marTop w:val="0"/>
                      <w:marBottom w:val="0"/>
                      <w:divBdr>
                        <w:top w:val="none" w:sz="0" w:space="0" w:color="auto"/>
                        <w:left w:val="none" w:sz="0" w:space="0" w:color="auto"/>
                        <w:bottom w:val="none" w:sz="0" w:space="0" w:color="auto"/>
                        <w:right w:val="none" w:sz="0" w:space="0" w:color="auto"/>
                      </w:divBdr>
                      <w:divsChild>
                        <w:div w:id="170292527">
                          <w:marLeft w:val="0"/>
                          <w:marRight w:val="0"/>
                          <w:marTop w:val="0"/>
                          <w:marBottom w:val="0"/>
                          <w:divBdr>
                            <w:top w:val="none" w:sz="0" w:space="0" w:color="auto"/>
                            <w:left w:val="none" w:sz="0" w:space="0" w:color="auto"/>
                            <w:bottom w:val="none" w:sz="0" w:space="0" w:color="auto"/>
                            <w:right w:val="none" w:sz="0" w:space="0" w:color="auto"/>
                          </w:divBdr>
                          <w:divsChild>
                            <w:div w:id="764114093">
                              <w:marLeft w:val="0"/>
                              <w:marRight w:val="0"/>
                              <w:marTop w:val="0"/>
                              <w:marBottom w:val="0"/>
                              <w:divBdr>
                                <w:top w:val="none" w:sz="0" w:space="0" w:color="auto"/>
                                <w:left w:val="none" w:sz="0" w:space="0" w:color="auto"/>
                                <w:bottom w:val="none" w:sz="0" w:space="0" w:color="auto"/>
                                <w:right w:val="none" w:sz="0" w:space="0" w:color="auto"/>
                              </w:divBdr>
                            </w:div>
                            <w:div w:id="896477130">
                              <w:marLeft w:val="0"/>
                              <w:marRight w:val="0"/>
                              <w:marTop w:val="0"/>
                              <w:marBottom w:val="0"/>
                              <w:divBdr>
                                <w:top w:val="none" w:sz="0" w:space="0" w:color="auto"/>
                                <w:left w:val="none" w:sz="0" w:space="0" w:color="auto"/>
                                <w:bottom w:val="none" w:sz="0" w:space="0" w:color="auto"/>
                                <w:right w:val="none" w:sz="0" w:space="0" w:color="auto"/>
                              </w:divBdr>
                            </w:div>
                            <w:div w:id="12071283">
                              <w:marLeft w:val="0"/>
                              <w:marRight w:val="0"/>
                              <w:marTop w:val="0"/>
                              <w:marBottom w:val="0"/>
                              <w:divBdr>
                                <w:top w:val="none" w:sz="0" w:space="0" w:color="auto"/>
                                <w:left w:val="none" w:sz="0" w:space="0" w:color="auto"/>
                                <w:bottom w:val="none" w:sz="0" w:space="0" w:color="auto"/>
                                <w:right w:val="none" w:sz="0" w:space="0" w:color="auto"/>
                              </w:divBdr>
                            </w:div>
                            <w:div w:id="268435978">
                              <w:marLeft w:val="0"/>
                              <w:marRight w:val="0"/>
                              <w:marTop w:val="0"/>
                              <w:marBottom w:val="0"/>
                              <w:divBdr>
                                <w:top w:val="none" w:sz="0" w:space="0" w:color="auto"/>
                                <w:left w:val="none" w:sz="0" w:space="0" w:color="auto"/>
                                <w:bottom w:val="none" w:sz="0" w:space="0" w:color="auto"/>
                                <w:right w:val="none" w:sz="0" w:space="0" w:color="auto"/>
                              </w:divBdr>
                            </w:div>
                            <w:div w:id="874266852">
                              <w:marLeft w:val="0"/>
                              <w:marRight w:val="0"/>
                              <w:marTop w:val="0"/>
                              <w:marBottom w:val="0"/>
                              <w:divBdr>
                                <w:top w:val="none" w:sz="0" w:space="0" w:color="auto"/>
                                <w:left w:val="none" w:sz="0" w:space="0" w:color="auto"/>
                                <w:bottom w:val="none" w:sz="0" w:space="0" w:color="auto"/>
                                <w:right w:val="none" w:sz="0" w:space="0" w:color="auto"/>
                              </w:divBdr>
                            </w:div>
                            <w:div w:id="208301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3752158">
          <w:marLeft w:val="-225"/>
          <w:marRight w:val="-225"/>
          <w:marTop w:val="0"/>
          <w:marBottom w:val="0"/>
          <w:divBdr>
            <w:top w:val="none" w:sz="0" w:space="0" w:color="auto"/>
            <w:left w:val="none" w:sz="0" w:space="0" w:color="auto"/>
            <w:bottom w:val="none" w:sz="0" w:space="0" w:color="auto"/>
            <w:right w:val="none" w:sz="0" w:space="0" w:color="auto"/>
          </w:divBdr>
          <w:divsChild>
            <w:div w:id="740719654">
              <w:marLeft w:val="0"/>
              <w:marRight w:val="0"/>
              <w:marTop w:val="0"/>
              <w:marBottom w:val="0"/>
              <w:divBdr>
                <w:top w:val="none" w:sz="0" w:space="0" w:color="auto"/>
                <w:left w:val="none" w:sz="0" w:space="0" w:color="auto"/>
                <w:bottom w:val="none" w:sz="0" w:space="0" w:color="auto"/>
                <w:right w:val="none" w:sz="0" w:space="0" w:color="auto"/>
              </w:divBdr>
              <w:divsChild>
                <w:div w:id="110526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883268">
          <w:marLeft w:val="-225"/>
          <w:marRight w:val="-225"/>
          <w:marTop w:val="0"/>
          <w:marBottom w:val="0"/>
          <w:divBdr>
            <w:top w:val="none" w:sz="0" w:space="0" w:color="auto"/>
            <w:left w:val="none" w:sz="0" w:space="0" w:color="auto"/>
            <w:bottom w:val="none" w:sz="0" w:space="0" w:color="auto"/>
            <w:right w:val="none" w:sz="0" w:space="0" w:color="auto"/>
          </w:divBdr>
          <w:divsChild>
            <w:div w:id="1867980002">
              <w:marLeft w:val="0"/>
              <w:marRight w:val="0"/>
              <w:marTop w:val="0"/>
              <w:marBottom w:val="0"/>
              <w:divBdr>
                <w:top w:val="none" w:sz="0" w:space="0" w:color="auto"/>
                <w:left w:val="none" w:sz="0" w:space="0" w:color="auto"/>
                <w:bottom w:val="none" w:sz="0" w:space="0" w:color="auto"/>
                <w:right w:val="none" w:sz="0" w:space="0" w:color="auto"/>
              </w:divBdr>
              <w:divsChild>
                <w:div w:id="325935384">
                  <w:marLeft w:val="0"/>
                  <w:marRight w:val="0"/>
                  <w:marTop w:val="0"/>
                  <w:marBottom w:val="0"/>
                  <w:divBdr>
                    <w:top w:val="none" w:sz="0" w:space="0" w:color="auto"/>
                    <w:left w:val="none" w:sz="0" w:space="0" w:color="auto"/>
                    <w:bottom w:val="none" w:sz="0" w:space="0" w:color="auto"/>
                    <w:right w:val="none" w:sz="0" w:space="0" w:color="auto"/>
                  </w:divBdr>
                  <w:divsChild>
                    <w:div w:id="1348170013">
                      <w:marLeft w:val="0"/>
                      <w:marRight w:val="0"/>
                      <w:marTop w:val="0"/>
                      <w:marBottom w:val="0"/>
                      <w:divBdr>
                        <w:top w:val="none" w:sz="0" w:space="0" w:color="auto"/>
                        <w:left w:val="none" w:sz="0" w:space="0" w:color="auto"/>
                        <w:bottom w:val="none" w:sz="0" w:space="0" w:color="auto"/>
                        <w:right w:val="none" w:sz="0" w:space="0" w:color="auto"/>
                      </w:divBdr>
                      <w:divsChild>
                        <w:div w:id="1829058683">
                          <w:marLeft w:val="0"/>
                          <w:marRight w:val="0"/>
                          <w:marTop w:val="0"/>
                          <w:marBottom w:val="0"/>
                          <w:divBdr>
                            <w:top w:val="none" w:sz="0" w:space="0" w:color="auto"/>
                            <w:left w:val="none" w:sz="0" w:space="0" w:color="auto"/>
                            <w:bottom w:val="none" w:sz="0" w:space="0" w:color="auto"/>
                            <w:right w:val="none" w:sz="0" w:space="0" w:color="auto"/>
                          </w:divBdr>
                          <w:divsChild>
                            <w:div w:id="62280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874636">
          <w:marLeft w:val="-225"/>
          <w:marRight w:val="-225"/>
          <w:marTop w:val="0"/>
          <w:marBottom w:val="0"/>
          <w:divBdr>
            <w:top w:val="none" w:sz="0" w:space="0" w:color="auto"/>
            <w:left w:val="none" w:sz="0" w:space="0" w:color="auto"/>
            <w:bottom w:val="none" w:sz="0" w:space="0" w:color="auto"/>
            <w:right w:val="none" w:sz="0" w:space="0" w:color="auto"/>
          </w:divBdr>
          <w:divsChild>
            <w:div w:id="344327128">
              <w:marLeft w:val="0"/>
              <w:marRight w:val="0"/>
              <w:marTop w:val="0"/>
              <w:marBottom w:val="0"/>
              <w:divBdr>
                <w:top w:val="none" w:sz="0" w:space="0" w:color="auto"/>
                <w:left w:val="none" w:sz="0" w:space="0" w:color="auto"/>
                <w:bottom w:val="none" w:sz="0" w:space="0" w:color="auto"/>
                <w:right w:val="none" w:sz="0" w:space="0" w:color="auto"/>
              </w:divBdr>
              <w:divsChild>
                <w:div w:id="69836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113120">
          <w:marLeft w:val="-225"/>
          <w:marRight w:val="-225"/>
          <w:marTop w:val="0"/>
          <w:marBottom w:val="0"/>
          <w:divBdr>
            <w:top w:val="none" w:sz="0" w:space="0" w:color="auto"/>
            <w:left w:val="none" w:sz="0" w:space="0" w:color="auto"/>
            <w:bottom w:val="none" w:sz="0" w:space="0" w:color="auto"/>
            <w:right w:val="none" w:sz="0" w:space="0" w:color="auto"/>
          </w:divBdr>
          <w:divsChild>
            <w:div w:id="1963069335">
              <w:marLeft w:val="0"/>
              <w:marRight w:val="0"/>
              <w:marTop w:val="0"/>
              <w:marBottom w:val="0"/>
              <w:divBdr>
                <w:top w:val="none" w:sz="0" w:space="0" w:color="auto"/>
                <w:left w:val="none" w:sz="0" w:space="0" w:color="auto"/>
                <w:bottom w:val="none" w:sz="0" w:space="0" w:color="auto"/>
                <w:right w:val="none" w:sz="0" w:space="0" w:color="auto"/>
              </w:divBdr>
              <w:divsChild>
                <w:div w:id="1990936954">
                  <w:marLeft w:val="0"/>
                  <w:marRight w:val="0"/>
                  <w:marTop w:val="0"/>
                  <w:marBottom w:val="0"/>
                  <w:divBdr>
                    <w:top w:val="none" w:sz="0" w:space="0" w:color="auto"/>
                    <w:left w:val="none" w:sz="0" w:space="0" w:color="auto"/>
                    <w:bottom w:val="none" w:sz="0" w:space="0" w:color="auto"/>
                    <w:right w:val="none" w:sz="0" w:space="0" w:color="auto"/>
                  </w:divBdr>
                  <w:divsChild>
                    <w:div w:id="2137791266">
                      <w:marLeft w:val="0"/>
                      <w:marRight w:val="0"/>
                      <w:marTop w:val="0"/>
                      <w:marBottom w:val="0"/>
                      <w:divBdr>
                        <w:top w:val="none" w:sz="0" w:space="0" w:color="auto"/>
                        <w:left w:val="none" w:sz="0" w:space="0" w:color="auto"/>
                        <w:bottom w:val="none" w:sz="0" w:space="0" w:color="auto"/>
                        <w:right w:val="none" w:sz="0" w:space="0" w:color="auto"/>
                      </w:divBdr>
                      <w:divsChild>
                        <w:div w:id="1736203821">
                          <w:marLeft w:val="0"/>
                          <w:marRight w:val="0"/>
                          <w:marTop w:val="0"/>
                          <w:marBottom w:val="0"/>
                          <w:divBdr>
                            <w:top w:val="none" w:sz="0" w:space="0" w:color="auto"/>
                            <w:left w:val="none" w:sz="0" w:space="0" w:color="auto"/>
                            <w:bottom w:val="none" w:sz="0" w:space="0" w:color="auto"/>
                            <w:right w:val="none" w:sz="0" w:space="0" w:color="auto"/>
                          </w:divBdr>
                          <w:divsChild>
                            <w:div w:id="1523477790">
                              <w:marLeft w:val="0"/>
                              <w:marRight w:val="0"/>
                              <w:marTop w:val="0"/>
                              <w:marBottom w:val="0"/>
                              <w:divBdr>
                                <w:top w:val="none" w:sz="0" w:space="0" w:color="auto"/>
                                <w:left w:val="none" w:sz="0" w:space="0" w:color="auto"/>
                                <w:bottom w:val="none" w:sz="0" w:space="0" w:color="auto"/>
                                <w:right w:val="none" w:sz="0" w:space="0" w:color="auto"/>
                              </w:divBdr>
                            </w:div>
                            <w:div w:id="1304693667">
                              <w:marLeft w:val="0"/>
                              <w:marRight w:val="0"/>
                              <w:marTop w:val="0"/>
                              <w:marBottom w:val="0"/>
                              <w:divBdr>
                                <w:top w:val="none" w:sz="0" w:space="0" w:color="auto"/>
                                <w:left w:val="none" w:sz="0" w:space="0" w:color="auto"/>
                                <w:bottom w:val="none" w:sz="0" w:space="0" w:color="auto"/>
                                <w:right w:val="none" w:sz="0" w:space="0" w:color="auto"/>
                              </w:divBdr>
                            </w:div>
                            <w:div w:id="1824199284">
                              <w:marLeft w:val="0"/>
                              <w:marRight w:val="0"/>
                              <w:marTop w:val="0"/>
                              <w:marBottom w:val="0"/>
                              <w:divBdr>
                                <w:top w:val="none" w:sz="0" w:space="0" w:color="auto"/>
                                <w:left w:val="none" w:sz="0" w:space="0" w:color="auto"/>
                                <w:bottom w:val="none" w:sz="0" w:space="0" w:color="auto"/>
                                <w:right w:val="none" w:sz="0" w:space="0" w:color="auto"/>
                              </w:divBdr>
                            </w:div>
                            <w:div w:id="2119061079">
                              <w:marLeft w:val="0"/>
                              <w:marRight w:val="0"/>
                              <w:marTop w:val="0"/>
                              <w:marBottom w:val="0"/>
                              <w:divBdr>
                                <w:top w:val="none" w:sz="0" w:space="0" w:color="auto"/>
                                <w:left w:val="none" w:sz="0" w:space="0" w:color="auto"/>
                                <w:bottom w:val="none" w:sz="0" w:space="0" w:color="auto"/>
                                <w:right w:val="none" w:sz="0" w:space="0" w:color="auto"/>
                              </w:divBdr>
                            </w:div>
                            <w:div w:id="2064133751">
                              <w:marLeft w:val="0"/>
                              <w:marRight w:val="0"/>
                              <w:marTop w:val="0"/>
                              <w:marBottom w:val="0"/>
                              <w:divBdr>
                                <w:top w:val="none" w:sz="0" w:space="0" w:color="auto"/>
                                <w:left w:val="none" w:sz="0" w:space="0" w:color="auto"/>
                                <w:bottom w:val="none" w:sz="0" w:space="0" w:color="auto"/>
                                <w:right w:val="none" w:sz="0" w:space="0" w:color="auto"/>
                              </w:divBdr>
                            </w:div>
                            <w:div w:id="442726025">
                              <w:marLeft w:val="0"/>
                              <w:marRight w:val="0"/>
                              <w:marTop w:val="0"/>
                              <w:marBottom w:val="0"/>
                              <w:divBdr>
                                <w:top w:val="none" w:sz="0" w:space="0" w:color="auto"/>
                                <w:left w:val="none" w:sz="0" w:space="0" w:color="auto"/>
                                <w:bottom w:val="none" w:sz="0" w:space="0" w:color="auto"/>
                                <w:right w:val="none" w:sz="0" w:space="0" w:color="auto"/>
                              </w:divBdr>
                            </w:div>
                            <w:div w:id="586765557">
                              <w:marLeft w:val="0"/>
                              <w:marRight w:val="0"/>
                              <w:marTop w:val="0"/>
                              <w:marBottom w:val="0"/>
                              <w:divBdr>
                                <w:top w:val="none" w:sz="0" w:space="0" w:color="auto"/>
                                <w:left w:val="none" w:sz="0" w:space="0" w:color="auto"/>
                                <w:bottom w:val="none" w:sz="0" w:space="0" w:color="auto"/>
                                <w:right w:val="none" w:sz="0" w:space="0" w:color="auto"/>
                              </w:divBdr>
                            </w:div>
                            <w:div w:id="1309212798">
                              <w:marLeft w:val="0"/>
                              <w:marRight w:val="0"/>
                              <w:marTop w:val="0"/>
                              <w:marBottom w:val="0"/>
                              <w:divBdr>
                                <w:top w:val="none" w:sz="0" w:space="0" w:color="auto"/>
                                <w:left w:val="none" w:sz="0" w:space="0" w:color="auto"/>
                                <w:bottom w:val="none" w:sz="0" w:space="0" w:color="auto"/>
                                <w:right w:val="none" w:sz="0" w:space="0" w:color="auto"/>
                              </w:divBdr>
                            </w:div>
                            <w:div w:id="146291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5872682">
          <w:marLeft w:val="-225"/>
          <w:marRight w:val="-225"/>
          <w:marTop w:val="0"/>
          <w:marBottom w:val="0"/>
          <w:divBdr>
            <w:top w:val="none" w:sz="0" w:space="0" w:color="auto"/>
            <w:left w:val="none" w:sz="0" w:space="0" w:color="auto"/>
            <w:bottom w:val="none" w:sz="0" w:space="0" w:color="auto"/>
            <w:right w:val="none" w:sz="0" w:space="0" w:color="auto"/>
          </w:divBdr>
          <w:divsChild>
            <w:div w:id="1289580537">
              <w:marLeft w:val="0"/>
              <w:marRight w:val="0"/>
              <w:marTop w:val="0"/>
              <w:marBottom w:val="0"/>
              <w:divBdr>
                <w:top w:val="none" w:sz="0" w:space="0" w:color="auto"/>
                <w:left w:val="none" w:sz="0" w:space="0" w:color="auto"/>
                <w:bottom w:val="none" w:sz="0" w:space="0" w:color="auto"/>
                <w:right w:val="none" w:sz="0" w:space="0" w:color="auto"/>
              </w:divBdr>
              <w:divsChild>
                <w:div w:id="31931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29511">
          <w:marLeft w:val="-225"/>
          <w:marRight w:val="-225"/>
          <w:marTop w:val="0"/>
          <w:marBottom w:val="0"/>
          <w:divBdr>
            <w:top w:val="none" w:sz="0" w:space="0" w:color="auto"/>
            <w:left w:val="none" w:sz="0" w:space="0" w:color="auto"/>
            <w:bottom w:val="none" w:sz="0" w:space="0" w:color="auto"/>
            <w:right w:val="none" w:sz="0" w:space="0" w:color="auto"/>
          </w:divBdr>
          <w:divsChild>
            <w:div w:id="877930792">
              <w:marLeft w:val="0"/>
              <w:marRight w:val="0"/>
              <w:marTop w:val="0"/>
              <w:marBottom w:val="0"/>
              <w:divBdr>
                <w:top w:val="none" w:sz="0" w:space="0" w:color="auto"/>
                <w:left w:val="none" w:sz="0" w:space="0" w:color="auto"/>
                <w:bottom w:val="none" w:sz="0" w:space="0" w:color="auto"/>
                <w:right w:val="none" w:sz="0" w:space="0" w:color="auto"/>
              </w:divBdr>
              <w:divsChild>
                <w:div w:id="1653875639">
                  <w:marLeft w:val="0"/>
                  <w:marRight w:val="0"/>
                  <w:marTop w:val="0"/>
                  <w:marBottom w:val="0"/>
                  <w:divBdr>
                    <w:top w:val="none" w:sz="0" w:space="0" w:color="auto"/>
                    <w:left w:val="none" w:sz="0" w:space="0" w:color="auto"/>
                    <w:bottom w:val="none" w:sz="0" w:space="0" w:color="auto"/>
                    <w:right w:val="none" w:sz="0" w:space="0" w:color="auto"/>
                  </w:divBdr>
                  <w:divsChild>
                    <w:div w:id="1932353815">
                      <w:marLeft w:val="0"/>
                      <w:marRight w:val="0"/>
                      <w:marTop w:val="0"/>
                      <w:marBottom w:val="0"/>
                      <w:divBdr>
                        <w:top w:val="none" w:sz="0" w:space="0" w:color="auto"/>
                        <w:left w:val="none" w:sz="0" w:space="0" w:color="auto"/>
                        <w:bottom w:val="none" w:sz="0" w:space="0" w:color="auto"/>
                        <w:right w:val="none" w:sz="0" w:space="0" w:color="auto"/>
                      </w:divBdr>
                      <w:divsChild>
                        <w:div w:id="1012335966">
                          <w:marLeft w:val="0"/>
                          <w:marRight w:val="0"/>
                          <w:marTop w:val="0"/>
                          <w:marBottom w:val="0"/>
                          <w:divBdr>
                            <w:top w:val="none" w:sz="0" w:space="0" w:color="auto"/>
                            <w:left w:val="none" w:sz="0" w:space="0" w:color="auto"/>
                            <w:bottom w:val="none" w:sz="0" w:space="0" w:color="auto"/>
                            <w:right w:val="none" w:sz="0" w:space="0" w:color="auto"/>
                          </w:divBdr>
                          <w:divsChild>
                            <w:div w:id="564335635">
                              <w:marLeft w:val="0"/>
                              <w:marRight w:val="0"/>
                              <w:marTop w:val="0"/>
                              <w:marBottom w:val="0"/>
                              <w:divBdr>
                                <w:top w:val="none" w:sz="0" w:space="0" w:color="auto"/>
                                <w:left w:val="none" w:sz="0" w:space="0" w:color="auto"/>
                                <w:bottom w:val="none" w:sz="0" w:space="0" w:color="auto"/>
                                <w:right w:val="none" w:sz="0" w:space="0" w:color="auto"/>
                              </w:divBdr>
                            </w:div>
                            <w:div w:id="652874310">
                              <w:marLeft w:val="0"/>
                              <w:marRight w:val="0"/>
                              <w:marTop w:val="0"/>
                              <w:marBottom w:val="0"/>
                              <w:divBdr>
                                <w:top w:val="none" w:sz="0" w:space="0" w:color="auto"/>
                                <w:left w:val="none" w:sz="0" w:space="0" w:color="auto"/>
                                <w:bottom w:val="none" w:sz="0" w:space="0" w:color="auto"/>
                                <w:right w:val="none" w:sz="0" w:space="0" w:color="auto"/>
                              </w:divBdr>
                            </w:div>
                            <w:div w:id="218129099">
                              <w:marLeft w:val="0"/>
                              <w:marRight w:val="0"/>
                              <w:marTop w:val="0"/>
                              <w:marBottom w:val="0"/>
                              <w:divBdr>
                                <w:top w:val="none" w:sz="0" w:space="0" w:color="auto"/>
                                <w:left w:val="none" w:sz="0" w:space="0" w:color="auto"/>
                                <w:bottom w:val="none" w:sz="0" w:space="0" w:color="auto"/>
                                <w:right w:val="none" w:sz="0" w:space="0" w:color="auto"/>
                              </w:divBdr>
                            </w:div>
                            <w:div w:id="597100849">
                              <w:marLeft w:val="0"/>
                              <w:marRight w:val="0"/>
                              <w:marTop w:val="0"/>
                              <w:marBottom w:val="0"/>
                              <w:divBdr>
                                <w:top w:val="none" w:sz="0" w:space="0" w:color="auto"/>
                                <w:left w:val="none" w:sz="0" w:space="0" w:color="auto"/>
                                <w:bottom w:val="none" w:sz="0" w:space="0" w:color="auto"/>
                                <w:right w:val="none" w:sz="0" w:space="0" w:color="auto"/>
                              </w:divBdr>
                            </w:div>
                            <w:div w:id="389117266">
                              <w:marLeft w:val="0"/>
                              <w:marRight w:val="0"/>
                              <w:marTop w:val="0"/>
                              <w:marBottom w:val="0"/>
                              <w:divBdr>
                                <w:top w:val="none" w:sz="0" w:space="0" w:color="auto"/>
                                <w:left w:val="none" w:sz="0" w:space="0" w:color="auto"/>
                                <w:bottom w:val="none" w:sz="0" w:space="0" w:color="auto"/>
                                <w:right w:val="none" w:sz="0" w:space="0" w:color="auto"/>
                              </w:divBdr>
                            </w:div>
                            <w:div w:id="1875190274">
                              <w:marLeft w:val="0"/>
                              <w:marRight w:val="0"/>
                              <w:marTop w:val="0"/>
                              <w:marBottom w:val="0"/>
                              <w:divBdr>
                                <w:top w:val="none" w:sz="0" w:space="0" w:color="auto"/>
                                <w:left w:val="none" w:sz="0" w:space="0" w:color="auto"/>
                                <w:bottom w:val="none" w:sz="0" w:space="0" w:color="auto"/>
                                <w:right w:val="none" w:sz="0" w:space="0" w:color="auto"/>
                              </w:divBdr>
                            </w:div>
                            <w:div w:id="1213661764">
                              <w:marLeft w:val="0"/>
                              <w:marRight w:val="0"/>
                              <w:marTop w:val="0"/>
                              <w:marBottom w:val="0"/>
                              <w:divBdr>
                                <w:top w:val="none" w:sz="0" w:space="0" w:color="auto"/>
                                <w:left w:val="none" w:sz="0" w:space="0" w:color="auto"/>
                                <w:bottom w:val="none" w:sz="0" w:space="0" w:color="auto"/>
                                <w:right w:val="none" w:sz="0" w:space="0" w:color="auto"/>
                              </w:divBdr>
                            </w:div>
                            <w:div w:id="1619020369">
                              <w:marLeft w:val="0"/>
                              <w:marRight w:val="0"/>
                              <w:marTop w:val="0"/>
                              <w:marBottom w:val="0"/>
                              <w:divBdr>
                                <w:top w:val="none" w:sz="0" w:space="0" w:color="auto"/>
                                <w:left w:val="none" w:sz="0" w:space="0" w:color="auto"/>
                                <w:bottom w:val="none" w:sz="0" w:space="0" w:color="auto"/>
                                <w:right w:val="none" w:sz="0" w:space="0" w:color="auto"/>
                              </w:divBdr>
                            </w:div>
                            <w:div w:id="677462602">
                              <w:marLeft w:val="0"/>
                              <w:marRight w:val="0"/>
                              <w:marTop w:val="0"/>
                              <w:marBottom w:val="0"/>
                              <w:divBdr>
                                <w:top w:val="none" w:sz="0" w:space="0" w:color="auto"/>
                                <w:left w:val="none" w:sz="0" w:space="0" w:color="auto"/>
                                <w:bottom w:val="none" w:sz="0" w:space="0" w:color="auto"/>
                                <w:right w:val="none" w:sz="0" w:space="0" w:color="auto"/>
                              </w:divBdr>
                            </w:div>
                            <w:div w:id="453670363">
                              <w:marLeft w:val="0"/>
                              <w:marRight w:val="0"/>
                              <w:marTop w:val="0"/>
                              <w:marBottom w:val="0"/>
                              <w:divBdr>
                                <w:top w:val="none" w:sz="0" w:space="0" w:color="auto"/>
                                <w:left w:val="none" w:sz="0" w:space="0" w:color="auto"/>
                                <w:bottom w:val="none" w:sz="0" w:space="0" w:color="auto"/>
                                <w:right w:val="none" w:sz="0" w:space="0" w:color="auto"/>
                              </w:divBdr>
                            </w:div>
                            <w:div w:id="2076970239">
                              <w:marLeft w:val="0"/>
                              <w:marRight w:val="0"/>
                              <w:marTop w:val="0"/>
                              <w:marBottom w:val="0"/>
                              <w:divBdr>
                                <w:top w:val="none" w:sz="0" w:space="0" w:color="auto"/>
                                <w:left w:val="none" w:sz="0" w:space="0" w:color="auto"/>
                                <w:bottom w:val="none" w:sz="0" w:space="0" w:color="auto"/>
                                <w:right w:val="none" w:sz="0" w:space="0" w:color="auto"/>
                              </w:divBdr>
                            </w:div>
                            <w:div w:id="590355978">
                              <w:marLeft w:val="0"/>
                              <w:marRight w:val="0"/>
                              <w:marTop w:val="0"/>
                              <w:marBottom w:val="0"/>
                              <w:divBdr>
                                <w:top w:val="none" w:sz="0" w:space="0" w:color="auto"/>
                                <w:left w:val="none" w:sz="0" w:space="0" w:color="auto"/>
                                <w:bottom w:val="none" w:sz="0" w:space="0" w:color="auto"/>
                                <w:right w:val="none" w:sz="0" w:space="0" w:color="auto"/>
                              </w:divBdr>
                            </w:div>
                            <w:div w:id="1768768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127472">
          <w:marLeft w:val="-225"/>
          <w:marRight w:val="-225"/>
          <w:marTop w:val="0"/>
          <w:marBottom w:val="0"/>
          <w:divBdr>
            <w:top w:val="none" w:sz="0" w:space="0" w:color="auto"/>
            <w:left w:val="none" w:sz="0" w:space="0" w:color="auto"/>
            <w:bottom w:val="none" w:sz="0" w:space="0" w:color="auto"/>
            <w:right w:val="none" w:sz="0" w:space="0" w:color="auto"/>
          </w:divBdr>
          <w:divsChild>
            <w:div w:id="863245968">
              <w:marLeft w:val="0"/>
              <w:marRight w:val="0"/>
              <w:marTop w:val="0"/>
              <w:marBottom w:val="0"/>
              <w:divBdr>
                <w:top w:val="none" w:sz="0" w:space="0" w:color="auto"/>
                <w:left w:val="none" w:sz="0" w:space="0" w:color="auto"/>
                <w:bottom w:val="none" w:sz="0" w:space="0" w:color="auto"/>
                <w:right w:val="none" w:sz="0" w:space="0" w:color="auto"/>
              </w:divBdr>
              <w:divsChild>
                <w:div w:id="189936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186044">
          <w:marLeft w:val="-225"/>
          <w:marRight w:val="-225"/>
          <w:marTop w:val="0"/>
          <w:marBottom w:val="0"/>
          <w:divBdr>
            <w:top w:val="none" w:sz="0" w:space="0" w:color="auto"/>
            <w:left w:val="none" w:sz="0" w:space="0" w:color="auto"/>
            <w:bottom w:val="none" w:sz="0" w:space="0" w:color="auto"/>
            <w:right w:val="none" w:sz="0" w:space="0" w:color="auto"/>
          </w:divBdr>
          <w:divsChild>
            <w:div w:id="1606226898">
              <w:marLeft w:val="0"/>
              <w:marRight w:val="0"/>
              <w:marTop w:val="0"/>
              <w:marBottom w:val="0"/>
              <w:divBdr>
                <w:top w:val="none" w:sz="0" w:space="0" w:color="auto"/>
                <w:left w:val="none" w:sz="0" w:space="0" w:color="auto"/>
                <w:bottom w:val="none" w:sz="0" w:space="0" w:color="auto"/>
                <w:right w:val="none" w:sz="0" w:space="0" w:color="auto"/>
              </w:divBdr>
              <w:divsChild>
                <w:div w:id="308244287">
                  <w:marLeft w:val="0"/>
                  <w:marRight w:val="0"/>
                  <w:marTop w:val="0"/>
                  <w:marBottom w:val="0"/>
                  <w:divBdr>
                    <w:top w:val="none" w:sz="0" w:space="0" w:color="auto"/>
                    <w:left w:val="none" w:sz="0" w:space="0" w:color="auto"/>
                    <w:bottom w:val="none" w:sz="0" w:space="0" w:color="auto"/>
                    <w:right w:val="none" w:sz="0" w:space="0" w:color="auto"/>
                  </w:divBdr>
                  <w:divsChild>
                    <w:div w:id="1249998997">
                      <w:marLeft w:val="0"/>
                      <w:marRight w:val="0"/>
                      <w:marTop w:val="0"/>
                      <w:marBottom w:val="0"/>
                      <w:divBdr>
                        <w:top w:val="none" w:sz="0" w:space="0" w:color="auto"/>
                        <w:left w:val="none" w:sz="0" w:space="0" w:color="auto"/>
                        <w:bottom w:val="none" w:sz="0" w:space="0" w:color="auto"/>
                        <w:right w:val="none" w:sz="0" w:space="0" w:color="auto"/>
                      </w:divBdr>
                      <w:divsChild>
                        <w:div w:id="1912152385">
                          <w:marLeft w:val="0"/>
                          <w:marRight w:val="0"/>
                          <w:marTop w:val="0"/>
                          <w:marBottom w:val="0"/>
                          <w:divBdr>
                            <w:top w:val="none" w:sz="0" w:space="0" w:color="auto"/>
                            <w:left w:val="none" w:sz="0" w:space="0" w:color="auto"/>
                            <w:bottom w:val="none" w:sz="0" w:space="0" w:color="auto"/>
                            <w:right w:val="none" w:sz="0" w:space="0" w:color="auto"/>
                          </w:divBdr>
                          <w:divsChild>
                            <w:div w:id="1194464611">
                              <w:marLeft w:val="0"/>
                              <w:marRight w:val="0"/>
                              <w:marTop w:val="0"/>
                              <w:marBottom w:val="0"/>
                              <w:divBdr>
                                <w:top w:val="none" w:sz="0" w:space="0" w:color="auto"/>
                                <w:left w:val="none" w:sz="0" w:space="0" w:color="auto"/>
                                <w:bottom w:val="none" w:sz="0" w:space="0" w:color="auto"/>
                                <w:right w:val="none" w:sz="0" w:space="0" w:color="auto"/>
                              </w:divBdr>
                            </w:div>
                            <w:div w:id="2133088301">
                              <w:marLeft w:val="0"/>
                              <w:marRight w:val="0"/>
                              <w:marTop w:val="0"/>
                              <w:marBottom w:val="0"/>
                              <w:divBdr>
                                <w:top w:val="none" w:sz="0" w:space="0" w:color="auto"/>
                                <w:left w:val="none" w:sz="0" w:space="0" w:color="auto"/>
                                <w:bottom w:val="none" w:sz="0" w:space="0" w:color="auto"/>
                                <w:right w:val="none" w:sz="0" w:space="0" w:color="auto"/>
                              </w:divBdr>
                            </w:div>
                            <w:div w:id="1758551293">
                              <w:marLeft w:val="0"/>
                              <w:marRight w:val="0"/>
                              <w:marTop w:val="0"/>
                              <w:marBottom w:val="0"/>
                              <w:divBdr>
                                <w:top w:val="none" w:sz="0" w:space="0" w:color="auto"/>
                                <w:left w:val="none" w:sz="0" w:space="0" w:color="auto"/>
                                <w:bottom w:val="none" w:sz="0" w:space="0" w:color="auto"/>
                                <w:right w:val="none" w:sz="0" w:space="0" w:color="auto"/>
                              </w:divBdr>
                            </w:div>
                            <w:div w:id="5068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19402">
          <w:marLeft w:val="-225"/>
          <w:marRight w:val="-225"/>
          <w:marTop w:val="0"/>
          <w:marBottom w:val="0"/>
          <w:divBdr>
            <w:top w:val="none" w:sz="0" w:space="0" w:color="auto"/>
            <w:left w:val="none" w:sz="0" w:space="0" w:color="auto"/>
            <w:bottom w:val="none" w:sz="0" w:space="0" w:color="auto"/>
            <w:right w:val="none" w:sz="0" w:space="0" w:color="auto"/>
          </w:divBdr>
          <w:divsChild>
            <w:div w:id="202328950">
              <w:marLeft w:val="0"/>
              <w:marRight w:val="0"/>
              <w:marTop w:val="0"/>
              <w:marBottom w:val="0"/>
              <w:divBdr>
                <w:top w:val="none" w:sz="0" w:space="0" w:color="auto"/>
                <w:left w:val="none" w:sz="0" w:space="0" w:color="auto"/>
                <w:bottom w:val="none" w:sz="0" w:space="0" w:color="auto"/>
                <w:right w:val="none" w:sz="0" w:space="0" w:color="auto"/>
              </w:divBdr>
              <w:divsChild>
                <w:div w:id="113745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705253">
          <w:marLeft w:val="-225"/>
          <w:marRight w:val="-225"/>
          <w:marTop w:val="0"/>
          <w:marBottom w:val="0"/>
          <w:divBdr>
            <w:top w:val="none" w:sz="0" w:space="0" w:color="auto"/>
            <w:left w:val="none" w:sz="0" w:space="0" w:color="auto"/>
            <w:bottom w:val="none" w:sz="0" w:space="0" w:color="auto"/>
            <w:right w:val="none" w:sz="0" w:space="0" w:color="auto"/>
          </w:divBdr>
          <w:divsChild>
            <w:div w:id="1739281518">
              <w:marLeft w:val="0"/>
              <w:marRight w:val="0"/>
              <w:marTop w:val="0"/>
              <w:marBottom w:val="0"/>
              <w:divBdr>
                <w:top w:val="none" w:sz="0" w:space="0" w:color="auto"/>
                <w:left w:val="none" w:sz="0" w:space="0" w:color="auto"/>
                <w:bottom w:val="none" w:sz="0" w:space="0" w:color="auto"/>
                <w:right w:val="none" w:sz="0" w:space="0" w:color="auto"/>
              </w:divBdr>
              <w:divsChild>
                <w:div w:id="200017743">
                  <w:marLeft w:val="0"/>
                  <w:marRight w:val="0"/>
                  <w:marTop w:val="0"/>
                  <w:marBottom w:val="0"/>
                  <w:divBdr>
                    <w:top w:val="none" w:sz="0" w:space="0" w:color="auto"/>
                    <w:left w:val="none" w:sz="0" w:space="0" w:color="auto"/>
                    <w:bottom w:val="none" w:sz="0" w:space="0" w:color="auto"/>
                    <w:right w:val="none" w:sz="0" w:space="0" w:color="auto"/>
                  </w:divBdr>
                  <w:divsChild>
                    <w:div w:id="1767192043">
                      <w:marLeft w:val="0"/>
                      <w:marRight w:val="0"/>
                      <w:marTop w:val="0"/>
                      <w:marBottom w:val="0"/>
                      <w:divBdr>
                        <w:top w:val="none" w:sz="0" w:space="0" w:color="auto"/>
                        <w:left w:val="none" w:sz="0" w:space="0" w:color="auto"/>
                        <w:bottom w:val="none" w:sz="0" w:space="0" w:color="auto"/>
                        <w:right w:val="none" w:sz="0" w:space="0" w:color="auto"/>
                      </w:divBdr>
                      <w:divsChild>
                        <w:div w:id="159469673">
                          <w:marLeft w:val="0"/>
                          <w:marRight w:val="0"/>
                          <w:marTop w:val="0"/>
                          <w:marBottom w:val="0"/>
                          <w:divBdr>
                            <w:top w:val="none" w:sz="0" w:space="0" w:color="auto"/>
                            <w:left w:val="none" w:sz="0" w:space="0" w:color="auto"/>
                            <w:bottom w:val="none" w:sz="0" w:space="0" w:color="auto"/>
                            <w:right w:val="none" w:sz="0" w:space="0" w:color="auto"/>
                          </w:divBdr>
                          <w:divsChild>
                            <w:div w:id="1478179935">
                              <w:marLeft w:val="0"/>
                              <w:marRight w:val="0"/>
                              <w:marTop w:val="0"/>
                              <w:marBottom w:val="0"/>
                              <w:divBdr>
                                <w:top w:val="none" w:sz="0" w:space="0" w:color="auto"/>
                                <w:left w:val="none" w:sz="0" w:space="0" w:color="auto"/>
                                <w:bottom w:val="none" w:sz="0" w:space="0" w:color="auto"/>
                                <w:right w:val="none" w:sz="0" w:space="0" w:color="auto"/>
                              </w:divBdr>
                            </w:div>
                            <w:div w:id="730157812">
                              <w:marLeft w:val="0"/>
                              <w:marRight w:val="0"/>
                              <w:marTop w:val="0"/>
                              <w:marBottom w:val="0"/>
                              <w:divBdr>
                                <w:top w:val="none" w:sz="0" w:space="0" w:color="auto"/>
                                <w:left w:val="none" w:sz="0" w:space="0" w:color="auto"/>
                                <w:bottom w:val="none" w:sz="0" w:space="0" w:color="auto"/>
                                <w:right w:val="none" w:sz="0" w:space="0" w:color="auto"/>
                              </w:divBdr>
                            </w:div>
                            <w:div w:id="2115637418">
                              <w:marLeft w:val="0"/>
                              <w:marRight w:val="0"/>
                              <w:marTop w:val="0"/>
                              <w:marBottom w:val="0"/>
                              <w:divBdr>
                                <w:top w:val="none" w:sz="0" w:space="0" w:color="auto"/>
                                <w:left w:val="none" w:sz="0" w:space="0" w:color="auto"/>
                                <w:bottom w:val="none" w:sz="0" w:space="0" w:color="auto"/>
                                <w:right w:val="none" w:sz="0" w:space="0" w:color="auto"/>
                              </w:divBdr>
                            </w:div>
                            <w:div w:id="1262034912">
                              <w:marLeft w:val="0"/>
                              <w:marRight w:val="0"/>
                              <w:marTop w:val="0"/>
                              <w:marBottom w:val="0"/>
                              <w:divBdr>
                                <w:top w:val="none" w:sz="0" w:space="0" w:color="auto"/>
                                <w:left w:val="none" w:sz="0" w:space="0" w:color="auto"/>
                                <w:bottom w:val="none" w:sz="0" w:space="0" w:color="auto"/>
                                <w:right w:val="none" w:sz="0" w:space="0" w:color="auto"/>
                              </w:divBdr>
                            </w:div>
                            <w:div w:id="1851606718">
                              <w:marLeft w:val="0"/>
                              <w:marRight w:val="0"/>
                              <w:marTop w:val="0"/>
                              <w:marBottom w:val="0"/>
                              <w:divBdr>
                                <w:top w:val="none" w:sz="0" w:space="0" w:color="auto"/>
                                <w:left w:val="none" w:sz="0" w:space="0" w:color="auto"/>
                                <w:bottom w:val="none" w:sz="0" w:space="0" w:color="auto"/>
                                <w:right w:val="none" w:sz="0" w:space="0" w:color="auto"/>
                              </w:divBdr>
                            </w:div>
                            <w:div w:id="316958139">
                              <w:marLeft w:val="0"/>
                              <w:marRight w:val="0"/>
                              <w:marTop w:val="0"/>
                              <w:marBottom w:val="0"/>
                              <w:divBdr>
                                <w:top w:val="none" w:sz="0" w:space="0" w:color="auto"/>
                                <w:left w:val="none" w:sz="0" w:space="0" w:color="auto"/>
                                <w:bottom w:val="none" w:sz="0" w:space="0" w:color="auto"/>
                                <w:right w:val="none" w:sz="0" w:space="0" w:color="auto"/>
                              </w:divBdr>
                            </w:div>
                            <w:div w:id="1516924542">
                              <w:marLeft w:val="0"/>
                              <w:marRight w:val="0"/>
                              <w:marTop w:val="0"/>
                              <w:marBottom w:val="0"/>
                              <w:divBdr>
                                <w:top w:val="none" w:sz="0" w:space="0" w:color="auto"/>
                                <w:left w:val="none" w:sz="0" w:space="0" w:color="auto"/>
                                <w:bottom w:val="none" w:sz="0" w:space="0" w:color="auto"/>
                                <w:right w:val="none" w:sz="0" w:space="0" w:color="auto"/>
                              </w:divBdr>
                            </w:div>
                            <w:div w:id="315308199">
                              <w:marLeft w:val="0"/>
                              <w:marRight w:val="0"/>
                              <w:marTop w:val="0"/>
                              <w:marBottom w:val="0"/>
                              <w:divBdr>
                                <w:top w:val="none" w:sz="0" w:space="0" w:color="auto"/>
                                <w:left w:val="none" w:sz="0" w:space="0" w:color="auto"/>
                                <w:bottom w:val="none" w:sz="0" w:space="0" w:color="auto"/>
                                <w:right w:val="none" w:sz="0" w:space="0" w:color="auto"/>
                              </w:divBdr>
                            </w:div>
                            <w:div w:id="1896818597">
                              <w:marLeft w:val="0"/>
                              <w:marRight w:val="0"/>
                              <w:marTop w:val="0"/>
                              <w:marBottom w:val="0"/>
                              <w:divBdr>
                                <w:top w:val="none" w:sz="0" w:space="0" w:color="auto"/>
                                <w:left w:val="none" w:sz="0" w:space="0" w:color="auto"/>
                                <w:bottom w:val="none" w:sz="0" w:space="0" w:color="auto"/>
                                <w:right w:val="none" w:sz="0" w:space="0" w:color="auto"/>
                              </w:divBdr>
                            </w:div>
                            <w:div w:id="2072380647">
                              <w:marLeft w:val="0"/>
                              <w:marRight w:val="0"/>
                              <w:marTop w:val="0"/>
                              <w:marBottom w:val="0"/>
                              <w:divBdr>
                                <w:top w:val="none" w:sz="0" w:space="0" w:color="auto"/>
                                <w:left w:val="none" w:sz="0" w:space="0" w:color="auto"/>
                                <w:bottom w:val="none" w:sz="0" w:space="0" w:color="auto"/>
                                <w:right w:val="none" w:sz="0" w:space="0" w:color="auto"/>
                              </w:divBdr>
                            </w:div>
                            <w:div w:id="55118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3058480">
          <w:marLeft w:val="-225"/>
          <w:marRight w:val="-225"/>
          <w:marTop w:val="0"/>
          <w:marBottom w:val="0"/>
          <w:divBdr>
            <w:top w:val="none" w:sz="0" w:space="0" w:color="auto"/>
            <w:left w:val="none" w:sz="0" w:space="0" w:color="auto"/>
            <w:bottom w:val="none" w:sz="0" w:space="0" w:color="auto"/>
            <w:right w:val="none" w:sz="0" w:space="0" w:color="auto"/>
          </w:divBdr>
          <w:divsChild>
            <w:div w:id="936986520">
              <w:marLeft w:val="0"/>
              <w:marRight w:val="0"/>
              <w:marTop w:val="0"/>
              <w:marBottom w:val="0"/>
              <w:divBdr>
                <w:top w:val="none" w:sz="0" w:space="0" w:color="auto"/>
                <w:left w:val="none" w:sz="0" w:space="0" w:color="auto"/>
                <w:bottom w:val="none" w:sz="0" w:space="0" w:color="auto"/>
                <w:right w:val="none" w:sz="0" w:space="0" w:color="auto"/>
              </w:divBdr>
              <w:divsChild>
                <w:div w:id="136717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089712">
          <w:marLeft w:val="-225"/>
          <w:marRight w:val="-225"/>
          <w:marTop w:val="0"/>
          <w:marBottom w:val="0"/>
          <w:divBdr>
            <w:top w:val="none" w:sz="0" w:space="0" w:color="auto"/>
            <w:left w:val="none" w:sz="0" w:space="0" w:color="auto"/>
            <w:bottom w:val="none" w:sz="0" w:space="0" w:color="auto"/>
            <w:right w:val="none" w:sz="0" w:space="0" w:color="auto"/>
          </w:divBdr>
          <w:divsChild>
            <w:div w:id="393890295">
              <w:marLeft w:val="0"/>
              <w:marRight w:val="0"/>
              <w:marTop w:val="0"/>
              <w:marBottom w:val="0"/>
              <w:divBdr>
                <w:top w:val="none" w:sz="0" w:space="0" w:color="auto"/>
                <w:left w:val="none" w:sz="0" w:space="0" w:color="auto"/>
                <w:bottom w:val="none" w:sz="0" w:space="0" w:color="auto"/>
                <w:right w:val="none" w:sz="0" w:space="0" w:color="auto"/>
              </w:divBdr>
              <w:divsChild>
                <w:div w:id="1209954679">
                  <w:marLeft w:val="0"/>
                  <w:marRight w:val="0"/>
                  <w:marTop w:val="0"/>
                  <w:marBottom w:val="0"/>
                  <w:divBdr>
                    <w:top w:val="none" w:sz="0" w:space="0" w:color="auto"/>
                    <w:left w:val="none" w:sz="0" w:space="0" w:color="auto"/>
                    <w:bottom w:val="none" w:sz="0" w:space="0" w:color="auto"/>
                    <w:right w:val="none" w:sz="0" w:space="0" w:color="auto"/>
                  </w:divBdr>
                  <w:divsChild>
                    <w:div w:id="229119840">
                      <w:marLeft w:val="0"/>
                      <w:marRight w:val="0"/>
                      <w:marTop w:val="0"/>
                      <w:marBottom w:val="0"/>
                      <w:divBdr>
                        <w:top w:val="none" w:sz="0" w:space="0" w:color="auto"/>
                        <w:left w:val="none" w:sz="0" w:space="0" w:color="auto"/>
                        <w:bottom w:val="none" w:sz="0" w:space="0" w:color="auto"/>
                        <w:right w:val="none" w:sz="0" w:space="0" w:color="auto"/>
                      </w:divBdr>
                      <w:divsChild>
                        <w:div w:id="1498617821">
                          <w:marLeft w:val="0"/>
                          <w:marRight w:val="0"/>
                          <w:marTop w:val="0"/>
                          <w:marBottom w:val="0"/>
                          <w:divBdr>
                            <w:top w:val="none" w:sz="0" w:space="0" w:color="auto"/>
                            <w:left w:val="none" w:sz="0" w:space="0" w:color="auto"/>
                            <w:bottom w:val="none" w:sz="0" w:space="0" w:color="auto"/>
                            <w:right w:val="none" w:sz="0" w:space="0" w:color="auto"/>
                          </w:divBdr>
                          <w:divsChild>
                            <w:div w:id="305087400">
                              <w:marLeft w:val="0"/>
                              <w:marRight w:val="0"/>
                              <w:marTop w:val="0"/>
                              <w:marBottom w:val="0"/>
                              <w:divBdr>
                                <w:top w:val="none" w:sz="0" w:space="0" w:color="auto"/>
                                <w:left w:val="none" w:sz="0" w:space="0" w:color="auto"/>
                                <w:bottom w:val="none" w:sz="0" w:space="0" w:color="auto"/>
                                <w:right w:val="none" w:sz="0" w:space="0" w:color="auto"/>
                              </w:divBdr>
                            </w:div>
                            <w:div w:id="382951004">
                              <w:marLeft w:val="0"/>
                              <w:marRight w:val="0"/>
                              <w:marTop w:val="0"/>
                              <w:marBottom w:val="0"/>
                              <w:divBdr>
                                <w:top w:val="none" w:sz="0" w:space="0" w:color="auto"/>
                                <w:left w:val="none" w:sz="0" w:space="0" w:color="auto"/>
                                <w:bottom w:val="none" w:sz="0" w:space="0" w:color="auto"/>
                                <w:right w:val="none" w:sz="0" w:space="0" w:color="auto"/>
                              </w:divBdr>
                            </w:div>
                            <w:div w:id="338387704">
                              <w:marLeft w:val="0"/>
                              <w:marRight w:val="0"/>
                              <w:marTop w:val="0"/>
                              <w:marBottom w:val="0"/>
                              <w:divBdr>
                                <w:top w:val="none" w:sz="0" w:space="0" w:color="auto"/>
                                <w:left w:val="none" w:sz="0" w:space="0" w:color="auto"/>
                                <w:bottom w:val="none" w:sz="0" w:space="0" w:color="auto"/>
                                <w:right w:val="none" w:sz="0" w:space="0" w:color="auto"/>
                              </w:divBdr>
                            </w:div>
                            <w:div w:id="1753427958">
                              <w:marLeft w:val="0"/>
                              <w:marRight w:val="0"/>
                              <w:marTop w:val="0"/>
                              <w:marBottom w:val="0"/>
                              <w:divBdr>
                                <w:top w:val="none" w:sz="0" w:space="0" w:color="auto"/>
                                <w:left w:val="none" w:sz="0" w:space="0" w:color="auto"/>
                                <w:bottom w:val="none" w:sz="0" w:space="0" w:color="auto"/>
                                <w:right w:val="none" w:sz="0" w:space="0" w:color="auto"/>
                              </w:divBdr>
                            </w:div>
                            <w:div w:id="96339179">
                              <w:marLeft w:val="0"/>
                              <w:marRight w:val="0"/>
                              <w:marTop w:val="0"/>
                              <w:marBottom w:val="0"/>
                              <w:divBdr>
                                <w:top w:val="none" w:sz="0" w:space="0" w:color="auto"/>
                                <w:left w:val="none" w:sz="0" w:space="0" w:color="auto"/>
                                <w:bottom w:val="none" w:sz="0" w:space="0" w:color="auto"/>
                                <w:right w:val="none" w:sz="0" w:space="0" w:color="auto"/>
                              </w:divBdr>
                            </w:div>
                            <w:div w:id="1134063610">
                              <w:marLeft w:val="0"/>
                              <w:marRight w:val="0"/>
                              <w:marTop w:val="0"/>
                              <w:marBottom w:val="0"/>
                              <w:divBdr>
                                <w:top w:val="none" w:sz="0" w:space="0" w:color="auto"/>
                                <w:left w:val="none" w:sz="0" w:space="0" w:color="auto"/>
                                <w:bottom w:val="none" w:sz="0" w:space="0" w:color="auto"/>
                                <w:right w:val="none" w:sz="0" w:space="0" w:color="auto"/>
                              </w:divBdr>
                            </w:div>
                            <w:div w:id="1947881266">
                              <w:marLeft w:val="0"/>
                              <w:marRight w:val="0"/>
                              <w:marTop w:val="0"/>
                              <w:marBottom w:val="0"/>
                              <w:divBdr>
                                <w:top w:val="none" w:sz="0" w:space="0" w:color="auto"/>
                                <w:left w:val="none" w:sz="0" w:space="0" w:color="auto"/>
                                <w:bottom w:val="none" w:sz="0" w:space="0" w:color="auto"/>
                                <w:right w:val="none" w:sz="0" w:space="0" w:color="auto"/>
                              </w:divBdr>
                            </w:div>
                            <w:div w:id="1543134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662456">
          <w:marLeft w:val="-225"/>
          <w:marRight w:val="-225"/>
          <w:marTop w:val="0"/>
          <w:marBottom w:val="0"/>
          <w:divBdr>
            <w:top w:val="none" w:sz="0" w:space="0" w:color="auto"/>
            <w:left w:val="none" w:sz="0" w:space="0" w:color="auto"/>
            <w:bottom w:val="none" w:sz="0" w:space="0" w:color="auto"/>
            <w:right w:val="none" w:sz="0" w:space="0" w:color="auto"/>
          </w:divBdr>
          <w:divsChild>
            <w:div w:id="1667435414">
              <w:marLeft w:val="0"/>
              <w:marRight w:val="0"/>
              <w:marTop w:val="0"/>
              <w:marBottom w:val="0"/>
              <w:divBdr>
                <w:top w:val="none" w:sz="0" w:space="0" w:color="auto"/>
                <w:left w:val="none" w:sz="0" w:space="0" w:color="auto"/>
                <w:bottom w:val="none" w:sz="0" w:space="0" w:color="auto"/>
                <w:right w:val="none" w:sz="0" w:space="0" w:color="auto"/>
              </w:divBdr>
              <w:divsChild>
                <w:div w:id="2071612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185856">
          <w:marLeft w:val="-225"/>
          <w:marRight w:val="-225"/>
          <w:marTop w:val="0"/>
          <w:marBottom w:val="0"/>
          <w:divBdr>
            <w:top w:val="none" w:sz="0" w:space="0" w:color="auto"/>
            <w:left w:val="none" w:sz="0" w:space="0" w:color="auto"/>
            <w:bottom w:val="none" w:sz="0" w:space="0" w:color="auto"/>
            <w:right w:val="none" w:sz="0" w:space="0" w:color="auto"/>
          </w:divBdr>
          <w:divsChild>
            <w:div w:id="491146444">
              <w:marLeft w:val="0"/>
              <w:marRight w:val="0"/>
              <w:marTop w:val="0"/>
              <w:marBottom w:val="0"/>
              <w:divBdr>
                <w:top w:val="none" w:sz="0" w:space="0" w:color="auto"/>
                <w:left w:val="none" w:sz="0" w:space="0" w:color="auto"/>
                <w:bottom w:val="none" w:sz="0" w:space="0" w:color="auto"/>
                <w:right w:val="none" w:sz="0" w:space="0" w:color="auto"/>
              </w:divBdr>
              <w:divsChild>
                <w:div w:id="1671131725">
                  <w:marLeft w:val="0"/>
                  <w:marRight w:val="0"/>
                  <w:marTop w:val="0"/>
                  <w:marBottom w:val="0"/>
                  <w:divBdr>
                    <w:top w:val="none" w:sz="0" w:space="0" w:color="auto"/>
                    <w:left w:val="none" w:sz="0" w:space="0" w:color="auto"/>
                    <w:bottom w:val="none" w:sz="0" w:space="0" w:color="auto"/>
                    <w:right w:val="none" w:sz="0" w:space="0" w:color="auto"/>
                  </w:divBdr>
                  <w:divsChild>
                    <w:div w:id="364791605">
                      <w:marLeft w:val="0"/>
                      <w:marRight w:val="0"/>
                      <w:marTop w:val="0"/>
                      <w:marBottom w:val="0"/>
                      <w:divBdr>
                        <w:top w:val="none" w:sz="0" w:space="0" w:color="auto"/>
                        <w:left w:val="none" w:sz="0" w:space="0" w:color="auto"/>
                        <w:bottom w:val="none" w:sz="0" w:space="0" w:color="auto"/>
                        <w:right w:val="none" w:sz="0" w:space="0" w:color="auto"/>
                      </w:divBdr>
                      <w:divsChild>
                        <w:div w:id="1679036498">
                          <w:marLeft w:val="0"/>
                          <w:marRight w:val="0"/>
                          <w:marTop w:val="0"/>
                          <w:marBottom w:val="0"/>
                          <w:divBdr>
                            <w:top w:val="none" w:sz="0" w:space="0" w:color="auto"/>
                            <w:left w:val="none" w:sz="0" w:space="0" w:color="auto"/>
                            <w:bottom w:val="none" w:sz="0" w:space="0" w:color="auto"/>
                            <w:right w:val="none" w:sz="0" w:space="0" w:color="auto"/>
                          </w:divBdr>
                          <w:divsChild>
                            <w:div w:id="142495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5752781">
          <w:marLeft w:val="-225"/>
          <w:marRight w:val="-225"/>
          <w:marTop w:val="0"/>
          <w:marBottom w:val="0"/>
          <w:divBdr>
            <w:top w:val="none" w:sz="0" w:space="0" w:color="auto"/>
            <w:left w:val="none" w:sz="0" w:space="0" w:color="auto"/>
            <w:bottom w:val="none" w:sz="0" w:space="0" w:color="auto"/>
            <w:right w:val="none" w:sz="0" w:space="0" w:color="auto"/>
          </w:divBdr>
          <w:divsChild>
            <w:div w:id="426998195">
              <w:marLeft w:val="0"/>
              <w:marRight w:val="0"/>
              <w:marTop w:val="0"/>
              <w:marBottom w:val="0"/>
              <w:divBdr>
                <w:top w:val="none" w:sz="0" w:space="0" w:color="auto"/>
                <w:left w:val="none" w:sz="0" w:space="0" w:color="auto"/>
                <w:bottom w:val="none" w:sz="0" w:space="0" w:color="auto"/>
                <w:right w:val="none" w:sz="0" w:space="0" w:color="auto"/>
              </w:divBdr>
              <w:divsChild>
                <w:div w:id="182481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315771">
          <w:marLeft w:val="-225"/>
          <w:marRight w:val="-225"/>
          <w:marTop w:val="0"/>
          <w:marBottom w:val="0"/>
          <w:divBdr>
            <w:top w:val="none" w:sz="0" w:space="0" w:color="auto"/>
            <w:left w:val="none" w:sz="0" w:space="0" w:color="auto"/>
            <w:bottom w:val="none" w:sz="0" w:space="0" w:color="auto"/>
            <w:right w:val="none" w:sz="0" w:space="0" w:color="auto"/>
          </w:divBdr>
          <w:divsChild>
            <w:div w:id="154691137">
              <w:marLeft w:val="0"/>
              <w:marRight w:val="0"/>
              <w:marTop w:val="0"/>
              <w:marBottom w:val="0"/>
              <w:divBdr>
                <w:top w:val="none" w:sz="0" w:space="0" w:color="auto"/>
                <w:left w:val="none" w:sz="0" w:space="0" w:color="auto"/>
                <w:bottom w:val="none" w:sz="0" w:space="0" w:color="auto"/>
                <w:right w:val="none" w:sz="0" w:space="0" w:color="auto"/>
              </w:divBdr>
              <w:divsChild>
                <w:div w:id="646517721">
                  <w:marLeft w:val="0"/>
                  <w:marRight w:val="0"/>
                  <w:marTop w:val="0"/>
                  <w:marBottom w:val="0"/>
                  <w:divBdr>
                    <w:top w:val="none" w:sz="0" w:space="0" w:color="auto"/>
                    <w:left w:val="none" w:sz="0" w:space="0" w:color="auto"/>
                    <w:bottom w:val="none" w:sz="0" w:space="0" w:color="auto"/>
                    <w:right w:val="none" w:sz="0" w:space="0" w:color="auto"/>
                  </w:divBdr>
                  <w:divsChild>
                    <w:div w:id="1332566076">
                      <w:marLeft w:val="0"/>
                      <w:marRight w:val="0"/>
                      <w:marTop w:val="0"/>
                      <w:marBottom w:val="0"/>
                      <w:divBdr>
                        <w:top w:val="none" w:sz="0" w:space="0" w:color="auto"/>
                        <w:left w:val="none" w:sz="0" w:space="0" w:color="auto"/>
                        <w:bottom w:val="none" w:sz="0" w:space="0" w:color="auto"/>
                        <w:right w:val="none" w:sz="0" w:space="0" w:color="auto"/>
                      </w:divBdr>
                      <w:divsChild>
                        <w:div w:id="1181704558">
                          <w:marLeft w:val="0"/>
                          <w:marRight w:val="0"/>
                          <w:marTop w:val="0"/>
                          <w:marBottom w:val="0"/>
                          <w:divBdr>
                            <w:top w:val="none" w:sz="0" w:space="0" w:color="auto"/>
                            <w:left w:val="none" w:sz="0" w:space="0" w:color="auto"/>
                            <w:bottom w:val="none" w:sz="0" w:space="0" w:color="auto"/>
                            <w:right w:val="none" w:sz="0" w:space="0" w:color="auto"/>
                          </w:divBdr>
                          <w:divsChild>
                            <w:div w:id="1604721950">
                              <w:marLeft w:val="0"/>
                              <w:marRight w:val="0"/>
                              <w:marTop w:val="0"/>
                              <w:marBottom w:val="0"/>
                              <w:divBdr>
                                <w:top w:val="none" w:sz="0" w:space="0" w:color="auto"/>
                                <w:left w:val="none" w:sz="0" w:space="0" w:color="auto"/>
                                <w:bottom w:val="none" w:sz="0" w:space="0" w:color="auto"/>
                                <w:right w:val="none" w:sz="0" w:space="0" w:color="auto"/>
                              </w:divBdr>
                            </w:div>
                            <w:div w:id="107435905">
                              <w:marLeft w:val="0"/>
                              <w:marRight w:val="0"/>
                              <w:marTop w:val="0"/>
                              <w:marBottom w:val="0"/>
                              <w:divBdr>
                                <w:top w:val="none" w:sz="0" w:space="0" w:color="auto"/>
                                <w:left w:val="none" w:sz="0" w:space="0" w:color="auto"/>
                                <w:bottom w:val="none" w:sz="0" w:space="0" w:color="auto"/>
                                <w:right w:val="none" w:sz="0" w:space="0" w:color="auto"/>
                              </w:divBdr>
                            </w:div>
                            <w:div w:id="209073333">
                              <w:marLeft w:val="0"/>
                              <w:marRight w:val="0"/>
                              <w:marTop w:val="0"/>
                              <w:marBottom w:val="0"/>
                              <w:divBdr>
                                <w:top w:val="none" w:sz="0" w:space="0" w:color="auto"/>
                                <w:left w:val="none" w:sz="0" w:space="0" w:color="auto"/>
                                <w:bottom w:val="none" w:sz="0" w:space="0" w:color="auto"/>
                                <w:right w:val="none" w:sz="0" w:space="0" w:color="auto"/>
                              </w:divBdr>
                            </w:div>
                            <w:div w:id="165021540">
                              <w:marLeft w:val="0"/>
                              <w:marRight w:val="0"/>
                              <w:marTop w:val="0"/>
                              <w:marBottom w:val="0"/>
                              <w:divBdr>
                                <w:top w:val="none" w:sz="0" w:space="0" w:color="auto"/>
                                <w:left w:val="none" w:sz="0" w:space="0" w:color="auto"/>
                                <w:bottom w:val="none" w:sz="0" w:space="0" w:color="auto"/>
                                <w:right w:val="none" w:sz="0" w:space="0" w:color="auto"/>
                              </w:divBdr>
                            </w:div>
                            <w:div w:id="27691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6086358">
          <w:marLeft w:val="-225"/>
          <w:marRight w:val="-225"/>
          <w:marTop w:val="0"/>
          <w:marBottom w:val="0"/>
          <w:divBdr>
            <w:top w:val="none" w:sz="0" w:space="0" w:color="auto"/>
            <w:left w:val="none" w:sz="0" w:space="0" w:color="auto"/>
            <w:bottom w:val="none" w:sz="0" w:space="0" w:color="auto"/>
            <w:right w:val="none" w:sz="0" w:space="0" w:color="auto"/>
          </w:divBdr>
          <w:divsChild>
            <w:div w:id="891617990">
              <w:marLeft w:val="0"/>
              <w:marRight w:val="0"/>
              <w:marTop w:val="0"/>
              <w:marBottom w:val="0"/>
              <w:divBdr>
                <w:top w:val="none" w:sz="0" w:space="0" w:color="auto"/>
                <w:left w:val="none" w:sz="0" w:space="0" w:color="auto"/>
                <w:bottom w:val="none" w:sz="0" w:space="0" w:color="auto"/>
                <w:right w:val="none" w:sz="0" w:space="0" w:color="auto"/>
              </w:divBdr>
              <w:divsChild>
                <w:div w:id="1326788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822961">
          <w:marLeft w:val="-225"/>
          <w:marRight w:val="-225"/>
          <w:marTop w:val="0"/>
          <w:marBottom w:val="0"/>
          <w:divBdr>
            <w:top w:val="none" w:sz="0" w:space="0" w:color="auto"/>
            <w:left w:val="none" w:sz="0" w:space="0" w:color="auto"/>
            <w:bottom w:val="none" w:sz="0" w:space="0" w:color="auto"/>
            <w:right w:val="none" w:sz="0" w:space="0" w:color="auto"/>
          </w:divBdr>
          <w:divsChild>
            <w:div w:id="222179587">
              <w:marLeft w:val="0"/>
              <w:marRight w:val="0"/>
              <w:marTop w:val="0"/>
              <w:marBottom w:val="0"/>
              <w:divBdr>
                <w:top w:val="none" w:sz="0" w:space="0" w:color="auto"/>
                <w:left w:val="none" w:sz="0" w:space="0" w:color="auto"/>
                <w:bottom w:val="none" w:sz="0" w:space="0" w:color="auto"/>
                <w:right w:val="none" w:sz="0" w:space="0" w:color="auto"/>
              </w:divBdr>
              <w:divsChild>
                <w:div w:id="573396261">
                  <w:marLeft w:val="0"/>
                  <w:marRight w:val="0"/>
                  <w:marTop w:val="0"/>
                  <w:marBottom w:val="0"/>
                  <w:divBdr>
                    <w:top w:val="none" w:sz="0" w:space="0" w:color="auto"/>
                    <w:left w:val="none" w:sz="0" w:space="0" w:color="auto"/>
                    <w:bottom w:val="none" w:sz="0" w:space="0" w:color="auto"/>
                    <w:right w:val="none" w:sz="0" w:space="0" w:color="auto"/>
                  </w:divBdr>
                  <w:divsChild>
                    <w:div w:id="482813135">
                      <w:marLeft w:val="0"/>
                      <w:marRight w:val="0"/>
                      <w:marTop w:val="0"/>
                      <w:marBottom w:val="0"/>
                      <w:divBdr>
                        <w:top w:val="none" w:sz="0" w:space="0" w:color="auto"/>
                        <w:left w:val="none" w:sz="0" w:space="0" w:color="auto"/>
                        <w:bottom w:val="none" w:sz="0" w:space="0" w:color="auto"/>
                        <w:right w:val="none" w:sz="0" w:space="0" w:color="auto"/>
                      </w:divBdr>
                      <w:divsChild>
                        <w:div w:id="225148521">
                          <w:marLeft w:val="0"/>
                          <w:marRight w:val="0"/>
                          <w:marTop w:val="0"/>
                          <w:marBottom w:val="0"/>
                          <w:divBdr>
                            <w:top w:val="none" w:sz="0" w:space="0" w:color="auto"/>
                            <w:left w:val="none" w:sz="0" w:space="0" w:color="auto"/>
                            <w:bottom w:val="none" w:sz="0" w:space="0" w:color="auto"/>
                            <w:right w:val="none" w:sz="0" w:space="0" w:color="auto"/>
                          </w:divBdr>
                          <w:divsChild>
                            <w:div w:id="355156523">
                              <w:marLeft w:val="0"/>
                              <w:marRight w:val="0"/>
                              <w:marTop w:val="0"/>
                              <w:marBottom w:val="0"/>
                              <w:divBdr>
                                <w:top w:val="none" w:sz="0" w:space="0" w:color="auto"/>
                                <w:left w:val="none" w:sz="0" w:space="0" w:color="auto"/>
                                <w:bottom w:val="none" w:sz="0" w:space="0" w:color="auto"/>
                                <w:right w:val="none" w:sz="0" w:space="0" w:color="auto"/>
                              </w:divBdr>
                            </w:div>
                            <w:div w:id="119031129">
                              <w:marLeft w:val="0"/>
                              <w:marRight w:val="0"/>
                              <w:marTop w:val="0"/>
                              <w:marBottom w:val="0"/>
                              <w:divBdr>
                                <w:top w:val="none" w:sz="0" w:space="0" w:color="auto"/>
                                <w:left w:val="none" w:sz="0" w:space="0" w:color="auto"/>
                                <w:bottom w:val="none" w:sz="0" w:space="0" w:color="auto"/>
                                <w:right w:val="none" w:sz="0" w:space="0" w:color="auto"/>
                              </w:divBdr>
                            </w:div>
                            <w:div w:id="2129085623">
                              <w:marLeft w:val="0"/>
                              <w:marRight w:val="0"/>
                              <w:marTop w:val="0"/>
                              <w:marBottom w:val="0"/>
                              <w:divBdr>
                                <w:top w:val="none" w:sz="0" w:space="0" w:color="auto"/>
                                <w:left w:val="none" w:sz="0" w:space="0" w:color="auto"/>
                                <w:bottom w:val="none" w:sz="0" w:space="0" w:color="auto"/>
                                <w:right w:val="none" w:sz="0" w:space="0" w:color="auto"/>
                              </w:divBdr>
                            </w:div>
                            <w:div w:id="1054548052">
                              <w:marLeft w:val="0"/>
                              <w:marRight w:val="0"/>
                              <w:marTop w:val="0"/>
                              <w:marBottom w:val="0"/>
                              <w:divBdr>
                                <w:top w:val="none" w:sz="0" w:space="0" w:color="auto"/>
                                <w:left w:val="none" w:sz="0" w:space="0" w:color="auto"/>
                                <w:bottom w:val="none" w:sz="0" w:space="0" w:color="auto"/>
                                <w:right w:val="none" w:sz="0" w:space="0" w:color="auto"/>
                              </w:divBdr>
                            </w:div>
                            <w:div w:id="1518929438">
                              <w:marLeft w:val="0"/>
                              <w:marRight w:val="0"/>
                              <w:marTop w:val="0"/>
                              <w:marBottom w:val="0"/>
                              <w:divBdr>
                                <w:top w:val="none" w:sz="0" w:space="0" w:color="auto"/>
                                <w:left w:val="none" w:sz="0" w:space="0" w:color="auto"/>
                                <w:bottom w:val="none" w:sz="0" w:space="0" w:color="auto"/>
                                <w:right w:val="none" w:sz="0" w:space="0" w:color="auto"/>
                              </w:divBdr>
                            </w:div>
                            <w:div w:id="1052460869">
                              <w:marLeft w:val="0"/>
                              <w:marRight w:val="0"/>
                              <w:marTop w:val="0"/>
                              <w:marBottom w:val="0"/>
                              <w:divBdr>
                                <w:top w:val="none" w:sz="0" w:space="0" w:color="auto"/>
                                <w:left w:val="none" w:sz="0" w:space="0" w:color="auto"/>
                                <w:bottom w:val="none" w:sz="0" w:space="0" w:color="auto"/>
                                <w:right w:val="none" w:sz="0" w:space="0" w:color="auto"/>
                              </w:divBdr>
                            </w:div>
                            <w:div w:id="1353069060">
                              <w:marLeft w:val="0"/>
                              <w:marRight w:val="0"/>
                              <w:marTop w:val="0"/>
                              <w:marBottom w:val="0"/>
                              <w:divBdr>
                                <w:top w:val="none" w:sz="0" w:space="0" w:color="auto"/>
                                <w:left w:val="none" w:sz="0" w:space="0" w:color="auto"/>
                                <w:bottom w:val="none" w:sz="0" w:space="0" w:color="auto"/>
                                <w:right w:val="none" w:sz="0" w:space="0" w:color="auto"/>
                              </w:divBdr>
                            </w:div>
                            <w:div w:id="1358239895">
                              <w:marLeft w:val="0"/>
                              <w:marRight w:val="0"/>
                              <w:marTop w:val="0"/>
                              <w:marBottom w:val="0"/>
                              <w:divBdr>
                                <w:top w:val="none" w:sz="0" w:space="0" w:color="auto"/>
                                <w:left w:val="none" w:sz="0" w:space="0" w:color="auto"/>
                                <w:bottom w:val="none" w:sz="0" w:space="0" w:color="auto"/>
                                <w:right w:val="none" w:sz="0" w:space="0" w:color="auto"/>
                              </w:divBdr>
                            </w:div>
                            <w:div w:id="1565527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2173037">
          <w:marLeft w:val="-225"/>
          <w:marRight w:val="-225"/>
          <w:marTop w:val="0"/>
          <w:marBottom w:val="0"/>
          <w:divBdr>
            <w:top w:val="none" w:sz="0" w:space="0" w:color="auto"/>
            <w:left w:val="none" w:sz="0" w:space="0" w:color="auto"/>
            <w:bottom w:val="none" w:sz="0" w:space="0" w:color="auto"/>
            <w:right w:val="none" w:sz="0" w:space="0" w:color="auto"/>
          </w:divBdr>
          <w:divsChild>
            <w:div w:id="1999193247">
              <w:marLeft w:val="0"/>
              <w:marRight w:val="0"/>
              <w:marTop w:val="0"/>
              <w:marBottom w:val="0"/>
              <w:divBdr>
                <w:top w:val="none" w:sz="0" w:space="0" w:color="auto"/>
                <w:left w:val="none" w:sz="0" w:space="0" w:color="auto"/>
                <w:bottom w:val="none" w:sz="0" w:space="0" w:color="auto"/>
                <w:right w:val="none" w:sz="0" w:space="0" w:color="auto"/>
              </w:divBdr>
              <w:divsChild>
                <w:div w:id="276258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233504">
          <w:marLeft w:val="-225"/>
          <w:marRight w:val="-225"/>
          <w:marTop w:val="0"/>
          <w:marBottom w:val="0"/>
          <w:divBdr>
            <w:top w:val="none" w:sz="0" w:space="0" w:color="auto"/>
            <w:left w:val="none" w:sz="0" w:space="0" w:color="auto"/>
            <w:bottom w:val="none" w:sz="0" w:space="0" w:color="auto"/>
            <w:right w:val="none" w:sz="0" w:space="0" w:color="auto"/>
          </w:divBdr>
          <w:divsChild>
            <w:div w:id="1642416262">
              <w:marLeft w:val="0"/>
              <w:marRight w:val="0"/>
              <w:marTop w:val="0"/>
              <w:marBottom w:val="0"/>
              <w:divBdr>
                <w:top w:val="none" w:sz="0" w:space="0" w:color="auto"/>
                <w:left w:val="none" w:sz="0" w:space="0" w:color="auto"/>
                <w:bottom w:val="none" w:sz="0" w:space="0" w:color="auto"/>
                <w:right w:val="none" w:sz="0" w:space="0" w:color="auto"/>
              </w:divBdr>
              <w:divsChild>
                <w:div w:id="935284477">
                  <w:marLeft w:val="0"/>
                  <w:marRight w:val="0"/>
                  <w:marTop w:val="0"/>
                  <w:marBottom w:val="0"/>
                  <w:divBdr>
                    <w:top w:val="none" w:sz="0" w:space="0" w:color="auto"/>
                    <w:left w:val="none" w:sz="0" w:space="0" w:color="auto"/>
                    <w:bottom w:val="none" w:sz="0" w:space="0" w:color="auto"/>
                    <w:right w:val="none" w:sz="0" w:space="0" w:color="auto"/>
                  </w:divBdr>
                  <w:divsChild>
                    <w:div w:id="426654262">
                      <w:marLeft w:val="0"/>
                      <w:marRight w:val="0"/>
                      <w:marTop w:val="0"/>
                      <w:marBottom w:val="0"/>
                      <w:divBdr>
                        <w:top w:val="none" w:sz="0" w:space="0" w:color="auto"/>
                        <w:left w:val="none" w:sz="0" w:space="0" w:color="auto"/>
                        <w:bottom w:val="none" w:sz="0" w:space="0" w:color="auto"/>
                        <w:right w:val="none" w:sz="0" w:space="0" w:color="auto"/>
                      </w:divBdr>
                      <w:divsChild>
                        <w:div w:id="502202862">
                          <w:marLeft w:val="0"/>
                          <w:marRight w:val="0"/>
                          <w:marTop w:val="0"/>
                          <w:marBottom w:val="0"/>
                          <w:divBdr>
                            <w:top w:val="none" w:sz="0" w:space="0" w:color="auto"/>
                            <w:left w:val="none" w:sz="0" w:space="0" w:color="auto"/>
                            <w:bottom w:val="none" w:sz="0" w:space="0" w:color="auto"/>
                            <w:right w:val="none" w:sz="0" w:space="0" w:color="auto"/>
                          </w:divBdr>
                          <w:divsChild>
                            <w:div w:id="142352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496541">
          <w:marLeft w:val="-225"/>
          <w:marRight w:val="-225"/>
          <w:marTop w:val="0"/>
          <w:marBottom w:val="0"/>
          <w:divBdr>
            <w:top w:val="none" w:sz="0" w:space="0" w:color="auto"/>
            <w:left w:val="none" w:sz="0" w:space="0" w:color="auto"/>
            <w:bottom w:val="none" w:sz="0" w:space="0" w:color="auto"/>
            <w:right w:val="none" w:sz="0" w:space="0" w:color="auto"/>
          </w:divBdr>
          <w:divsChild>
            <w:div w:id="357317396">
              <w:marLeft w:val="0"/>
              <w:marRight w:val="0"/>
              <w:marTop w:val="0"/>
              <w:marBottom w:val="0"/>
              <w:divBdr>
                <w:top w:val="none" w:sz="0" w:space="0" w:color="auto"/>
                <w:left w:val="none" w:sz="0" w:space="0" w:color="auto"/>
                <w:bottom w:val="none" w:sz="0" w:space="0" w:color="auto"/>
                <w:right w:val="none" w:sz="0" w:space="0" w:color="auto"/>
              </w:divBdr>
              <w:divsChild>
                <w:div w:id="8369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753300">
          <w:marLeft w:val="-225"/>
          <w:marRight w:val="-225"/>
          <w:marTop w:val="0"/>
          <w:marBottom w:val="0"/>
          <w:divBdr>
            <w:top w:val="none" w:sz="0" w:space="0" w:color="auto"/>
            <w:left w:val="none" w:sz="0" w:space="0" w:color="auto"/>
            <w:bottom w:val="none" w:sz="0" w:space="0" w:color="auto"/>
            <w:right w:val="none" w:sz="0" w:space="0" w:color="auto"/>
          </w:divBdr>
          <w:divsChild>
            <w:div w:id="165243850">
              <w:marLeft w:val="0"/>
              <w:marRight w:val="0"/>
              <w:marTop w:val="0"/>
              <w:marBottom w:val="0"/>
              <w:divBdr>
                <w:top w:val="none" w:sz="0" w:space="0" w:color="auto"/>
                <w:left w:val="none" w:sz="0" w:space="0" w:color="auto"/>
                <w:bottom w:val="none" w:sz="0" w:space="0" w:color="auto"/>
                <w:right w:val="none" w:sz="0" w:space="0" w:color="auto"/>
              </w:divBdr>
              <w:divsChild>
                <w:div w:id="1800613851">
                  <w:marLeft w:val="0"/>
                  <w:marRight w:val="0"/>
                  <w:marTop w:val="0"/>
                  <w:marBottom w:val="0"/>
                  <w:divBdr>
                    <w:top w:val="none" w:sz="0" w:space="0" w:color="auto"/>
                    <w:left w:val="none" w:sz="0" w:space="0" w:color="auto"/>
                    <w:bottom w:val="none" w:sz="0" w:space="0" w:color="auto"/>
                    <w:right w:val="none" w:sz="0" w:space="0" w:color="auto"/>
                  </w:divBdr>
                  <w:divsChild>
                    <w:div w:id="237247109">
                      <w:marLeft w:val="0"/>
                      <w:marRight w:val="0"/>
                      <w:marTop w:val="0"/>
                      <w:marBottom w:val="0"/>
                      <w:divBdr>
                        <w:top w:val="none" w:sz="0" w:space="0" w:color="auto"/>
                        <w:left w:val="none" w:sz="0" w:space="0" w:color="auto"/>
                        <w:bottom w:val="none" w:sz="0" w:space="0" w:color="auto"/>
                        <w:right w:val="none" w:sz="0" w:space="0" w:color="auto"/>
                      </w:divBdr>
                      <w:divsChild>
                        <w:div w:id="1217232315">
                          <w:marLeft w:val="0"/>
                          <w:marRight w:val="0"/>
                          <w:marTop w:val="0"/>
                          <w:marBottom w:val="0"/>
                          <w:divBdr>
                            <w:top w:val="none" w:sz="0" w:space="0" w:color="auto"/>
                            <w:left w:val="none" w:sz="0" w:space="0" w:color="auto"/>
                            <w:bottom w:val="none" w:sz="0" w:space="0" w:color="auto"/>
                            <w:right w:val="none" w:sz="0" w:space="0" w:color="auto"/>
                          </w:divBdr>
                          <w:divsChild>
                            <w:div w:id="628390605">
                              <w:marLeft w:val="0"/>
                              <w:marRight w:val="0"/>
                              <w:marTop w:val="0"/>
                              <w:marBottom w:val="0"/>
                              <w:divBdr>
                                <w:top w:val="none" w:sz="0" w:space="0" w:color="auto"/>
                                <w:left w:val="none" w:sz="0" w:space="0" w:color="auto"/>
                                <w:bottom w:val="none" w:sz="0" w:space="0" w:color="auto"/>
                                <w:right w:val="none" w:sz="0" w:space="0" w:color="auto"/>
                              </w:divBdr>
                            </w:div>
                            <w:div w:id="976644077">
                              <w:marLeft w:val="0"/>
                              <w:marRight w:val="0"/>
                              <w:marTop w:val="0"/>
                              <w:marBottom w:val="0"/>
                              <w:divBdr>
                                <w:top w:val="none" w:sz="0" w:space="0" w:color="auto"/>
                                <w:left w:val="none" w:sz="0" w:space="0" w:color="auto"/>
                                <w:bottom w:val="none" w:sz="0" w:space="0" w:color="auto"/>
                                <w:right w:val="none" w:sz="0" w:space="0" w:color="auto"/>
                              </w:divBdr>
                            </w:div>
                            <w:div w:id="511602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5739162">
          <w:marLeft w:val="-225"/>
          <w:marRight w:val="-225"/>
          <w:marTop w:val="0"/>
          <w:marBottom w:val="0"/>
          <w:divBdr>
            <w:top w:val="none" w:sz="0" w:space="0" w:color="auto"/>
            <w:left w:val="none" w:sz="0" w:space="0" w:color="auto"/>
            <w:bottom w:val="none" w:sz="0" w:space="0" w:color="auto"/>
            <w:right w:val="none" w:sz="0" w:space="0" w:color="auto"/>
          </w:divBdr>
          <w:divsChild>
            <w:div w:id="2058162191">
              <w:marLeft w:val="0"/>
              <w:marRight w:val="0"/>
              <w:marTop w:val="0"/>
              <w:marBottom w:val="0"/>
              <w:divBdr>
                <w:top w:val="none" w:sz="0" w:space="0" w:color="auto"/>
                <w:left w:val="none" w:sz="0" w:space="0" w:color="auto"/>
                <w:bottom w:val="none" w:sz="0" w:space="0" w:color="auto"/>
                <w:right w:val="none" w:sz="0" w:space="0" w:color="auto"/>
              </w:divBdr>
              <w:divsChild>
                <w:div w:id="65086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754223">
          <w:marLeft w:val="-225"/>
          <w:marRight w:val="-225"/>
          <w:marTop w:val="0"/>
          <w:marBottom w:val="0"/>
          <w:divBdr>
            <w:top w:val="none" w:sz="0" w:space="0" w:color="auto"/>
            <w:left w:val="none" w:sz="0" w:space="0" w:color="auto"/>
            <w:bottom w:val="none" w:sz="0" w:space="0" w:color="auto"/>
            <w:right w:val="none" w:sz="0" w:space="0" w:color="auto"/>
          </w:divBdr>
          <w:divsChild>
            <w:div w:id="677275236">
              <w:marLeft w:val="0"/>
              <w:marRight w:val="0"/>
              <w:marTop w:val="0"/>
              <w:marBottom w:val="0"/>
              <w:divBdr>
                <w:top w:val="none" w:sz="0" w:space="0" w:color="auto"/>
                <w:left w:val="none" w:sz="0" w:space="0" w:color="auto"/>
                <w:bottom w:val="none" w:sz="0" w:space="0" w:color="auto"/>
                <w:right w:val="none" w:sz="0" w:space="0" w:color="auto"/>
              </w:divBdr>
              <w:divsChild>
                <w:div w:id="1053038791">
                  <w:marLeft w:val="0"/>
                  <w:marRight w:val="0"/>
                  <w:marTop w:val="0"/>
                  <w:marBottom w:val="0"/>
                  <w:divBdr>
                    <w:top w:val="none" w:sz="0" w:space="0" w:color="auto"/>
                    <w:left w:val="none" w:sz="0" w:space="0" w:color="auto"/>
                    <w:bottom w:val="none" w:sz="0" w:space="0" w:color="auto"/>
                    <w:right w:val="none" w:sz="0" w:space="0" w:color="auto"/>
                  </w:divBdr>
                  <w:divsChild>
                    <w:div w:id="1786147433">
                      <w:marLeft w:val="0"/>
                      <w:marRight w:val="0"/>
                      <w:marTop w:val="0"/>
                      <w:marBottom w:val="0"/>
                      <w:divBdr>
                        <w:top w:val="none" w:sz="0" w:space="0" w:color="auto"/>
                        <w:left w:val="none" w:sz="0" w:space="0" w:color="auto"/>
                        <w:bottom w:val="none" w:sz="0" w:space="0" w:color="auto"/>
                        <w:right w:val="none" w:sz="0" w:space="0" w:color="auto"/>
                      </w:divBdr>
                      <w:divsChild>
                        <w:div w:id="662969402">
                          <w:marLeft w:val="0"/>
                          <w:marRight w:val="0"/>
                          <w:marTop w:val="0"/>
                          <w:marBottom w:val="0"/>
                          <w:divBdr>
                            <w:top w:val="none" w:sz="0" w:space="0" w:color="auto"/>
                            <w:left w:val="none" w:sz="0" w:space="0" w:color="auto"/>
                            <w:bottom w:val="none" w:sz="0" w:space="0" w:color="auto"/>
                            <w:right w:val="none" w:sz="0" w:space="0" w:color="auto"/>
                          </w:divBdr>
                          <w:divsChild>
                            <w:div w:id="121885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1579831">
          <w:marLeft w:val="-225"/>
          <w:marRight w:val="-225"/>
          <w:marTop w:val="0"/>
          <w:marBottom w:val="0"/>
          <w:divBdr>
            <w:top w:val="none" w:sz="0" w:space="0" w:color="auto"/>
            <w:left w:val="none" w:sz="0" w:space="0" w:color="auto"/>
            <w:bottom w:val="none" w:sz="0" w:space="0" w:color="auto"/>
            <w:right w:val="none" w:sz="0" w:space="0" w:color="auto"/>
          </w:divBdr>
          <w:divsChild>
            <w:div w:id="2127771985">
              <w:marLeft w:val="0"/>
              <w:marRight w:val="0"/>
              <w:marTop w:val="0"/>
              <w:marBottom w:val="0"/>
              <w:divBdr>
                <w:top w:val="none" w:sz="0" w:space="0" w:color="auto"/>
                <w:left w:val="none" w:sz="0" w:space="0" w:color="auto"/>
                <w:bottom w:val="none" w:sz="0" w:space="0" w:color="auto"/>
                <w:right w:val="none" w:sz="0" w:space="0" w:color="auto"/>
              </w:divBdr>
              <w:divsChild>
                <w:div w:id="23016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102366">
          <w:marLeft w:val="-225"/>
          <w:marRight w:val="-225"/>
          <w:marTop w:val="0"/>
          <w:marBottom w:val="0"/>
          <w:divBdr>
            <w:top w:val="none" w:sz="0" w:space="0" w:color="auto"/>
            <w:left w:val="none" w:sz="0" w:space="0" w:color="auto"/>
            <w:bottom w:val="none" w:sz="0" w:space="0" w:color="auto"/>
            <w:right w:val="none" w:sz="0" w:space="0" w:color="auto"/>
          </w:divBdr>
          <w:divsChild>
            <w:div w:id="1222401884">
              <w:marLeft w:val="0"/>
              <w:marRight w:val="0"/>
              <w:marTop w:val="0"/>
              <w:marBottom w:val="0"/>
              <w:divBdr>
                <w:top w:val="none" w:sz="0" w:space="0" w:color="auto"/>
                <w:left w:val="none" w:sz="0" w:space="0" w:color="auto"/>
                <w:bottom w:val="none" w:sz="0" w:space="0" w:color="auto"/>
                <w:right w:val="none" w:sz="0" w:space="0" w:color="auto"/>
              </w:divBdr>
              <w:divsChild>
                <w:div w:id="1797792108">
                  <w:marLeft w:val="0"/>
                  <w:marRight w:val="0"/>
                  <w:marTop w:val="0"/>
                  <w:marBottom w:val="0"/>
                  <w:divBdr>
                    <w:top w:val="none" w:sz="0" w:space="0" w:color="auto"/>
                    <w:left w:val="none" w:sz="0" w:space="0" w:color="auto"/>
                    <w:bottom w:val="none" w:sz="0" w:space="0" w:color="auto"/>
                    <w:right w:val="none" w:sz="0" w:space="0" w:color="auto"/>
                  </w:divBdr>
                  <w:divsChild>
                    <w:div w:id="301278613">
                      <w:marLeft w:val="0"/>
                      <w:marRight w:val="0"/>
                      <w:marTop w:val="0"/>
                      <w:marBottom w:val="0"/>
                      <w:divBdr>
                        <w:top w:val="none" w:sz="0" w:space="0" w:color="auto"/>
                        <w:left w:val="none" w:sz="0" w:space="0" w:color="auto"/>
                        <w:bottom w:val="none" w:sz="0" w:space="0" w:color="auto"/>
                        <w:right w:val="none" w:sz="0" w:space="0" w:color="auto"/>
                      </w:divBdr>
                      <w:divsChild>
                        <w:div w:id="16002562">
                          <w:marLeft w:val="0"/>
                          <w:marRight w:val="0"/>
                          <w:marTop w:val="0"/>
                          <w:marBottom w:val="0"/>
                          <w:divBdr>
                            <w:top w:val="none" w:sz="0" w:space="0" w:color="auto"/>
                            <w:left w:val="none" w:sz="0" w:space="0" w:color="auto"/>
                            <w:bottom w:val="none" w:sz="0" w:space="0" w:color="auto"/>
                            <w:right w:val="none" w:sz="0" w:space="0" w:color="auto"/>
                          </w:divBdr>
                          <w:divsChild>
                            <w:div w:id="1551377548">
                              <w:marLeft w:val="0"/>
                              <w:marRight w:val="0"/>
                              <w:marTop w:val="0"/>
                              <w:marBottom w:val="0"/>
                              <w:divBdr>
                                <w:top w:val="none" w:sz="0" w:space="0" w:color="auto"/>
                                <w:left w:val="none" w:sz="0" w:space="0" w:color="auto"/>
                                <w:bottom w:val="none" w:sz="0" w:space="0" w:color="auto"/>
                                <w:right w:val="none" w:sz="0" w:space="0" w:color="auto"/>
                              </w:divBdr>
                            </w:div>
                            <w:div w:id="626087688">
                              <w:marLeft w:val="0"/>
                              <w:marRight w:val="0"/>
                              <w:marTop w:val="0"/>
                              <w:marBottom w:val="0"/>
                              <w:divBdr>
                                <w:top w:val="none" w:sz="0" w:space="0" w:color="auto"/>
                                <w:left w:val="none" w:sz="0" w:space="0" w:color="auto"/>
                                <w:bottom w:val="none" w:sz="0" w:space="0" w:color="auto"/>
                                <w:right w:val="none" w:sz="0" w:space="0" w:color="auto"/>
                              </w:divBdr>
                            </w:div>
                            <w:div w:id="1666741334">
                              <w:marLeft w:val="0"/>
                              <w:marRight w:val="0"/>
                              <w:marTop w:val="0"/>
                              <w:marBottom w:val="0"/>
                              <w:divBdr>
                                <w:top w:val="none" w:sz="0" w:space="0" w:color="auto"/>
                                <w:left w:val="none" w:sz="0" w:space="0" w:color="auto"/>
                                <w:bottom w:val="none" w:sz="0" w:space="0" w:color="auto"/>
                                <w:right w:val="none" w:sz="0" w:space="0" w:color="auto"/>
                              </w:divBdr>
                            </w:div>
                            <w:div w:id="964233963">
                              <w:marLeft w:val="0"/>
                              <w:marRight w:val="0"/>
                              <w:marTop w:val="0"/>
                              <w:marBottom w:val="0"/>
                              <w:divBdr>
                                <w:top w:val="none" w:sz="0" w:space="0" w:color="auto"/>
                                <w:left w:val="none" w:sz="0" w:space="0" w:color="auto"/>
                                <w:bottom w:val="none" w:sz="0" w:space="0" w:color="auto"/>
                                <w:right w:val="none" w:sz="0" w:space="0" w:color="auto"/>
                              </w:divBdr>
                            </w:div>
                            <w:div w:id="1429472290">
                              <w:marLeft w:val="0"/>
                              <w:marRight w:val="0"/>
                              <w:marTop w:val="0"/>
                              <w:marBottom w:val="0"/>
                              <w:divBdr>
                                <w:top w:val="none" w:sz="0" w:space="0" w:color="auto"/>
                                <w:left w:val="none" w:sz="0" w:space="0" w:color="auto"/>
                                <w:bottom w:val="none" w:sz="0" w:space="0" w:color="auto"/>
                                <w:right w:val="none" w:sz="0" w:space="0" w:color="auto"/>
                              </w:divBdr>
                            </w:div>
                            <w:div w:id="589855305">
                              <w:marLeft w:val="0"/>
                              <w:marRight w:val="0"/>
                              <w:marTop w:val="0"/>
                              <w:marBottom w:val="0"/>
                              <w:divBdr>
                                <w:top w:val="none" w:sz="0" w:space="0" w:color="auto"/>
                                <w:left w:val="none" w:sz="0" w:space="0" w:color="auto"/>
                                <w:bottom w:val="none" w:sz="0" w:space="0" w:color="auto"/>
                                <w:right w:val="none" w:sz="0" w:space="0" w:color="auto"/>
                              </w:divBdr>
                            </w:div>
                            <w:div w:id="1903447302">
                              <w:marLeft w:val="0"/>
                              <w:marRight w:val="0"/>
                              <w:marTop w:val="0"/>
                              <w:marBottom w:val="0"/>
                              <w:divBdr>
                                <w:top w:val="none" w:sz="0" w:space="0" w:color="auto"/>
                                <w:left w:val="none" w:sz="0" w:space="0" w:color="auto"/>
                                <w:bottom w:val="none" w:sz="0" w:space="0" w:color="auto"/>
                                <w:right w:val="none" w:sz="0" w:space="0" w:color="auto"/>
                              </w:divBdr>
                            </w:div>
                            <w:div w:id="1834954595">
                              <w:marLeft w:val="0"/>
                              <w:marRight w:val="0"/>
                              <w:marTop w:val="0"/>
                              <w:marBottom w:val="0"/>
                              <w:divBdr>
                                <w:top w:val="none" w:sz="0" w:space="0" w:color="auto"/>
                                <w:left w:val="none" w:sz="0" w:space="0" w:color="auto"/>
                                <w:bottom w:val="none" w:sz="0" w:space="0" w:color="auto"/>
                                <w:right w:val="none" w:sz="0" w:space="0" w:color="auto"/>
                              </w:divBdr>
                            </w:div>
                            <w:div w:id="2062245022">
                              <w:marLeft w:val="0"/>
                              <w:marRight w:val="0"/>
                              <w:marTop w:val="0"/>
                              <w:marBottom w:val="0"/>
                              <w:divBdr>
                                <w:top w:val="none" w:sz="0" w:space="0" w:color="auto"/>
                                <w:left w:val="none" w:sz="0" w:space="0" w:color="auto"/>
                                <w:bottom w:val="none" w:sz="0" w:space="0" w:color="auto"/>
                                <w:right w:val="none" w:sz="0" w:space="0" w:color="auto"/>
                              </w:divBdr>
                            </w:div>
                            <w:div w:id="115514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8973199">
          <w:marLeft w:val="-225"/>
          <w:marRight w:val="-225"/>
          <w:marTop w:val="0"/>
          <w:marBottom w:val="0"/>
          <w:divBdr>
            <w:top w:val="none" w:sz="0" w:space="0" w:color="auto"/>
            <w:left w:val="none" w:sz="0" w:space="0" w:color="auto"/>
            <w:bottom w:val="none" w:sz="0" w:space="0" w:color="auto"/>
            <w:right w:val="none" w:sz="0" w:space="0" w:color="auto"/>
          </w:divBdr>
          <w:divsChild>
            <w:div w:id="1513759864">
              <w:marLeft w:val="0"/>
              <w:marRight w:val="0"/>
              <w:marTop w:val="0"/>
              <w:marBottom w:val="0"/>
              <w:divBdr>
                <w:top w:val="none" w:sz="0" w:space="0" w:color="auto"/>
                <w:left w:val="none" w:sz="0" w:space="0" w:color="auto"/>
                <w:bottom w:val="none" w:sz="0" w:space="0" w:color="auto"/>
                <w:right w:val="none" w:sz="0" w:space="0" w:color="auto"/>
              </w:divBdr>
              <w:divsChild>
                <w:div w:id="50301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687972">
          <w:marLeft w:val="-225"/>
          <w:marRight w:val="-225"/>
          <w:marTop w:val="0"/>
          <w:marBottom w:val="0"/>
          <w:divBdr>
            <w:top w:val="none" w:sz="0" w:space="0" w:color="auto"/>
            <w:left w:val="none" w:sz="0" w:space="0" w:color="auto"/>
            <w:bottom w:val="none" w:sz="0" w:space="0" w:color="auto"/>
            <w:right w:val="none" w:sz="0" w:space="0" w:color="auto"/>
          </w:divBdr>
          <w:divsChild>
            <w:div w:id="389809627">
              <w:marLeft w:val="0"/>
              <w:marRight w:val="0"/>
              <w:marTop w:val="0"/>
              <w:marBottom w:val="0"/>
              <w:divBdr>
                <w:top w:val="none" w:sz="0" w:space="0" w:color="auto"/>
                <w:left w:val="none" w:sz="0" w:space="0" w:color="auto"/>
                <w:bottom w:val="none" w:sz="0" w:space="0" w:color="auto"/>
                <w:right w:val="none" w:sz="0" w:space="0" w:color="auto"/>
              </w:divBdr>
              <w:divsChild>
                <w:div w:id="883174370">
                  <w:marLeft w:val="0"/>
                  <w:marRight w:val="0"/>
                  <w:marTop w:val="0"/>
                  <w:marBottom w:val="0"/>
                  <w:divBdr>
                    <w:top w:val="none" w:sz="0" w:space="0" w:color="auto"/>
                    <w:left w:val="none" w:sz="0" w:space="0" w:color="auto"/>
                    <w:bottom w:val="none" w:sz="0" w:space="0" w:color="auto"/>
                    <w:right w:val="none" w:sz="0" w:space="0" w:color="auto"/>
                  </w:divBdr>
                  <w:divsChild>
                    <w:div w:id="1834031040">
                      <w:marLeft w:val="0"/>
                      <w:marRight w:val="0"/>
                      <w:marTop w:val="0"/>
                      <w:marBottom w:val="0"/>
                      <w:divBdr>
                        <w:top w:val="none" w:sz="0" w:space="0" w:color="auto"/>
                        <w:left w:val="none" w:sz="0" w:space="0" w:color="auto"/>
                        <w:bottom w:val="none" w:sz="0" w:space="0" w:color="auto"/>
                        <w:right w:val="none" w:sz="0" w:space="0" w:color="auto"/>
                      </w:divBdr>
                      <w:divsChild>
                        <w:div w:id="768283212">
                          <w:marLeft w:val="0"/>
                          <w:marRight w:val="0"/>
                          <w:marTop w:val="0"/>
                          <w:marBottom w:val="0"/>
                          <w:divBdr>
                            <w:top w:val="none" w:sz="0" w:space="0" w:color="auto"/>
                            <w:left w:val="none" w:sz="0" w:space="0" w:color="auto"/>
                            <w:bottom w:val="none" w:sz="0" w:space="0" w:color="auto"/>
                            <w:right w:val="none" w:sz="0" w:space="0" w:color="auto"/>
                          </w:divBdr>
                          <w:divsChild>
                            <w:div w:id="1701316368">
                              <w:marLeft w:val="0"/>
                              <w:marRight w:val="0"/>
                              <w:marTop w:val="0"/>
                              <w:marBottom w:val="0"/>
                              <w:divBdr>
                                <w:top w:val="none" w:sz="0" w:space="0" w:color="auto"/>
                                <w:left w:val="none" w:sz="0" w:space="0" w:color="auto"/>
                                <w:bottom w:val="none" w:sz="0" w:space="0" w:color="auto"/>
                                <w:right w:val="none" w:sz="0" w:space="0" w:color="auto"/>
                              </w:divBdr>
                            </w:div>
                            <w:div w:id="213661194">
                              <w:marLeft w:val="0"/>
                              <w:marRight w:val="0"/>
                              <w:marTop w:val="0"/>
                              <w:marBottom w:val="0"/>
                              <w:divBdr>
                                <w:top w:val="none" w:sz="0" w:space="0" w:color="auto"/>
                                <w:left w:val="none" w:sz="0" w:space="0" w:color="auto"/>
                                <w:bottom w:val="none" w:sz="0" w:space="0" w:color="auto"/>
                                <w:right w:val="none" w:sz="0" w:space="0" w:color="auto"/>
                              </w:divBdr>
                            </w:div>
                            <w:div w:id="1192262149">
                              <w:marLeft w:val="0"/>
                              <w:marRight w:val="0"/>
                              <w:marTop w:val="0"/>
                              <w:marBottom w:val="0"/>
                              <w:divBdr>
                                <w:top w:val="none" w:sz="0" w:space="0" w:color="auto"/>
                                <w:left w:val="none" w:sz="0" w:space="0" w:color="auto"/>
                                <w:bottom w:val="none" w:sz="0" w:space="0" w:color="auto"/>
                                <w:right w:val="none" w:sz="0" w:space="0" w:color="auto"/>
                              </w:divBdr>
                            </w:div>
                            <w:div w:id="1008488579">
                              <w:marLeft w:val="0"/>
                              <w:marRight w:val="0"/>
                              <w:marTop w:val="0"/>
                              <w:marBottom w:val="0"/>
                              <w:divBdr>
                                <w:top w:val="none" w:sz="0" w:space="0" w:color="auto"/>
                                <w:left w:val="none" w:sz="0" w:space="0" w:color="auto"/>
                                <w:bottom w:val="none" w:sz="0" w:space="0" w:color="auto"/>
                                <w:right w:val="none" w:sz="0" w:space="0" w:color="auto"/>
                              </w:divBdr>
                            </w:div>
                            <w:div w:id="1473669432">
                              <w:marLeft w:val="0"/>
                              <w:marRight w:val="0"/>
                              <w:marTop w:val="0"/>
                              <w:marBottom w:val="0"/>
                              <w:divBdr>
                                <w:top w:val="none" w:sz="0" w:space="0" w:color="auto"/>
                                <w:left w:val="none" w:sz="0" w:space="0" w:color="auto"/>
                                <w:bottom w:val="none" w:sz="0" w:space="0" w:color="auto"/>
                                <w:right w:val="none" w:sz="0" w:space="0" w:color="auto"/>
                              </w:divBdr>
                            </w:div>
                            <w:div w:id="952589442">
                              <w:marLeft w:val="0"/>
                              <w:marRight w:val="0"/>
                              <w:marTop w:val="0"/>
                              <w:marBottom w:val="0"/>
                              <w:divBdr>
                                <w:top w:val="none" w:sz="0" w:space="0" w:color="auto"/>
                                <w:left w:val="none" w:sz="0" w:space="0" w:color="auto"/>
                                <w:bottom w:val="none" w:sz="0" w:space="0" w:color="auto"/>
                                <w:right w:val="none" w:sz="0" w:space="0" w:color="auto"/>
                              </w:divBdr>
                            </w:div>
                            <w:div w:id="16832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161391">
          <w:marLeft w:val="-225"/>
          <w:marRight w:val="-225"/>
          <w:marTop w:val="0"/>
          <w:marBottom w:val="0"/>
          <w:divBdr>
            <w:top w:val="none" w:sz="0" w:space="0" w:color="auto"/>
            <w:left w:val="none" w:sz="0" w:space="0" w:color="auto"/>
            <w:bottom w:val="none" w:sz="0" w:space="0" w:color="auto"/>
            <w:right w:val="none" w:sz="0" w:space="0" w:color="auto"/>
          </w:divBdr>
          <w:divsChild>
            <w:div w:id="1875658430">
              <w:marLeft w:val="0"/>
              <w:marRight w:val="0"/>
              <w:marTop w:val="0"/>
              <w:marBottom w:val="0"/>
              <w:divBdr>
                <w:top w:val="none" w:sz="0" w:space="0" w:color="auto"/>
                <w:left w:val="none" w:sz="0" w:space="0" w:color="auto"/>
                <w:bottom w:val="none" w:sz="0" w:space="0" w:color="auto"/>
                <w:right w:val="none" w:sz="0" w:space="0" w:color="auto"/>
              </w:divBdr>
              <w:divsChild>
                <w:div w:id="207966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574243">
          <w:marLeft w:val="-225"/>
          <w:marRight w:val="-225"/>
          <w:marTop w:val="0"/>
          <w:marBottom w:val="0"/>
          <w:divBdr>
            <w:top w:val="none" w:sz="0" w:space="0" w:color="auto"/>
            <w:left w:val="none" w:sz="0" w:space="0" w:color="auto"/>
            <w:bottom w:val="none" w:sz="0" w:space="0" w:color="auto"/>
            <w:right w:val="none" w:sz="0" w:space="0" w:color="auto"/>
          </w:divBdr>
          <w:divsChild>
            <w:div w:id="2068140783">
              <w:marLeft w:val="0"/>
              <w:marRight w:val="0"/>
              <w:marTop w:val="0"/>
              <w:marBottom w:val="0"/>
              <w:divBdr>
                <w:top w:val="none" w:sz="0" w:space="0" w:color="auto"/>
                <w:left w:val="none" w:sz="0" w:space="0" w:color="auto"/>
                <w:bottom w:val="none" w:sz="0" w:space="0" w:color="auto"/>
                <w:right w:val="none" w:sz="0" w:space="0" w:color="auto"/>
              </w:divBdr>
              <w:divsChild>
                <w:div w:id="2057728631">
                  <w:marLeft w:val="0"/>
                  <w:marRight w:val="0"/>
                  <w:marTop w:val="0"/>
                  <w:marBottom w:val="0"/>
                  <w:divBdr>
                    <w:top w:val="none" w:sz="0" w:space="0" w:color="auto"/>
                    <w:left w:val="none" w:sz="0" w:space="0" w:color="auto"/>
                    <w:bottom w:val="none" w:sz="0" w:space="0" w:color="auto"/>
                    <w:right w:val="none" w:sz="0" w:space="0" w:color="auto"/>
                  </w:divBdr>
                  <w:divsChild>
                    <w:div w:id="1727607114">
                      <w:marLeft w:val="0"/>
                      <w:marRight w:val="0"/>
                      <w:marTop w:val="0"/>
                      <w:marBottom w:val="0"/>
                      <w:divBdr>
                        <w:top w:val="none" w:sz="0" w:space="0" w:color="auto"/>
                        <w:left w:val="none" w:sz="0" w:space="0" w:color="auto"/>
                        <w:bottom w:val="none" w:sz="0" w:space="0" w:color="auto"/>
                        <w:right w:val="none" w:sz="0" w:space="0" w:color="auto"/>
                      </w:divBdr>
                      <w:divsChild>
                        <w:div w:id="1795904867">
                          <w:marLeft w:val="0"/>
                          <w:marRight w:val="0"/>
                          <w:marTop w:val="0"/>
                          <w:marBottom w:val="0"/>
                          <w:divBdr>
                            <w:top w:val="none" w:sz="0" w:space="0" w:color="auto"/>
                            <w:left w:val="none" w:sz="0" w:space="0" w:color="auto"/>
                            <w:bottom w:val="none" w:sz="0" w:space="0" w:color="auto"/>
                            <w:right w:val="none" w:sz="0" w:space="0" w:color="auto"/>
                          </w:divBdr>
                          <w:divsChild>
                            <w:div w:id="541139361">
                              <w:marLeft w:val="0"/>
                              <w:marRight w:val="0"/>
                              <w:marTop w:val="0"/>
                              <w:marBottom w:val="0"/>
                              <w:divBdr>
                                <w:top w:val="none" w:sz="0" w:space="0" w:color="auto"/>
                                <w:left w:val="none" w:sz="0" w:space="0" w:color="auto"/>
                                <w:bottom w:val="none" w:sz="0" w:space="0" w:color="auto"/>
                                <w:right w:val="none" w:sz="0" w:space="0" w:color="auto"/>
                              </w:divBdr>
                            </w:div>
                            <w:div w:id="1084109590">
                              <w:marLeft w:val="0"/>
                              <w:marRight w:val="0"/>
                              <w:marTop w:val="0"/>
                              <w:marBottom w:val="0"/>
                              <w:divBdr>
                                <w:top w:val="none" w:sz="0" w:space="0" w:color="auto"/>
                                <w:left w:val="none" w:sz="0" w:space="0" w:color="auto"/>
                                <w:bottom w:val="none" w:sz="0" w:space="0" w:color="auto"/>
                                <w:right w:val="none" w:sz="0" w:space="0" w:color="auto"/>
                              </w:divBdr>
                            </w:div>
                            <w:div w:id="1740791007">
                              <w:marLeft w:val="0"/>
                              <w:marRight w:val="0"/>
                              <w:marTop w:val="0"/>
                              <w:marBottom w:val="0"/>
                              <w:divBdr>
                                <w:top w:val="none" w:sz="0" w:space="0" w:color="auto"/>
                                <w:left w:val="none" w:sz="0" w:space="0" w:color="auto"/>
                                <w:bottom w:val="none" w:sz="0" w:space="0" w:color="auto"/>
                                <w:right w:val="none" w:sz="0" w:space="0" w:color="auto"/>
                              </w:divBdr>
                            </w:div>
                            <w:div w:id="1858544012">
                              <w:marLeft w:val="0"/>
                              <w:marRight w:val="0"/>
                              <w:marTop w:val="0"/>
                              <w:marBottom w:val="0"/>
                              <w:divBdr>
                                <w:top w:val="none" w:sz="0" w:space="0" w:color="auto"/>
                                <w:left w:val="none" w:sz="0" w:space="0" w:color="auto"/>
                                <w:bottom w:val="none" w:sz="0" w:space="0" w:color="auto"/>
                                <w:right w:val="none" w:sz="0" w:space="0" w:color="auto"/>
                              </w:divBdr>
                            </w:div>
                            <w:div w:id="2063363237">
                              <w:marLeft w:val="0"/>
                              <w:marRight w:val="0"/>
                              <w:marTop w:val="0"/>
                              <w:marBottom w:val="0"/>
                              <w:divBdr>
                                <w:top w:val="none" w:sz="0" w:space="0" w:color="auto"/>
                                <w:left w:val="none" w:sz="0" w:space="0" w:color="auto"/>
                                <w:bottom w:val="none" w:sz="0" w:space="0" w:color="auto"/>
                                <w:right w:val="none" w:sz="0" w:space="0" w:color="auto"/>
                              </w:divBdr>
                            </w:div>
                            <w:div w:id="370420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5148546">
          <w:marLeft w:val="-225"/>
          <w:marRight w:val="-225"/>
          <w:marTop w:val="0"/>
          <w:marBottom w:val="0"/>
          <w:divBdr>
            <w:top w:val="none" w:sz="0" w:space="0" w:color="auto"/>
            <w:left w:val="none" w:sz="0" w:space="0" w:color="auto"/>
            <w:bottom w:val="none" w:sz="0" w:space="0" w:color="auto"/>
            <w:right w:val="none" w:sz="0" w:space="0" w:color="auto"/>
          </w:divBdr>
          <w:divsChild>
            <w:div w:id="147136369">
              <w:marLeft w:val="0"/>
              <w:marRight w:val="0"/>
              <w:marTop w:val="0"/>
              <w:marBottom w:val="0"/>
              <w:divBdr>
                <w:top w:val="none" w:sz="0" w:space="0" w:color="auto"/>
                <w:left w:val="none" w:sz="0" w:space="0" w:color="auto"/>
                <w:bottom w:val="none" w:sz="0" w:space="0" w:color="auto"/>
                <w:right w:val="none" w:sz="0" w:space="0" w:color="auto"/>
              </w:divBdr>
              <w:divsChild>
                <w:div w:id="188255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936773">
          <w:marLeft w:val="-225"/>
          <w:marRight w:val="-225"/>
          <w:marTop w:val="0"/>
          <w:marBottom w:val="0"/>
          <w:divBdr>
            <w:top w:val="none" w:sz="0" w:space="0" w:color="auto"/>
            <w:left w:val="none" w:sz="0" w:space="0" w:color="auto"/>
            <w:bottom w:val="none" w:sz="0" w:space="0" w:color="auto"/>
            <w:right w:val="none" w:sz="0" w:space="0" w:color="auto"/>
          </w:divBdr>
          <w:divsChild>
            <w:div w:id="1246308316">
              <w:marLeft w:val="0"/>
              <w:marRight w:val="0"/>
              <w:marTop w:val="0"/>
              <w:marBottom w:val="0"/>
              <w:divBdr>
                <w:top w:val="none" w:sz="0" w:space="0" w:color="auto"/>
                <w:left w:val="none" w:sz="0" w:space="0" w:color="auto"/>
                <w:bottom w:val="none" w:sz="0" w:space="0" w:color="auto"/>
                <w:right w:val="none" w:sz="0" w:space="0" w:color="auto"/>
              </w:divBdr>
              <w:divsChild>
                <w:div w:id="1154567549">
                  <w:marLeft w:val="0"/>
                  <w:marRight w:val="0"/>
                  <w:marTop w:val="0"/>
                  <w:marBottom w:val="0"/>
                  <w:divBdr>
                    <w:top w:val="none" w:sz="0" w:space="0" w:color="auto"/>
                    <w:left w:val="none" w:sz="0" w:space="0" w:color="auto"/>
                    <w:bottom w:val="none" w:sz="0" w:space="0" w:color="auto"/>
                    <w:right w:val="none" w:sz="0" w:space="0" w:color="auto"/>
                  </w:divBdr>
                  <w:divsChild>
                    <w:div w:id="29885335">
                      <w:marLeft w:val="0"/>
                      <w:marRight w:val="0"/>
                      <w:marTop w:val="0"/>
                      <w:marBottom w:val="0"/>
                      <w:divBdr>
                        <w:top w:val="none" w:sz="0" w:space="0" w:color="auto"/>
                        <w:left w:val="none" w:sz="0" w:space="0" w:color="auto"/>
                        <w:bottom w:val="none" w:sz="0" w:space="0" w:color="auto"/>
                        <w:right w:val="none" w:sz="0" w:space="0" w:color="auto"/>
                      </w:divBdr>
                      <w:divsChild>
                        <w:div w:id="224679408">
                          <w:marLeft w:val="0"/>
                          <w:marRight w:val="0"/>
                          <w:marTop w:val="0"/>
                          <w:marBottom w:val="0"/>
                          <w:divBdr>
                            <w:top w:val="none" w:sz="0" w:space="0" w:color="auto"/>
                            <w:left w:val="none" w:sz="0" w:space="0" w:color="auto"/>
                            <w:bottom w:val="none" w:sz="0" w:space="0" w:color="auto"/>
                            <w:right w:val="none" w:sz="0" w:space="0" w:color="auto"/>
                          </w:divBdr>
                          <w:divsChild>
                            <w:div w:id="2060589914">
                              <w:marLeft w:val="0"/>
                              <w:marRight w:val="0"/>
                              <w:marTop w:val="0"/>
                              <w:marBottom w:val="0"/>
                              <w:divBdr>
                                <w:top w:val="none" w:sz="0" w:space="0" w:color="auto"/>
                                <w:left w:val="none" w:sz="0" w:space="0" w:color="auto"/>
                                <w:bottom w:val="none" w:sz="0" w:space="0" w:color="auto"/>
                                <w:right w:val="none" w:sz="0" w:space="0" w:color="auto"/>
                              </w:divBdr>
                            </w:div>
                            <w:div w:id="1821998759">
                              <w:marLeft w:val="0"/>
                              <w:marRight w:val="0"/>
                              <w:marTop w:val="0"/>
                              <w:marBottom w:val="0"/>
                              <w:divBdr>
                                <w:top w:val="none" w:sz="0" w:space="0" w:color="auto"/>
                                <w:left w:val="none" w:sz="0" w:space="0" w:color="auto"/>
                                <w:bottom w:val="none" w:sz="0" w:space="0" w:color="auto"/>
                                <w:right w:val="none" w:sz="0" w:space="0" w:color="auto"/>
                              </w:divBdr>
                            </w:div>
                            <w:div w:id="2037073982">
                              <w:marLeft w:val="0"/>
                              <w:marRight w:val="0"/>
                              <w:marTop w:val="0"/>
                              <w:marBottom w:val="0"/>
                              <w:divBdr>
                                <w:top w:val="none" w:sz="0" w:space="0" w:color="auto"/>
                                <w:left w:val="none" w:sz="0" w:space="0" w:color="auto"/>
                                <w:bottom w:val="none" w:sz="0" w:space="0" w:color="auto"/>
                                <w:right w:val="none" w:sz="0" w:space="0" w:color="auto"/>
                              </w:divBdr>
                            </w:div>
                            <w:div w:id="549077677">
                              <w:marLeft w:val="0"/>
                              <w:marRight w:val="0"/>
                              <w:marTop w:val="0"/>
                              <w:marBottom w:val="0"/>
                              <w:divBdr>
                                <w:top w:val="none" w:sz="0" w:space="0" w:color="auto"/>
                                <w:left w:val="none" w:sz="0" w:space="0" w:color="auto"/>
                                <w:bottom w:val="none" w:sz="0" w:space="0" w:color="auto"/>
                                <w:right w:val="none" w:sz="0" w:space="0" w:color="auto"/>
                              </w:divBdr>
                            </w:div>
                            <w:div w:id="202205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2821754">
          <w:marLeft w:val="-225"/>
          <w:marRight w:val="-225"/>
          <w:marTop w:val="0"/>
          <w:marBottom w:val="0"/>
          <w:divBdr>
            <w:top w:val="none" w:sz="0" w:space="0" w:color="auto"/>
            <w:left w:val="none" w:sz="0" w:space="0" w:color="auto"/>
            <w:bottom w:val="none" w:sz="0" w:space="0" w:color="auto"/>
            <w:right w:val="none" w:sz="0" w:space="0" w:color="auto"/>
          </w:divBdr>
          <w:divsChild>
            <w:div w:id="674693332">
              <w:marLeft w:val="0"/>
              <w:marRight w:val="0"/>
              <w:marTop w:val="0"/>
              <w:marBottom w:val="0"/>
              <w:divBdr>
                <w:top w:val="none" w:sz="0" w:space="0" w:color="auto"/>
                <w:left w:val="none" w:sz="0" w:space="0" w:color="auto"/>
                <w:bottom w:val="none" w:sz="0" w:space="0" w:color="auto"/>
                <w:right w:val="none" w:sz="0" w:space="0" w:color="auto"/>
              </w:divBdr>
              <w:divsChild>
                <w:div w:id="5023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753707">
          <w:marLeft w:val="-225"/>
          <w:marRight w:val="-225"/>
          <w:marTop w:val="0"/>
          <w:marBottom w:val="0"/>
          <w:divBdr>
            <w:top w:val="none" w:sz="0" w:space="0" w:color="auto"/>
            <w:left w:val="none" w:sz="0" w:space="0" w:color="auto"/>
            <w:bottom w:val="none" w:sz="0" w:space="0" w:color="auto"/>
            <w:right w:val="none" w:sz="0" w:space="0" w:color="auto"/>
          </w:divBdr>
          <w:divsChild>
            <w:div w:id="1764255527">
              <w:marLeft w:val="0"/>
              <w:marRight w:val="0"/>
              <w:marTop w:val="0"/>
              <w:marBottom w:val="0"/>
              <w:divBdr>
                <w:top w:val="none" w:sz="0" w:space="0" w:color="auto"/>
                <w:left w:val="none" w:sz="0" w:space="0" w:color="auto"/>
                <w:bottom w:val="none" w:sz="0" w:space="0" w:color="auto"/>
                <w:right w:val="none" w:sz="0" w:space="0" w:color="auto"/>
              </w:divBdr>
              <w:divsChild>
                <w:div w:id="2071879392">
                  <w:marLeft w:val="0"/>
                  <w:marRight w:val="0"/>
                  <w:marTop w:val="0"/>
                  <w:marBottom w:val="0"/>
                  <w:divBdr>
                    <w:top w:val="none" w:sz="0" w:space="0" w:color="auto"/>
                    <w:left w:val="none" w:sz="0" w:space="0" w:color="auto"/>
                    <w:bottom w:val="none" w:sz="0" w:space="0" w:color="auto"/>
                    <w:right w:val="none" w:sz="0" w:space="0" w:color="auto"/>
                  </w:divBdr>
                  <w:divsChild>
                    <w:div w:id="398796536">
                      <w:marLeft w:val="0"/>
                      <w:marRight w:val="0"/>
                      <w:marTop w:val="0"/>
                      <w:marBottom w:val="0"/>
                      <w:divBdr>
                        <w:top w:val="none" w:sz="0" w:space="0" w:color="auto"/>
                        <w:left w:val="none" w:sz="0" w:space="0" w:color="auto"/>
                        <w:bottom w:val="none" w:sz="0" w:space="0" w:color="auto"/>
                        <w:right w:val="none" w:sz="0" w:space="0" w:color="auto"/>
                      </w:divBdr>
                      <w:divsChild>
                        <w:div w:id="546338741">
                          <w:marLeft w:val="0"/>
                          <w:marRight w:val="0"/>
                          <w:marTop w:val="0"/>
                          <w:marBottom w:val="0"/>
                          <w:divBdr>
                            <w:top w:val="none" w:sz="0" w:space="0" w:color="auto"/>
                            <w:left w:val="none" w:sz="0" w:space="0" w:color="auto"/>
                            <w:bottom w:val="none" w:sz="0" w:space="0" w:color="auto"/>
                            <w:right w:val="none" w:sz="0" w:space="0" w:color="auto"/>
                          </w:divBdr>
                          <w:divsChild>
                            <w:div w:id="1442725690">
                              <w:marLeft w:val="0"/>
                              <w:marRight w:val="0"/>
                              <w:marTop w:val="0"/>
                              <w:marBottom w:val="0"/>
                              <w:divBdr>
                                <w:top w:val="none" w:sz="0" w:space="0" w:color="auto"/>
                                <w:left w:val="none" w:sz="0" w:space="0" w:color="auto"/>
                                <w:bottom w:val="none" w:sz="0" w:space="0" w:color="auto"/>
                                <w:right w:val="none" w:sz="0" w:space="0" w:color="auto"/>
                              </w:divBdr>
                            </w:div>
                            <w:div w:id="547643309">
                              <w:marLeft w:val="0"/>
                              <w:marRight w:val="0"/>
                              <w:marTop w:val="0"/>
                              <w:marBottom w:val="0"/>
                              <w:divBdr>
                                <w:top w:val="none" w:sz="0" w:space="0" w:color="auto"/>
                                <w:left w:val="none" w:sz="0" w:space="0" w:color="auto"/>
                                <w:bottom w:val="none" w:sz="0" w:space="0" w:color="auto"/>
                                <w:right w:val="none" w:sz="0" w:space="0" w:color="auto"/>
                              </w:divBdr>
                            </w:div>
                            <w:div w:id="93064370">
                              <w:marLeft w:val="0"/>
                              <w:marRight w:val="0"/>
                              <w:marTop w:val="0"/>
                              <w:marBottom w:val="0"/>
                              <w:divBdr>
                                <w:top w:val="none" w:sz="0" w:space="0" w:color="auto"/>
                                <w:left w:val="none" w:sz="0" w:space="0" w:color="auto"/>
                                <w:bottom w:val="none" w:sz="0" w:space="0" w:color="auto"/>
                                <w:right w:val="none" w:sz="0" w:space="0" w:color="auto"/>
                              </w:divBdr>
                            </w:div>
                            <w:div w:id="616184406">
                              <w:marLeft w:val="0"/>
                              <w:marRight w:val="0"/>
                              <w:marTop w:val="0"/>
                              <w:marBottom w:val="0"/>
                              <w:divBdr>
                                <w:top w:val="none" w:sz="0" w:space="0" w:color="auto"/>
                                <w:left w:val="none" w:sz="0" w:space="0" w:color="auto"/>
                                <w:bottom w:val="none" w:sz="0" w:space="0" w:color="auto"/>
                                <w:right w:val="none" w:sz="0" w:space="0" w:color="auto"/>
                              </w:divBdr>
                            </w:div>
                            <w:div w:id="185405696">
                              <w:marLeft w:val="0"/>
                              <w:marRight w:val="0"/>
                              <w:marTop w:val="0"/>
                              <w:marBottom w:val="0"/>
                              <w:divBdr>
                                <w:top w:val="none" w:sz="0" w:space="0" w:color="auto"/>
                                <w:left w:val="none" w:sz="0" w:space="0" w:color="auto"/>
                                <w:bottom w:val="none" w:sz="0" w:space="0" w:color="auto"/>
                                <w:right w:val="none" w:sz="0" w:space="0" w:color="auto"/>
                              </w:divBdr>
                            </w:div>
                            <w:div w:id="102112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0690452">
          <w:marLeft w:val="-225"/>
          <w:marRight w:val="-225"/>
          <w:marTop w:val="0"/>
          <w:marBottom w:val="0"/>
          <w:divBdr>
            <w:top w:val="none" w:sz="0" w:space="0" w:color="auto"/>
            <w:left w:val="none" w:sz="0" w:space="0" w:color="auto"/>
            <w:bottom w:val="none" w:sz="0" w:space="0" w:color="auto"/>
            <w:right w:val="none" w:sz="0" w:space="0" w:color="auto"/>
          </w:divBdr>
          <w:divsChild>
            <w:div w:id="1198079849">
              <w:marLeft w:val="0"/>
              <w:marRight w:val="0"/>
              <w:marTop w:val="0"/>
              <w:marBottom w:val="0"/>
              <w:divBdr>
                <w:top w:val="none" w:sz="0" w:space="0" w:color="auto"/>
                <w:left w:val="none" w:sz="0" w:space="0" w:color="auto"/>
                <w:bottom w:val="none" w:sz="0" w:space="0" w:color="auto"/>
                <w:right w:val="none" w:sz="0" w:space="0" w:color="auto"/>
              </w:divBdr>
              <w:divsChild>
                <w:div w:id="51585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977901">
          <w:marLeft w:val="-225"/>
          <w:marRight w:val="-225"/>
          <w:marTop w:val="0"/>
          <w:marBottom w:val="0"/>
          <w:divBdr>
            <w:top w:val="none" w:sz="0" w:space="0" w:color="auto"/>
            <w:left w:val="none" w:sz="0" w:space="0" w:color="auto"/>
            <w:bottom w:val="none" w:sz="0" w:space="0" w:color="auto"/>
            <w:right w:val="none" w:sz="0" w:space="0" w:color="auto"/>
          </w:divBdr>
          <w:divsChild>
            <w:div w:id="2054768670">
              <w:marLeft w:val="0"/>
              <w:marRight w:val="0"/>
              <w:marTop w:val="0"/>
              <w:marBottom w:val="0"/>
              <w:divBdr>
                <w:top w:val="none" w:sz="0" w:space="0" w:color="auto"/>
                <w:left w:val="none" w:sz="0" w:space="0" w:color="auto"/>
                <w:bottom w:val="none" w:sz="0" w:space="0" w:color="auto"/>
                <w:right w:val="none" w:sz="0" w:space="0" w:color="auto"/>
              </w:divBdr>
              <w:divsChild>
                <w:div w:id="2078430811">
                  <w:marLeft w:val="0"/>
                  <w:marRight w:val="0"/>
                  <w:marTop w:val="0"/>
                  <w:marBottom w:val="0"/>
                  <w:divBdr>
                    <w:top w:val="none" w:sz="0" w:space="0" w:color="auto"/>
                    <w:left w:val="none" w:sz="0" w:space="0" w:color="auto"/>
                    <w:bottom w:val="none" w:sz="0" w:space="0" w:color="auto"/>
                    <w:right w:val="none" w:sz="0" w:space="0" w:color="auto"/>
                  </w:divBdr>
                  <w:divsChild>
                    <w:div w:id="1528179648">
                      <w:marLeft w:val="0"/>
                      <w:marRight w:val="0"/>
                      <w:marTop w:val="0"/>
                      <w:marBottom w:val="0"/>
                      <w:divBdr>
                        <w:top w:val="none" w:sz="0" w:space="0" w:color="auto"/>
                        <w:left w:val="none" w:sz="0" w:space="0" w:color="auto"/>
                        <w:bottom w:val="none" w:sz="0" w:space="0" w:color="auto"/>
                        <w:right w:val="none" w:sz="0" w:space="0" w:color="auto"/>
                      </w:divBdr>
                      <w:divsChild>
                        <w:div w:id="2137605627">
                          <w:marLeft w:val="0"/>
                          <w:marRight w:val="0"/>
                          <w:marTop w:val="0"/>
                          <w:marBottom w:val="0"/>
                          <w:divBdr>
                            <w:top w:val="none" w:sz="0" w:space="0" w:color="auto"/>
                            <w:left w:val="none" w:sz="0" w:space="0" w:color="auto"/>
                            <w:bottom w:val="none" w:sz="0" w:space="0" w:color="auto"/>
                            <w:right w:val="none" w:sz="0" w:space="0" w:color="auto"/>
                          </w:divBdr>
                          <w:divsChild>
                            <w:div w:id="1980960304">
                              <w:marLeft w:val="0"/>
                              <w:marRight w:val="0"/>
                              <w:marTop w:val="0"/>
                              <w:marBottom w:val="0"/>
                              <w:divBdr>
                                <w:top w:val="none" w:sz="0" w:space="0" w:color="auto"/>
                                <w:left w:val="none" w:sz="0" w:space="0" w:color="auto"/>
                                <w:bottom w:val="none" w:sz="0" w:space="0" w:color="auto"/>
                                <w:right w:val="none" w:sz="0" w:space="0" w:color="auto"/>
                              </w:divBdr>
                            </w:div>
                            <w:div w:id="1540436793">
                              <w:marLeft w:val="0"/>
                              <w:marRight w:val="0"/>
                              <w:marTop w:val="0"/>
                              <w:marBottom w:val="0"/>
                              <w:divBdr>
                                <w:top w:val="none" w:sz="0" w:space="0" w:color="auto"/>
                                <w:left w:val="none" w:sz="0" w:space="0" w:color="auto"/>
                                <w:bottom w:val="none" w:sz="0" w:space="0" w:color="auto"/>
                                <w:right w:val="none" w:sz="0" w:space="0" w:color="auto"/>
                              </w:divBdr>
                            </w:div>
                            <w:div w:id="511068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8602980">
          <w:marLeft w:val="-225"/>
          <w:marRight w:val="-225"/>
          <w:marTop w:val="0"/>
          <w:marBottom w:val="0"/>
          <w:divBdr>
            <w:top w:val="none" w:sz="0" w:space="0" w:color="auto"/>
            <w:left w:val="none" w:sz="0" w:space="0" w:color="auto"/>
            <w:bottom w:val="none" w:sz="0" w:space="0" w:color="auto"/>
            <w:right w:val="none" w:sz="0" w:space="0" w:color="auto"/>
          </w:divBdr>
          <w:divsChild>
            <w:div w:id="1097023710">
              <w:marLeft w:val="0"/>
              <w:marRight w:val="0"/>
              <w:marTop w:val="0"/>
              <w:marBottom w:val="0"/>
              <w:divBdr>
                <w:top w:val="none" w:sz="0" w:space="0" w:color="auto"/>
                <w:left w:val="none" w:sz="0" w:space="0" w:color="auto"/>
                <w:bottom w:val="none" w:sz="0" w:space="0" w:color="auto"/>
                <w:right w:val="none" w:sz="0" w:space="0" w:color="auto"/>
              </w:divBdr>
              <w:divsChild>
                <w:div w:id="999037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40304">
          <w:marLeft w:val="-225"/>
          <w:marRight w:val="-225"/>
          <w:marTop w:val="0"/>
          <w:marBottom w:val="0"/>
          <w:divBdr>
            <w:top w:val="none" w:sz="0" w:space="0" w:color="auto"/>
            <w:left w:val="none" w:sz="0" w:space="0" w:color="auto"/>
            <w:bottom w:val="none" w:sz="0" w:space="0" w:color="auto"/>
            <w:right w:val="none" w:sz="0" w:space="0" w:color="auto"/>
          </w:divBdr>
          <w:divsChild>
            <w:div w:id="427847461">
              <w:marLeft w:val="0"/>
              <w:marRight w:val="0"/>
              <w:marTop w:val="0"/>
              <w:marBottom w:val="0"/>
              <w:divBdr>
                <w:top w:val="none" w:sz="0" w:space="0" w:color="auto"/>
                <w:left w:val="none" w:sz="0" w:space="0" w:color="auto"/>
                <w:bottom w:val="none" w:sz="0" w:space="0" w:color="auto"/>
                <w:right w:val="none" w:sz="0" w:space="0" w:color="auto"/>
              </w:divBdr>
              <w:divsChild>
                <w:div w:id="419526692">
                  <w:marLeft w:val="0"/>
                  <w:marRight w:val="0"/>
                  <w:marTop w:val="0"/>
                  <w:marBottom w:val="0"/>
                  <w:divBdr>
                    <w:top w:val="none" w:sz="0" w:space="0" w:color="auto"/>
                    <w:left w:val="none" w:sz="0" w:space="0" w:color="auto"/>
                    <w:bottom w:val="none" w:sz="0" w:space="0" w:color="auto"/>
                    <w:right w:val="none" w:sz="0" w:space="0" w:color="auto"/>
                  </w:divBdr>
                  <w:divsChild>
                    <w:div w:id="337661965">
                      <w:marLeft w:val="0"/>
                      <w:marRight w:val="0"/>
                      <w:marTop w:val="0"/>
                      <w:marBottom w:val="0"/>
                      <w:divBdr>
                        <w:top w:val="none" w:sz="0" w:space="0" w:color="auto"/>
                        <w:left w:val="none" w:sz="0" w:space="0" w:color="auto"/>
                        <w:bottom w:val="none" w:sz="0" w:space="0" w:color="auto"/>
                        <w:right w:val="none" w:sz="0" w:space="0" w:color="auto"/>
                      </w:divBdr>
                      <w:divsChild>
                        <w:div w:id="1230069540">
                          <w:marLeft w:val="0"/>
                          <w:marRight w:val="0"/>
                          <w:marTop w:val="0"/>
                          <w:marBottom w:val="0"/>
                          <w:divBdr>
                            <w:top w:val="none" w:sz="0" w:space="0" w:color="auto"/>
                            <w:left w:val="none" w:sz="0" w:space="0" w:color="auto"/>
                            <w:bottom w:val="none" w:sz="0" w:space="0" w:color="auto"/>
                            <w:right w:val="none" w:sz="0" w:space="0" w:color="auto"/>
                          </w:divBdr>
                          <w:divsChild>
                            <w:div w:id="379475420">
                              <w:marLeft w:val="0"/>
                              <w:marRight w:val="0"/>
                              <w:marTop w:val="0"/>
                              <w:marBottom w:val="0"/>
                              <w:divBdr>
                                <w:top w:val="none" w:sz="0" w:space="0" w:color="auto"/>
                                <w:left w:val="none" w:sz="0" w:space="0" w:color="auto"/>
                                <w:bottom w:val="none" w:sz="0" w:space="0" w:color="auto"/>
                                <w:right w:val="none" w:sz="0" w:space="0" w:color="auto"/>
                              </w:divBdr>
                            </w:div>
                            <w:div w:id="143550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637312">
          <w:marLeft w:val="-225"/>
          <w:marRight w:val="-225"/>
          <w:marTop w:val="0"/>
          <w:marBottom w:val="0"/>
          <w:divBdr>
            <w:top w:val="none" w:sz="0" w:space="0" w:color="auto"/>
            <w:left w:val="none" w:sz="0" w:space="0" w:color="auto"/>
            <w:bottom w:val="none" w:sz="0" w:space="0" w:color="auto"/>
            <w:right w:val="none" w:sz="0" w:space="0" w:color="auto"/>
          </w:divBdr>
          <w:divsChild>
            <w:div w:id="570117130">
              <w:marLeft w:val="0"/>
              <w:marRight w:val="0"/>
              <w:marTop w:val="0"/>
              <w:marBottom w:val="0"/>
              <w:divBdr>
                <w:top w:val="none" w:sz="0" w:space="0" w:color="auto"/>
                <w:left w:val="none" w:sz="0" w:space="0" w:color="auto"/>
                <w:bottom w:val="none" w:sz="0" w:space="0" w:color="auto"/>
                <w:right w:val="none" w:sz="0" w:space="0" w:color="auto"/>
              </w:divBdr>
              <w:divsChild>
                <w:div w:id="165637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055163">
          <w:marLeft w:val="-225"/>
          <w:marRight w:val="-225"/>
          <w:marTop w:val="0"/>
          <w:marBottom w:val="0"/>
          <w:divBdr>
            <w:top w:val="none" w:sz="0" w:space="0" w:color="auto"/>
            <w:left w:val="none" w:sz="0" w:space="0" w:color="auto"/>
            <w:bottom w:val="none" w:sz="0" w:space="0" w:color="auto"/>
            <w:right w:val="none" w:sz="0" w:space="0" w:color="auto"/>
          </w:divBdr>
          <w:divsChild>
            <w:div w:id="1925336877">
              <w:marLeft w:val="0"/>
              <w:marRight w:val="0"/>
              <w:marTop w:val="0"/>
              <w:marBottom w:val="0"/>
              <w:divBdr>
                <w:top w:val="none" w:sz="0" w:space="0" w:color="auto"/>
                <w:left w:val="none" w:sz="0" w:space="0" w:color="auto"/>
                <w:bottom w:val="none" w:sz="0" w:space="0" w:color="auto"/>
                <w:right w:val="none" w:sz="0" w:space="0" w:color="auto"/>
              </w:divBdr>
              <w:divsChild>
                <w:div w:id="77949355">
                  <w:marLeft w:val="0"/>
                  <w:marRight w:val="0"/>
                  <w:marTop w:val="0"/>
                  <w:marBottom w:val="0"/>
                  <w:divBdr>
                    <w:top w:val="none" w:sz="0" w:space="0" w:color="auto"/>
                    <w:left w:val="none" w:sz="0" w:space="0" w:color="auto"/>
                    <w:bottom w:val="none" w:sz="0" w:space="0" w:color="auto"/>
                    <w:right w:val="none" w:sz="0" w:space="0" w:color="auto"/>
                  </w:divBdr>
                  <w:divsChild>
                    <w:div w:id="1028219481">
                      <w:marLeft w:val="0"/>
                      <w:marRight w:val="0"/>
                      <w:marTop w:val="0"/>
                      <w:marBottom w:val="0"/>
                      <w:divBdr>
                        <w:top w:val="none" w:sz="0" w:space="0" w:color="auto"/>
                        <w:left w:val="none" w:sz="0" w:space="0" w:color="auto"/>
                        <w:bottom w:val="none" w:sz="0" w:space="0" w:color="auto"/>
                        <w:right w:val="none" w:sz="0" w:space="0" w:color="auto"/>
                      </w:divBdr>
                      <w:divsChild>
                        <w:div w:id="1382944524">
                          <w:marLeft w:val="0"/>
                          <w:marRight w:val="0"/>
                          <w:marTop w:val="0"/>
                          <w:marBottom w:val="0"/>
                          <w:divBdr>
                            <w:top w:val="none" w:sz="0" w:space="0" w:color="auto"/>
                            <w:left w:val="none" w:sz="0" w:space="0" w:color="auto"/>
                            <w:bottom w:val="none" w:sz="0" w:space="0" w:color="auto"/>
                            <w:right w:val="none" w:sz="0" w:space="0" w:color="auto"/>
                          </w:divBdr>
                          <w:divsChild>
                            <w:div w:id="705258281">
                              <w:marLeft w:val="0"/>
                              <w:marRight w:val="0"/>
                              <w:marTop w:val="0"/>
                              <w:marBottom w:val="0"/>
                              <w:divBdr>
                                <w:top w:val="none" w:sz="0" w:space="0" w:color="auto"/>
                                <w:left w:val="none" w:sz="0" w:space="0" w:color="auto"/>
                                <w:bottom w:val="none" w:sz="0" w:space="0" w:color="auto"/>
                                <w:right w:val="none" w:sz="0" w:space="0" w:color="auto"/>
                              </w:divBdr>
                            </w:div>
                            <w:div w:id="1069887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67</Pages>
  <Words>26285</Words>
  <Characters>149828</Characters>
  <Application>Microsoft Office Word</Application>
  <DocSecurity>0</DocSecurity>
  <Lines>1248</Lines>
  <Paragraphs>351</Paragraphs>
  <ScaleCrop>false</ScaleCrop>
  <Company/>
  <LinksUpToDate>false</LinksUpToDate>
  <CharactersWithSpaces>175762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Sami Alawad</dc:creator>
  <cp:keywords/>
  <dc:description/>
  <cp:lastModifiedBy>Sami Alawad</cp:lastModifiedBy>
  <cp:revision>1</cp:revision>
  <dcterms:created xsi:type="dcterms:W3CDTF">2020-11-25T21:20:00Z</dcterms:created>
  <dcterms:modified xsi:type="dcterms:W3CDTF">2020-11-25T21:30:00Z</dcterms:modified>
</cp:coreProperties>
</file>